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D9A" w:rsidRDefault="00BA7D9A" w:rsidP="003F66A4">
      <w:pPr>
        <w:pStyle w:val="1"/>
      </w:pPr>
      <w:r w:rsidRPr="003F66A4">
        <w:rPr>
          <w:rFonts w:hint="eastAsia"/>
        </w:rPr>
        <w:t>从一花独放到全域芳香——安平加快全域旅游发展纪实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行走在台城红色文化景区，听讲解、看展览，追随革命先烈的足迹重温历史；漫步杨屯花海景区，金灿灿的油菜花迎风摇摆，享受恬静的田园风情；畅游马术体育文旅小镇，欣赏一部超实景沉浸式</w:t>
      </w:r>
      <w:r>
        <w:t>5D</w:t>
      </w:r>
      <w:r>
        <w:t>映画情景史诗大剧</w:t>
      </w:r>
      <w:r>
        <w:t>……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近年来，安平县以红色文化为引领，运用“旅游</w:t>
      </w:r>
      <w:r>
        <w:t>+”</w:t>
      </w:r>
      <w:r>
        <w:t>思维，深入推进文旅深入融合，逐渐走出一条旅产互动、游城一体、文旅结合的全域旅游发展新路子。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安平是革命老区，诞生于</w:t>
      </w:r>
      <w:r>
        <w:t>1923</w:t>
      </w:r>
      <w:r>
        <w:t>年的中共台城特别支部是全国第一个农村党支部，建立于</w:t>
      </w:r>
      <w:r>
        <w:t>1924</w:t>
      </w:r>
      <w:r>
        <w:t>年的中共安平县委是河北省第一个县委；上世纪五十年代南王庄村三户老贫农办合作社被毛主席誉为</w:t>
      </w:r>
      <w:r>
        <w:t>“</w:t>
      </w:r>
      <w:r>
        <w:t>全国五亿农民的方向</w:t>
      </w:r>
      <w:r>
        <w:t>”</w:t>
      </w:r>
      <w:r>
        <w:t>。这些红色基因和记忆既是党和人民的宝贵财富，也是安平红色旅游发展的宝贵资源。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过去说起安平旅游，大家只知台城纪念馆，还经常是“小时游”。近两年来，安平县抓住红色游火热机遇，打造了融历史文化、红色文化及民俗文化于一体的“星火台城”景区，完善提升了台城祠堂、第一个农村党支部成立旧址、平民夜校、红色书店、旅游商店、特色小吃等“一街两巷”基础设施，成立了红色文化研究会，加强对文物史料的研究和整理。目前，共搜集老一辈革命家的照片、信件、书籍、自传材料、原始档案、影视资料、生活用品等珍贵文物</w:t>
      </w:r>
      <w:r>
        <w:t>1793</w:t>
      </w:r>
      <w:r>
        <w:t>件，整理文字资料</w:t>
      </w:r>
      <w:r>
        <w:t>23</w:t>
      </w:r>
      <w:r>
        <w:t>万字。他们深度挖掘</w:t>
      </w:r>
      <w:r>
        <w:t>“</w:t>
      </w:r>
      <w:r>
        <w:t>红色故事</w:t>
      </w:r>
      <w:r>
        <w:t>”</w:t>
      </w:r>
      <w:r>
        <w:t>，运用声、光、电、多媒体等现代化手段，把一个又一</w:t>
      </w:r>
      <w:r>
        <w:rPr>
          <w:rFonts w:hint="eastAsia"/>
        </w:rPr>
        <w:t>个“红色故事”讲得更加精彩、更有吸引力。同时，他们与河北省第一个县委旧址、“五亿农民的方向”展览馆等红色景点连点成片，打造红色旅游品牌。如今，安平已然成为各地党员干部参观学习红色历史文化的“打卡胜地”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今年是中国共产党成立</w:t>
      </w:r>
      <w:r>
        <w:t>100</w:t>
      </w:r>
      <w:r>
        <w:t>周年。在全国全党火热开展党史学习教育之际，来自省内外的党员干部及游客纷至沓来。到访的人群中，有年轻家长专程带着孩子来参观学习，有白发苍苍的</w:t>
      </w:r>
      <w:r>
        <w:t>“</w:t>
      </w:r>
      <w:r>
        <w:t>老革命</w:t>
      </w:r>
      <w:r>
        <w:t>”</w:t>
      </w:r>
      <w:r>
        <w:t>追寻红色记忆，更有一批批新时代青年以开展党史学习教育为契机重温初心使命。站在全国第一个农村党支部纪念馆广场前，馆长马腾飞的电话几乎没断过。他说：</w:t>
      </w:r>
      <w:r>
        <w:t>“</w:t>
      </w:r>
      <w:r>
        <w:t>每天有</w:t>
      </w:r>
      <w:r>
        <w:t>10</w:t>
      </w:r>
      <w:r>
        <w:t>余个团队到台城参观学习，这些团队来自全国各地。截至目前，今年到纪念馆参观的游客超过</w:t>
      </w:r>
      <w:r>
        <w:t>1</w:t>
      </w:r>
      <w:r>
        <w:t>万人次。</w:t>
      </w:r>
      <w:r>
        <w:t>”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红色旅游带旺了台城村的人气，也让越来越多的村民吃上“旅游饭”。立足独有的红色资源优势，台城村成立了河北仲韬农业旅游发展有限公司，引导村民发展住宿餐饮、休闲娱乐等第三产业。“我们经常接待旅游团，大锅菜、老家馒头等农家饭菜很受欢迎。”景区支部大灶负责人李庆兵介绍说，今年以来游客很多，收入不错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听一堂党课、唱一首革命歌曲、吃一顿大锅饭……台城红色文化景区通过深挖红色文化内涵、丰富旅游业态，把传统的红色旅游“玩”出新花样，台城村也成为集党性教育、红色旅游、研学体验为一体的红色旅游胜地。</w:t>
      </w:r>
      <w:r>
        <w:t>2020</w:t>
      </w:r>
      <w:r>
        <w:t>年，台城红色旅游景区被评定为国家</w:t>
      </w:r>
      <w:r>
        <w:t>AAA</w:t>
      </w:r>
      <w:r>
        <w:t>级旅游景区；全国第一个农村党支部纪念馆入选中国华侨国际文化交流基地，并获得河北省爱国教育基地等称号，成为引领安平全域旅游的一张</w:t>
      </w:r>
      <w:r>
        <w:t>“</w:t>
      </w:r>
      <w:r>
        <w:t>王牌</w:t>
      </w:r>
      <w:r>
        <w:t>”</w:t>
      </w:r>
      <w:r>
        <w:t>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依托红色旅游带来的热度，安平积极推进旅游与农业、工业、体育等融合，全力打造综合性、复合型旅游产品。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距离县城不远的杨屯万亩花海景区，如今是远近闻名的网红打卡地，去年接待游客近</w:t>
      </w:r>
      <w:r>
        <w:t>20</w:t>
      </w:r>
      <w:r>
        <w:t>万人次。清明时节，安平县杨屯村万亩油菜花田花期正盛，金色花海壮观迷人，好似一幅奇异的水彩画卷徐徐展开，一眼望不到边际。微风吹拂，一股股花香扑面而来，沁人心脾。</w:t>
      </w:r>
      <w:r>
        <w:t>“</w:t>
      </w:r>
      <w:r>
        <w:t>这些油菜花太美了，赶紧拍照发个朋友圈。</w:t>
      </w:r>
      <w:r>
        <w:t>”</w:t>
      </w:r>
      <w:r>
        <w:t>很多参观台城纪念馆后慕名而来的游客感慨不虚此行。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杨屯万亩花海景区以打造农业产品品牌为核心，运用“企业带动型</w:t>
      </w:r>
      <w:r>
        <w:t>+</w:t>
      </w:r>
      <w:r>
        <w:t>资源与产业带动型</w:t>
      </w:r>
      <w:r>
        <w:t>”</w:t>
      </w:r>
      <w:r>
        <w:t>为基础模式打造</w:t>
      </w:r>
      <w:r>
        <w:t>“</w:t>
      </w:r>
      <w:r>
        <w:t>休闲农业</w:t>
      </w:r>
      <w:r>
        <w:t>+</w:t>
      </w:r>
      <w:r>
        <w:t>参与体验</w:t>
      </w:r>
      <w:r>
        <w:t>”</w:t>
      </w:r>
      <w:r>
        <w:t>的特色庄园。目前，景区油菜花种植面积共计</w:t>
      </w:r>
      <w:r>
        <w:t>3</w:t>
      </w:r>
      <w:r>
        <w:t>万余亩，并建设了古地道、动植物科普园、人面桃花园、乡村民宿、美食木屋等景点。今年的油菜花旅游鉴赏月以</w:t>
      </w:r>
      <w:r>
        <w:t>“</w:t>
      </w:r>
      <w:r>
        <w:t>融合发展、乡村振兴</w:t>
      </w:r>
      <w:r>
        <w:t>”</w:t>
      </w:r>
      <w:r>
        <w:t>为题，从</w:t>
      </w:r>
      <w:r>
        <w:t>4</w:t>
      </w:r>
      <w:r>
        <w:t>月</w:t>
      </w:r>
      <w:r>
        <w:t>2</w:t>
      </w:r>
      <w:r>
        <w:t>日至</w:t>
      </w:r>
      <w:r>
        <w:t>25</w:t>
      </w:r>
      <w:r>
        <w:t>日持续开放。期间，花海直播、花海徒步、花海戏韵、花海</w:t>
      </w:r>
      <w:r>
        <w:t>K</w:t>
      </w:r>
      <w:r>
        <w:t>歌、花海美图、花海诗会、花海笔会、花海萌娃、花海快闪等多项活动引得游人流连忘返。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“油菜花节吸引着越来越多的人前来游玩，今年日均接待游客近万人。”杨屯村包村干部郑晔介绍说，他们还进一步开展了果蔬采摘、农业科普、农事体验等活动，让“农田变农场、小村变景区”，满足游客多样化需求。如今，连片的油菜花不仅成为春日的视觉盛宴，更是老百姓辛勤耕作的希望。仅万亩花海</w:t>
      </w:r>
      <w:r>
        <w:t>1</w:t>
      </w:r>
      <w:r>
        <w:t>项，就辐射带动周边</w:t>
      </w:r>
      <w:r>
        <w:t>7</w:t>
      </w:r>
      <w:r>
        <w:t>个村庄种植油菜花，年产油菜籽</w:t>
      </w:r>
      <w:r>
        <w:t>4000</w:t>
      </w:r>
      <w:r>
        <w:t>余吨，亩均增收</w:t>
      </w:r>
      <w:r>
        <w:t>700</w:t>
      </w:r>
      <w:r>
        <w:t>元。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t>2017</w:t>
      </w:r>
      <w:r>
        <w:t>年以来，杨屯万亩花海景区已连续举办四届万亩油菜花文化旅游节，累计接待游客</w:t>
      </w:r>
      <w:r>
        <w:t>75</w:t>
      </w:r>
      <w:r>
        <w:t>万余人，成为安平旅游产业的一大特色和亮点、全县旅游新的消费热点。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红色游、乡村游持续升温、越烧越旺，马文化游方兴未艾。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优美的舞蹈动作、精湛的马术表演、奔腾的骏马、变幻莫测的灯光效果……每周二、五、六、日晚上，一部应用</w:t>
      </w:r>
      <w:r>
        <w:t>5D</w:t>
      </w:r>
      <w:r>
        <w:t>超实景环幕、一流声光电及视频设备全力打造的沉浸式映画史诗大剧《飞马滹沱》在安平县市民文化体育中心上演。这也是安平马文化游的明星节目。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蒸蒸日上的马文化游是安平“有”中生“优”打造旅游新名片的典范。安平县有深厚的马文化底蕴，“全国重点文物保护单位”安平汉墓内壁画有车马出行图，安平丝网起源于马尾编织，古老的滹沱河蜿蜒而过形成天然赛道，这些成为安平发展马文化游的根基和支撑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乘着第三届衡水市旅发大会的东风，安平县以马为媒，探索发展“体育</w:t>
      </w:r>
      <w:r>
        <w:t>+</w:t>
      </w:r>
      <w:r>
        <w:t>旅游</w:t>
      </w:r>
      <w:r>
        <w:t>”</w:t>
      </w:r>
      <w:r>
        <w:t>融合发展新路径。</w:t>
      </w:r>
      <w:r>
        <w:t>2018</w:t>
      </w:r>
      <w:r>
        <w:t>年以来，他们先后举办中华民族大赛马、国际马联（</w:t>
      </w:r>
      <w:r>
        <w:t>FEI</w:t>
      </w:r>
      <w:r>
        <w:t>）耐力赛、</w:t>
      </w:r>
      <w:r>
        <w:t>ZWU</w:t>
      </w:r>
      <w:r>
        <w:t>世界杯马术绕桶冠军赛、中国马术节等多项国际、国内重大赛事活动，得到马术业界人士的广泛认可和好评，</w:t>
      </w:r>
      <w:r>
        <w:t>“</w:t>
      </w:r>
      <w:r>
        <w:t>中国马城</w:t>
      </w:r>
      <w:r>
        <w:t>”</w:t>
      </w:r>
      <w:r>
        <w:t>逐步走进世人视野。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借赛事契机，安平县谋划建设了马术体育文旅小镇，全力打造服务京津雄石和国际国内高端市场的旅游目的地。如今，中国马文化博物馆开门迎客，中国马业协会京津冀中心训练基地、蒙古大营风情园、马文化艺术森林公园等设施逐渐完善，“马业名城”知名度和美誉度越来越高，已成为安平全域旅游又一张靓丽名片。仅去年第九届中国马术节期间，就接待游客</w:t>
      </w:r>
      <w:r>
        <w:t>13</w:t>
      </w:r>
      <w:r>
        <w:t>万人次，旅游消费达</w:t>
      </w:r>
      <w:r>
        <w:t>2600</w:t>
      </w:r>
      <w:r>
        <w:t>万元。</w:t>
      </w:r>
    </w:p>
    <w:p w:rsidR="00BA7D9A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连点成线、串珠成链。安平县整合全域景区景点，重点打造了汉王秋色、台城星火、滹沱落霞、安马大营、杨屯花海、文阁方圆、网厦飞梭、耕堂砚北“新八景”，塑造特色鲜明的文化名片和旅游精品，形成处处皆美景、时时可旅游的全域旅游新格局。</w:t>
      </w:r>
    </w:p>
    <w:p w:rsidR="00BA7D9A" w:rsidRPr="003F66A4" w:rsidRDefault="00BA7D9A" w:rsidP="00BA7D9A">
      <w:pPr>
        <w:spacing w:line="242" w:lineRule="auto"/>
        <w:ind w:firstLineChars="200" w:firstLine="420"/>
        <w:jc w:val="left"/>
      </w:pPr>
      <w:r>
        <w:rPr>
          <w:rFonts w:hint="eastAsia"/>
        </w:rPr>
        <w:t>曾几何时，来到安平旅游的游客直奔全国第一个农村党支部纪念馆，接受一次党史教育。而如今，当一个个全新的旅游产品呈现在游客面前时，安平旅游也实现了从一花独放到全域芳香的美丽嬗变。</w:t>
      </w:r>
    </w:p>
    <w:p w:rsidR="00BA7D9A" w:rsidRDefault="00BA7D9A" w:rsidP="00BA7D9A">
      <w:pPr>
        <w:spacing w:line="242" w:lineRule="auto"/>
        <w:ind w:firstLineChars="200" w:firstLine="420"/>
        <w:jc w:val="right"/>
      </w:pPr>
      <w:r w:rsidRPr="003F66A4">
        <w:rPr>
          <w:rFonts w:hint="eastAsia"/>
        </w:rPr>
        <w:t>河北新闻网</w:t>
      </w:r>
      <w:r>
        <w:rPr>
          <w:rFonts w:hint="eastAsia"/>
        </w:rPr>
        <w:t>2021-4-22</w:t>
      </w:r>
    </w:p>
    <w:p w:rsidR="00BA7D9A" w:rsidRDefault="00BA7D9A" w:rsidP="00BA7D9A">
      <w:pPr>
        <w:spacing w:line="242" w:lineRule="auto"/>
        <w:ind w:firstLineChars="200" w:firstLine="420"/>
        <w:jc w:val="left"/>
      </w:pPr>
    </w:p>
    <w:p w:rsidR="00BA7D9A" w:rsidRDefault="00BA7D9A" w:rsidP="00EF5936">
      <w:pPr>
        <w:sectPr w:rsidR="00BA7D9A" w:rsidSect="00EF593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A3882" w:rsidRDefault="00CA3882"/>
    <w:sectPr w:rsidR="00CA38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7D9A"/>
    <w:rsid w:val="00BA7D9A"/>
    <w:rsid w:val="00CA3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BA7D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BA7D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2320</Characters>
  <Application>Microsoft Office Word</Application>
  <DocSecurity>0</DocSecurity>
  <Lines>19</Lines>
  <Paragraphs>5</Paragraphs>
  <ScaleCrop>false</ScaleCrop>
  <Company/>
  <LinksUpToDate>false</LinksUpToDate>
  <CharactersWithSpaces>2722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2022-06-27T06:33:00Z</dcterms:created>
</cp:coreProperties>
</file>