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22" w:rsidRDefault="00074A22" w:rsidP="00DC41A7">
      <w:pPr>
        <w:pStyle w:val="1"/>
        <w:rPr>
          <w:rFonts w:hint="eastAsia"/>
        </w:rPr>
      </w:pPr>
      <w:r>
        <w:rPr>
          <w:rFonts w:hint="eastAsia"/>
        </w:rPr>
        <w:t>河南经贸职业学院：校企合作筑英才</w:t>
      </w:r>
      <w:r>
        <w:t xml:space="preserve"> 协同育人谱华章</w:t>
      </w:r>
    </w:p>
    <w:p w:rsidR="00074A22" w:rsidRDefault="00074A22" w:rsidP="00074A22">
      <w:pPr>
        <w:ind w:firstLineChars="200" w:firstLine="420"/>
      </w:pPr>
      <w:r>
        <w:t>河南经贸职业学院是由河南省人民政府批准、教育部备案、河南省教育厅直属的一所高等职业院校，至今已有</w:t>
      </w:r>
      <w:r>
        <w:t>68</w:t>
      </w:r>
      <w:r>
        <w:t>年的办学历史。学校</w:t>
      </w:r>
      <w:r>
        <w:t>2000</w:t>
      </w:r>
      <w:r>
        <w:t>年开始举办高等职业教育，</w:t>
      </w:r>
      <w:r>
        <w:t>2004</w:t>
      </w:r>
      <w:r>
        <w:t>年独立升格，</w:t>
      </w:r>
      <w:r>
        <w:t>2015</w:t>
      </w:r>
      <w:r>
        <w:t>年开始举办应用本科专业。现设有财税金融、会计、商务、工商管理、外语旅游、电子信息、计算机工程等</w:t>
      </w:r>
      <w:r>
        <w:t>10</w:t>
      </w:r>
      <w:r>
        <w:t>个二级学院，开办</w:t>
      </w:r>
      <w:r>
        <w:t>46</w:t>
      </w:r>
      <w:r>
        <w:t>个专科专业、</w:t>
      </w:r>
      <w:r>
        <w:t>4</w:t>
      </w:r>
      <w:r>
        <w:t>个本科专业和</w:t>
      </w:r>
      <w:r>
        <w:t>7</w:t>
      </w:r>
      <w:r>
        <w:t>个中外合作办学项目，在校生</w:t>
      </w:r>
      <w:r>
        <w:t>22000</w:t>
      </w:r>
      <w:r>
        <w:t>余人，是省内规模最大的高职院校。学校现有三个校区，占地</w:t>
      </w:r>
      <w:r>
        <w:t>843</w:t>
      </w:r>
      <w:r>
        <w:t>亩，主校区位于郑州市郑东新区龙子湖高校园区，建筑面积</w:t>
      </w:r>
      <w:r>
        <w:t>45</w:t>
      </w:r>
      <w:r>
        <w:t>万平方米。近年来，学校办学规</w:t>
      </w:r>
      <w:r>
        <w:rPr>
          <w:rFonts w:hint="eastAsia"/>
        </w:rPr>
        <w:t>模逐年扩大，办学质量稳步提高，办学条件不断完善，办学实力日益增强，先后被批准为河南省首批示范性高职院校、河南省首批职业教育品牌示范院校、河南省大学生创业教育示范校等，先后获得全国职业教育先进单位、河南省文明单位标兵、“改革开放</w:t>
      </w:r>
      <w:r>
        <w:t>40</w:t>
      </w:r>
      <w:r>
        <w:t>年河南省具有国内影响力的高职院校等</w:t>
      </w:r>
      <w:r>
        <w:t>”</w:t>
      </w:r>
      <w:r>
        <w:t>等荣誉称号百余项。</w:t>
      </w:r>
      <w:r>
        <w:t>2017</w:t>
      </w:r>
      <w:r>
        <w:t>年，学校入选国家级优质高等职业院校建设项目立项建设单位。</w:t>
      </w:r>
    </w:p>
    <w:p w:rsidR="00074A22" w:rsidRDefault="00074A22" w:rsidP="00074A22">
      <w:pPr>
        <w:ind w:firstLineChars="200" w:firstLine="420"/>
      </w:pPr>
      <w:r>
        <w:t>党的十九大报告指出：</w:t>
      </w:r>
      <w:r>
        <w:t>“</w:t>
      </w:r>
      <w:r>
        <w:t>深化产教融合、校企合作</w:t>
      </w:r>
      <w:r>
        <w:t>”</w:t>
      </w:r>
      <w:r>
        <w:t>，为学校的人才培养模式改革指明了方向。学校近年来快速发展的经验也告诉我们，唯有走</w:t>
      </w:r>
      <w:r>
        <w:t>“</w:t>
      </w:r>
      <w:r>
        <w:t>产教融合、校企合作</w:t>
      </w:r>
      <w:r>
        <w:t>”</w:t>
      </w:r>
      <w:r>
        <w:t>的路子，方能面向新时代、适应新形势。在河南经贸职业学院发展历史的重要节点上，我们始终紧握住企业的手，让企业成为学校快速发展的助推剂。特别是近年来，我们紧紧抓住国家优质高等职业院校创建契机，不断深化产教融合，大力实施校企合作办学模式，致力建设一流商科院校，走出了一条特色发展之路。</w:t>
      </w:r>
    </w:p>
    <w:p w:rsidR="00074A22" w:rsidRDefault="00074A22" w:rsidP="00074A22">
      <w:pPr>
        <w:ind w:firstLineChars="200" w:firstLine="420"/>
      </w:pPr>
      <w:r>
        <w:t>一、机制构建，贯通校企深度合作的</w:t>
      </w:r>
      <w:r>
        <w:t>“</w:t>
      </w:r>
      <w:r>
        <w:t>高速路</w:t>
      </w:r>
      <w:r>
        <w:t>”</w:t>
      </w:r>
    </w:p>
    <w:p w:rsidR="00074A22" w:rsidRDefault="00074A22" w:rsidP="00074A22">
      <w:pPr>
        <w:ind w:firstLineChars="200" w:firstLine="420"/>
      </w:pPr>
      <w:r>
        <w:t>由于高职与企业隶属于不同社会领域，核心利益存在差异，校企合作长期以来存在</w:t>
      </w:r>
      <w:r>
        <w:t>“</w:t>
      </w:r>
      <w:r>
        <w:t>校热企冷</w:t>
      </w:r>
      <w:r>
        <w:t>”</w:t>
      </w:r>
      <w:r>
        <w:t>的状态，合作的形式单一、层次不高、深度不够、可持续性不强。为此，河南经贸职业学院以</w:t>
      </w:r>
      <w:r>
        <w:t>“</w:t>
      </w:r>
      <w:r>
        <w:t>共建共享、互惠双赢</w:t>
      </w:r>
      <w:r>
        <w:t>”</w:t>
      </w:r>
      <w:r>
        <w:t>为原则，按照</w:t>
      </w:r>
      <w:r>
        <w:t>“</w:t>
      </w:r>
      <w:r>
        <w:t>品牌专业</w:t>
      </w:r>
      <w:r>
        <w:t>+</w:t>
      </w:r>
      <w:r>
        <w:t>优质企业</w:t>
      </w:r>
      <w:r>
        <w:t>”</w:t>
      </w:r>
      <w:r>
        <w:t>的模式，制定完善了《校企合作管理办法》《校企合作工作考核办法》《深化校企合作的指导意见》等制度体系，对合作企业精挑细选，对合作项目精心论证，对合作范围、形式、内容以及考核等提出了规范化要求，特别是对合作企业提出了</w:t>
      </w:r>
      <w:r>
        <w:t>“</w:t>
      </w:r>
      <w:r>
        <w:t>强特名优</w:t>
      </w:r>
      <w:r>
        <w:t>”</w:t>
      </w:r>
      <w:r>
        <w:t>的四字标准。同时，学校高度重视学校服务企业的能力建设，不断</w:t>
      </w:r>
      <w:r>
        <w:rPr>
          <w:rFonts w:hint="eastAsia"/>
        </w:rPr>
        <w:t>放大、倍增双方的共同利益。目前，学校先后与华为、阿里巴巴、国美在线、</w:t>
      </w:r>
      <w:r>
        <w:t>EBAY</w:t>
      </w:r>
      <w:r>
        <w:t>（易贝）、亚马逊、用友等</w:t>
      </w:r>
      <w:r>
        <w:t>200</w:t>
      </w:r>
      <w:r>
        <w:t>多家优质企业建立了深度合作关系，打造了</w:t>
      </w:r>
      <w:r>
        <w:t>9</w:t>
      </w:r>
      <w:r>
        <w:t>大校企合作专业群，校企合作的层次、广度、深度全面提高，实现了合作水平由</w:t>
      </w:r>
      <w:r>
        <w:t>“</w:t>
      </w:r>
      <w:r>
        <w:t>高峰</w:t>
      </w:r>
      <w:r>
        <w:t>”</w:t>
      </w:r>
      <w:r>
        <w:t>到</w:t>
      </w:r>
      <w:r>
        <w:t>“</w:t>
      </w:r>
      <w:r>
        <w:t>高原</w:t>
      </w:r>
      <w:r>
        <w:t>”</w:t>
      </w:r>
      <w:r>
        <w:t>的整体提升。</w:t>
      </w:r>
    </w:p>
    <w:p w:rsidR="00074A22" w:rsidRDefault="00074A22" w:rsidP="00074A22">
      <w:pPr>
        <w:ind w:firstLineChars="200" w:firstLine="420"/>
      </w:pPr>
      <w:r>
        <w:t>二、专业对接，打造服务区域经济的</w:t>
      </w:r>
      <w:r>
        <w:t>“</w:t>
      </w:r>
      <w:r>
        <w:t>桥头堡</w:t>
      </w:r>
      <w:r>
        <w:t>”</w:t>
      </w:r>
    </w:p>
    <w:p w:rsidR="00074A22" w:rsidRDefault="00074A22" w:rsidP="00074A22">
      <w:pPr>
        <w:ind w:firstLineChars="200" w:firstLine="420"/>
      </w:pPr>
      <w:r>
        <w:t>近年来，河南省深入实施五大国家战略，学校按照</w:t>
      </w:r>
      <w:r>
        <w:t>“</w:t>
      </w:r>
      <w:r>
        <w:t>传承优势、聚焦特色、服务区域、对接产业</w:t>
      </w:r>
      <w:r>
        <w:t>”</w:t>
      </w:r>
      <w:r>
        <w:t>的思路，以河南</w:t>
      </w:r>
      <w:r>
        <w:t>“</w:t>
      </w:r>
      <w:r>
        <w:t>三区一群</w:t>
      </w:r>
      <w:r>
        <w:t>”</w:t>
      </w:r>
      <w:r>
        <w:t>战略定位和重大需求为依托，紧密结合区域经济发展、产业结构调整所带来的人才需求变化新情况，聚焦</w:t>
      </w:r>
      <w:r>
        <w:t>“</w:t>
      </w:r>
      <w:r>
        <w:t>大商贸、大流通</w:t>
      </w:r>
      <w:r>
        <w:t>”</w:t>
      </w:r>
      <w:r>
        <w:t>，主动服务河南区域经济发展，使专业设置与区域基础产业、支柱产业、新兴产业对接，形成专业特色。</w:t>
      </w:r>
    </w:p>
    <w:p w:rsidR="00074A22" w:rsidRDefault="00074A22" w:rsidP="00074A22">
      <w:pPr>
        <w:ind w:firstLineChars="200" w:firstLine="420"/>
      </w:pPr>
      <w:r>
        <w:t>一是对接河南五大国家战略。专业设置紧密对接</w:t>
      </w:r>
      <w:r>
        <w:t>“</w:t>
      </w:r>
      <w:r>
        <w:t>郑洛新国家自主创新示范区、跨境电子商务综合试验区、自由贸易试验区、国家大数据综合试验区、郑州航空港经济综合实验区</w:t>
      </w:r>
      <w:r>
        <w:t>”</w:t>
      </w:r>
      <w:r>
        <w:t>河南五大国家战略，深挖潜力、积极融入、有效实施。比如，围绕航空港经济综合实验区建设了物流管理专业群；围绕国家大数据综合试验区和郑洛新国家自主创新示范区建设了电子信息专业群，与信大捷安合作共建大数据双创基地，深化在信息安全大数据领域的合作，助力河南省国家大数据综合试验区建设发展；围绕跨境电子商务综合试验区和自由贸易试验区建设了电子商务专业群，电商</w:t>
      </w:r>
      <w:r>
        <w:rPr>
          <w:rFonts w:hint="eastAsia"/>
        </w:rPr>
        <w:t>专业群积极承担河南农村电子商务技能人才培训，在电商扶贫和乡村振兴战略中发挥了重要作用，</w:t>
      </w:r>
      <w:r>
        <w:t>2017</w:t>
      </w:r>
      <w:r>
        <w:t>年中国职业院校物流、电商专业竞争力排行榜中，学校电子商务专业位列全国第</w:t>
      </w:r>
      <w:r>
        <w:t>22</w:t>
      </w:r>
      <w:r>
        <w:t>位</w:t>
      </w:r>
      <w:r>
        <w:t>,</w:t>
      </w:r>
      <w:r>
        <w:t>名列河南省第一名。</w:t>
      </w:r>
    </w:p>
    <w:p w:rsidR="00074A22" w:rsidRDefault="00074A22" w:rsidP="00074A22">
      <w:pPr>
        <w:ind w:firstLineChars="200" w:firstLine="420"/>
      </w:pPr>
      <w:r>
        <w:t>二是对接郑州建设国家中心城市战略定位。</w:t>
      </w:r>
      <w:r>
        <w:t>2016</w:t>
      </w:r>
      <w:r>
        <w:t>年国务院批复支持郑州建设国家中心城市，学校围绕郑州作为国家重要的经济增长中心和国家极具活力的创新创业中心，打造了财务会计专业群、金融服务专业群。围绕华夏历史文明传承创新中心和国家内陆地区对外开放门户，建设了国家民族文化传承示范专业，学校专门成立陶艺研究所，与禹州神垕韩家均瑶深入合作，传承创新民族传统钧瓷文化。</w:t>
      </w:r>
      <w:r>
        <w:t>2016</w:t>
      </w:r>
      <w:r>
        <w:t>年，装饰艺术设计专业（软装陶艺），获批全国职业院校民族文化传承与创新示范专业点。学校自主开发了商贸经典文化课程，积极筹建了豫商文化馆等重大项</w:t>
      </w:r>
      <w:r>
        <w:rPr>
          <w:rFonts w:hint="eastAsia"/>
        </w:rPr>
        <w:t>目，形成了“商科特色、非商融商”的人才培养特色。</w:t>
      </w:r>
    </w:p>
    <w:p w:rsidR="00074A22" w:rsidRDefault="00074A22" w:rsidP="00074A22">
      <w:pPr>
        <w:ind w:firstLineChars="200" w:firstLine="420"/>
      </w:pPr>
      <w:r>
        <w:t>三是对接</w:t>
      </w:r>
      <w:r>
        <w:t>“</w:t>
      </w:r>
      <w:r>
        <w:t>一带一路</w:t>
      </w:r>
      <w:r>
        <w:t>”</w:t>
      </w:r>
      <w:r>
        <w:t>倡议。大力开展与</w:t>
      </w:r>
      <w:r>
        <w:t>“</w:t>
      </w:r>
      <w:r>
        <w:t>一带一路</w:t>
      </w:r>
      <w:r>
        <w:t>”</w:t>
      </w:r>
      <w:r>
        <w:t>沿线国家合作办学，与韩国、马来西亚、泰国、澳大利亚合作举办专业</w:t>
      </w:r>
      <w:r>
        <w:t>6</w:t>
      </w:r>
      <w:r>
        <w:t>个。计算机专业承办了国家商务部援南苏丹</w:t>
      </w:r>
      <w:r>
        <w:t>IT</w:t>
      </w:r>
      <w:r>
        <w:t>技术培训班，为刚经历战火的南苏丹重建培养紧缺人才。积极对接郑州至卢森堡</w:t>
      </w:r>
      <w:r>
        <w:t>“</w:t>
      </w:r>
      <w:r>
        <w:t>空中丝绸之路</w:t>
      </w:r>
      <w:r>
        <w:t>”</w:t>
      </w:r>
      <w:r>
        <w:t>，与国美在线合作建设河南产品直采体验中心，河南省</w:t>
      </w:r>
      <w:r>
        <w:t>108</w:t>
      </w:r>
      <w:r>
        <w:t>个县特别是贫困县可以免费入驻中心进行产品展示，免费入驻办公区域，免费入驻国美全球购线上平台，助力河南农产品借助跨境电商</w:t>
      </w:r>
      <w:r>
        <w:t>“</w:t>
      </w:r>
      <w:r>
        <w:t>买全球、卖全球</w:t>
      </w:r>
      <w:r>
        <w:t>”</w:t>
      </w:r>
      <w:r>
        <w:t>，实现</w:t>
      </w:r>
      <w:r>
        <w:t>“</w:t>
      </w:r>
      <w:r>
        <w:t>政府政策资源、学校智力资源、企业电商平台资源、农村农产品资源</w:t>
      </w:r>
      <w:r>
        <w:t>”</w:t>
      </w:r>
      <w:r>
        <w:t>的有</w:t>
      </w:r>
      <w:r>
        <w:rPr>
          <w:rFonts w:hint="eastAsia"/>
        </w:rPr>
        <w:t>效协同，构建了“政校企县”四方联动的新模式。</w:t>
      </w:r>
    </w:p>
    <w:p w:rsidR="00074A22" w:rsidRDefault="00074A22" w:rsidP="00074A22">
      <w:pPr>
        <w:ind w:firstLineChars="200" w:firstLine="420"/>
      </w:pPr>
      <w:r>
        <w:t>三、借企引智，建造智慧教学管理的</w:t>
      </w:r>
      <w:r>
        <w:t>“</w:t>
      </w:r>
      <w:r>
        <w:t>新平台</w:t>
      </w:r>
      <w:r>
        <w:t>”</w:t>
      </w:r>
    </w:p>
    <w:p w:rsidR="00074A22" w:rsidRDefault="00074A22" w:rsidP="00074A22">
      <w:pPr>
        <w:ind w:firstLineChars="200" w:firstLine="420"/>
      </w:pPr>
      <w:r>
        <w:t>一是完善教学质量保障体系。学校从</w:t>
      </w:r>
      <w:r>
        <w:t>1996</w:t>
      </w:r>
      <w:r>
        <w:t>年开始实施百分制考核，</w:t>
      </w:r>
      <w:r>
        <w:t>1999</w:t>
      </w:r>
      <w:r>
        <w:t>年在河南省教育系统首家引入了</w:t>
      </w:r>
      <w:r>
        <w:t>ISO</w:t>
      </w:r>
      <w:r>
        <w:t>国际质量管理体系。</w:t>
      </w:r>
      <w:r>
        <w:t>2011</w:t>
      </w:r>
      <w:r>
        <w:t>年起，学校与第三方独立评价机构麦可思数据有限公司开始进行深度合作，完成了《新生录取后招生调研报告》《新生入学教育调研报告》《社会需求与培养质量年度报告》，为推进学校人才培养模式改革、针对性的教育教学提供了科学依据，有力地促进了人才培养质量的提高。在此基础之上，学校建立了</w:t>
      </w:r>
      <w:r>
        <w:t>“</w:t>
      </w:r>
      <w:r>
        <w:t>正确的顶层设计、完善的规章制度、有序的运行管理、严格的监控督导、科学的考核评价、合理的奖惩机制、有利的</w:t>
      </w:r>
      <w:r>
        <w:rPr>
          <w:rFonts w:hint="eastAsia"/>
        </w:rPr>
        <w:t>条件保障和持续的研究改进”八大运行机制，形成了一套较完备的五评体系（教师评学、学生评教、教师互评、内审小组评价、第三方评校）和基于第三方评价的“一体、两翼、五保障”的综合性教学质量评价监督体系。</w:t>
      </w:r>
    </w:p>
    <w:p w:rsidR="00074A22" w:rsidRDefault="00074A22" w:rsidP="00074A22">
      <w:pPr>
        <w:ind w:firstLineChars="200" w:firstLine="420"/>
      </w:pPr>
      <w:r>
        <w:t>二是构建教学智慧管理系统。在招生人数连年增长，教学管理幅度、管理难度不断增大的情况下，学校积极寻求对外合作，引入建设资金和先进技术，给教学装上智能的大脑、插上信息的翅膀，向信息化要效率，向智慧校园要空间。学校与中国联通郑州分公司、郑州新开普公司等公司合作，引入资金近</w:t>
      </w:r>
      <w:r>
        <w:t>3000</w:t>
      </w:r>
      <w:r>
        <w:t>万元，建成了集</w:t>
      </w:r>
      <w:r>
        <w:t>“</w:t>
      </w:r>
      <w:r>
        <w:t>环境、管理、教学、产学研、学习、生活等</w:t>
      </w:r>
      <w:r>
        <w:t>”</w:t>
      </w:r>
      <w:r>
        <w:t>智慧门户和微信服务平台，全面提升了教学管理的效率。学校不断丰富智慧校园建设的内容，先后从企业引进了泛雅网络教学平台、超星学习通、可视化教学以及多媒体云管理系统，各类慕课、微课</w:t>
      </w:r>
      <w:r>
        <w:rPr>
          <w:rFonts w:hint="eastAsia"/>
        </w:rPr>
        <w:t>、翻转课堂等广受学生欢迎。通过信息技术与管理服务资源的深度整合，使原来的教学业务集合模式向业务聚合模式转变，破除了数据孤岛，实现资源共享。如可视化教学管理服务系统，可直接进行集中化教学检查，各个教室的情景全部展现在大屏幕上，教学管理人员可以对所有教师进行非干扰性的教学检查、听课和督导。</w:t>
      </w:r>
      <w:r>
        <w:t>2009</w:t>
      </w:r>
      <w:r>
        <w:t>年，获评河南省示范性数字化校园建设单位，</w:t>
      </w:r>
      <w:r>
        <w:t>2017</w:t>
      </w:r>
      <w:r>
        <w:t>年获评河南省智慧校园建设试点单位，智慧校园建设成为我校办学核心特色之一。</w:t>
      </w:r>
    </w:p>
    <w:p w:rsidR="00074A22" w:rsidRDefault="00074A22" w:rsidP="00074A22">
      <w:pPr>
        <w:ind w:firstLineChars="200" w:firstLine="420"/>
      </w:pPr>
      <w:r>
        <w:t>四、产教融合，搭建人才培养模式的</w:t>
      </w:r>
      <w:r>
        <w:t>“</w:t>
      </w:r>
      <w:r>
        <w:t>立交桥</w:t>
      </w:r>
      <w:r>
        <w:t>”</w:t>
      </w:r>
    </w:p>
    <w:p w:rsidR="00074A22" w:rsidRDefault="00074A22" w:rsidP="00074A22">
      <w:pPr>
        <w:ind w:firstLineChars="200" w:firstLine="420"/>
      </w:pPr>
      <w:r>
        <w:t>全面推进学校和企业联盟、与行业联合、同园区联结，构建了功能互补、资源共享、合作紧密的产教融合网络，促进了教育链、人才链与产业链、创新链有机衔接，搭建了校企互通互融的</w:t>
      </w:r>
      <w:r>
        <w:t>“</w:t>
      </w:r>
      <w:r>
        <w:t>立交桥</w:t>
      </w:r>
      <w:r>
        <w:t>”</w:t>
      </w:r>
      <w:r>
        <w:t>。</w:t>
      </w:r>
    </w:p>
    <w:p w:rsidR="00074A22" w:rsidRDefault="00074A22" w:rsidP="00074A22">
      <w:pPr>
        <w:ind w:firstLineChars="200" w:firstLine="420"/>
      </w:pPr>
      <w:r>
        <w:t>一是创新</w:t>
      </w:r>
      <w:r>
        <w:t>“</w:t>
      </w:r>
      <w:r>
        <w:t>产教融合、工学结合</w:t>
      </w:r>
      <w:r>
        <w:t>”</w:t>
      </w:r>
      <w:r>
        <w:t>教学模式。大力实施</w:t>
      </w:r>
      <w:r>
        <w:t>“</w:t>
      </w:r>
      <w:r>
        <w:t>项目任务嵌入课程，工学交替联合培养</w:t>
      </w:r>
      <w:r>
        <w:t>”</w:t>
      </w:r>
      <w:r>
        <w:t>的对接合作形式，在课程设计中坚持</w:t>
      </w:r>
      <w:r>
        <w:t>“</w:t>
      </w:r>
      <w:r>
        <w:t>以工作过程为主线</w:t>
      </w:r>
      <w:r>
        <w:t>”</w:t>
      </w:r>
      <w:r>
        <w:t>的设计思路，采用项目小组、团队合作、校企共同培养的课堂教学组织形式，按照企业标准，由专业教师与企业技术人员共同指导，开展项目产品制作。先后承接</w:t>
      </w:r>
      <w:r>
        <w:t>“flash</w:t>
      </w:r>
      <w:r>
        <w:t>动画大雨与小雨</w:t>
      </w:r>
      <w:r>
        <w:t>”“</w:t>
      </w:r>
      <w:r>
        <w:t>北京北海公园虚拟旅游</w:t>
      </w:r>
      <w:r>
        <w:t>”“</w:t>
      </w:r>
      <w:r>
        <w:t>北京颐和园虚拟旅游</w:t>
      </w:r>
      <w:r>
        <w:t>”</w:t>
      </w:r>
      <w:r>
        <w:t>等企业真实产品项目数十项。采用</w:t>
      </w:r>
      <w:r>
        <w:t>“1.5+1.5”</w:t>
      </w:r>
      <w:r>
        <w:t>的人才培养模式，</w:t>
      </w:r>
      <w:r>
        <w:t>3</w:t>
      </w:r>
      <w:r>
        <w:t>个学期在学校，</w:t>
      </w:r>
      <w:r>
        <w:t>3</w:t>
      </w:r>
      <w:r>
        <w:t>个学期在企业，与惠普国际软件人才产业基地深度合作，培养共建生近</w:t>
      </w:r>
      <w:r>
        <w:t>300</w:t>
      </w:r>
      <w:r>
        <w:rPr>
          <w:rFonts w:hint="eastAsia"/>
        </w:rPr>
        <w:t>名。学生的理论功底、实践经验同步提升，就业率和专业对口率均达到</w:t>
      </w:r>
      <w:r>
        <w:t>100%</w:t>
      </w:r>
      <w:r>
        <w:t>。面对目前国内日趋严峻的就业形势，学校积极开拓就业渠道，先后与合作企业共同举办</w:t>
      </w:r>
      <w:r>
        <w:t>“</w:t>
      </w:r>
      <w:r>
        <w:t>锐之旗订单班</w:t>
      </w:r>
      <w:r>
        <w:t>”“</w:t>
      </w:r>
      <w:r>
        <w:t>创实订单班</w:t>
      </w:r>
      <w:r>
        <w:t>”“</w:t>
      </w:r>
      <w:r>
        <w:t>汉庭订单班</w:t>
      </w:r>
      <w:r>
        <w:t>”</w:t>
      </w:r>
      <w:r>
        <w:t>等订单班，与合作企业签订协议，实行定向培养，校企双方共同为企业开设教学班，学生毕业后可直接进入企业实习或工作，从根本上解决了学生在校学习的职业针对性、技术应用性以及就业岗前培训等问题，大大缩短了向</w:t>
      </w:r>
      <w:r>
        <w:t>“</w:t>
      </w:r>
      <w:r>
        <w:t>职业人</w:t>
      </w:r>
      <w:r>
        <w:t>”</w:t>
      </w:r>
      <w:r>
        <w:t>转变的过程，有效实现了高职院校学生走向就业的</w:t>
      </w:r>
      <w:r>
        <w:t>“</w:t>
      </w:r>
      <w:r>
        <w:t>零过渡</w:t>
      </w:r>
      <w:r>
        <w:t>”</w:t>
      </w:r>
      <w:r>
        <w:t>。</w:t>
      </w:r>
    </w:p>
    <w:p w:rsidR="00074A22" w:rsidRDefault="00074A22" w:rsidP="00074A22">
      <w:pPr>
        <w:ind w:firstLineChars="200" w:firstLine="420"/>
      </w:pPr>
      <w:r>
        <w:t>二是推进</w:t>
      </w:r>
      <w:r>
        <w:t>“</w:t>
      </w:r>
      <w:r>
        <w:t>校企合作、协同育人</w:t>
      </w:r>
      <w:r>
        <w:t>”</w:t>
      </w:r>
    </w:p>
    <w:p w:rsidR="00074A22" w:rsidRDefault="00074A22" w:rsidP="00074A22">
      <w:pPr>
        <w:ind w:firstLineChars="200" w:firstLine="420"/>
      </w:pPr>
      <w:r>
        <w:t>课程改革。学校将企业标准和企业的技术要求、管理要求和工作要求嵌入到课程体系中，结合河南本土经济的发展和行业对人才的需求，根据行业工作岗位的要求，全方位进行课程改革，大力探索</w:t>
      </w:r>
      <w:r>
        <w:t>“</w:t>
      </w:r>
      <w:r>
        <w:t>校中企、企中校、校企交互，协同育人</w:t>
      </w:r>
      <w:r>
        <w:t>”</w:t>
      </w:r>
      <w:r>
        <w:t>模式，使课程与岗位衔接，专业教师与技术人员共育，全面提升学生实践能力。学校先后成立</w:t>
      </w:r>
      <w:r>
        <w:t>“</w:t>
      </w:r>
      <w:r>
        <w:t>国美学院</w:t>
      </w:r>
      <w:r>
        <w:t>”“</w:t>
      </w:r>
      <w:r>
        <w:t>百度营销学院</w:t>
      </w:r>
      <w:r>
        <w:t>”“</w:t>
      </w:r>
      <w:r>
        <w:t>华为</w:t>
      </w:r>
      <w:r>
        <w:t>ICT</w:t>
      </w:r>
      <w:r>
        <w:t>学院</w:t>
      </w:r>
      <w:r>
        <w:t>”</w:t>
      </w:r>
      <w:r>
        <w:t>，与猪八戒网、郑州信大捷安等公司合作，获批</w:t>
      </w:r>
      <w:r>
        <w:t>“</w:t>
      </w:r>
      <w:r>
        <w:t>河南省信息安全大数据双创基地</w:t>
      </w:r>
      <w:r>
        <w:t>”</w:t>
      </w:r>
      <w:r>
        <w:t>，建成约克西吉动漫服务外包基地。引入河南华兴会计师事务所，承担校内纳税申报实训项目，与华夏兴</w:t>
      </w:r>
      <w:r>
        <w:rPr>
          <w:rFonts w:hint="eastAsia"/>
        </w:rPr>
        <w:t>博集团组建实训工厂，被授予河南省高职院校综合性示范实训基地，与华住集团合作开展学生跟岗实训项目等。学校将课堂搬到了企业，企业将经营带到了校园，校企双方资源共享、优势互补，实现了无缝对接。自</w:t>
      </w:r>
      <w:r>
        <w:t>2014</w:t>
      </w:r>
      <w:r>
        <w:t>课程改革以来，近万名学生参与其中，实现了规模性工学交替。</w:t>
      </w:r>
    </w:p>
    <w:p w:rsidR="00074A22" w:rsidRDefault="00074A22" w:rsidP="00074A22">
      <w:pPr>
        <w:ind w:firstLineChars="200" w:firstLine="420"/>
      </w:pPr>
      <w:r>
        <w:t>三是促</w:t>
      </w:r>
      <w:r>
        <w:t>“</w:t>
      </w:r>
      <w:r>
        <w:t>产学研</w:t>
      </w:r>
      <w:r>
        <w:t>”</w:t>
      </w:r>
      <w:r>
        <w:t>紧密对接。学校大力推行</w:t>
      </w:r>
      <w:r>
        <w:t>“</w:t>
      </w:r>
      <w:r>
        <w:t>教师服务企业</w:t>
      </w:r>
      <w:r>
        <w:t>”“</w:t>
      </w:r>
      <w:r>
        <w:t>教师到企业挂职顶岗</w:t>
      </w:r>
      <w:r>
        <w:t>”</w:t>
      </w:r>
      <w:r>
        <w:t>等方式，使教师走向企业一线，强化专业教师的学业工作经历。同时，充分利用学校的优势专业资源和智力资源，进一步增强服务社会、服务企业的能力。学校先后与河南珍福网络科技有限公司和河南辰宇实业有限公司成立电子商务研究所和物联网技术研究所，帮助企业建立了电子商务和物联网技术平台，不仅更新、深化了企业人员的专业理论知识，也增强了学校教师科研攻关能力，取得良好的社会和经济效益，四是建设</w:t>
      </w:r>
      <w:r>
        <w:t>“</w:t>
      </w:r>
      <w:r>
        <w:t>理实一体、知行合一</w:t>
      </w:r>
      <w:r>
        <w:t>”</w:t>
      </w:r>
      <w:r>
        <w:t>实训中心。学校以</w:t>
      </w:r>
      <w:r>
        <w:t>“</w:t>
      </w:r>
      <w:r>
        <w:t>平台建设企业化</w:t>
      </w:r>
      <w:r>
        <w:rPr>
          <w:rFonts w:hint="eastAsia"/>
        </w:rPr>
        <w:t>、实践教学生产化”为理念，按照“行业引导、企业主导、学校参与”原则，与企业合作共建的“综合仿真实训中心”“校企合作专业实训中心”和“电子商务虚拟产业园”为学生创造了高仿真的企业工作环境、业务流程，让学生通过任务驱动、角色扮演等实战演练，完整感受企业运营全流程，融入企业真实运营环境，使学生不出校门，就能完整感受企业运营流程的</w:t>
      </w:r>
      <w:r>
        <w:t>46</w:t>
      </w:r>
      <w:r>
        <w:t>个岗位职业体验，全面提升学生的专业综合素质和就业竞争力。近两年</w:t>
      </w:r>
      <w:r>
        <w:t>“</w:t>
      </w:r>
      <w:r>
        <w:t>双十一</w:t>
      </w:r>
      <w:r>
        <w:t>”</w:t>
      </w:r>
      <w:r>
        <w:t>，虚拟电子商务产业园为企业实现</w:t>
      </w:r>
      <w:r>
        <w:t>1.2</w:t>
      </w:r>
      <w:r>
        <w:t>亿元销售额，受到企业方的高度评价，实现了产业生产链与学校教学链的融合。</w:t>
      </w:r>
    </w:p>
    <w:p w:rsidR="00074A22" w:rsidRDefault="00074A22" w:rsidP="00074A22">
      <w:pPr>
        <w:ind w:firstLineChars="200" w:firstLine="420"/>
      </w:pPr>
      <w:r>
        <w:t>随着产教融合的不断深入，学生实践创新能力全面增强，技能竞赛水平和层次逐年提升。近年，学生在全国职业技能大赛中获奖</w:t>
      </w:r>
      <w:r>
        <w:t>30</w:t>
      </w:r>
      <w:r>
        <w:t>多项。在</w:t>
      </w:r>
      <w:r>
        <w:t>2017</w:t>
      </w:r>
      <w:r>
        <w:t>年由我国香港、台湾和新加坡、马来西亚等地参加的全球品牌策划大赛中，学校工商管理专业代表队在激烈的竞争中，脱颖而出，为合作企业创作的《品牌策划方案》，斩获金奖。在刚刚结束的</w:t>
      </w:r>
      <w:r>
        <w:t>2018</w:t>
      </w:r>
      <w:r>
        <w:t>年全国职业院校技能大赛选拔赛中，学校</w:t>
      </w:r>
      <w:r>
        <w:t>22</w:t>
      </w:r>
      <w:r>
        <w:t>个代表队全部获奖，取得一等奖</w:t>
      </w:r>
      <w:r>
        <w:t>15</w:t>
      </w:r>
      <w:r>
        <w:t>项，</w:t>
      </w:r>
      <w:r>
        <w:t>11</w:t>
      </w:r>
      <w:r>
        <w:t>个项目取得国赛决赛资格的优异成绩，其中</w:t>
      </w:r>
      <w:r>
        <w:t>“</w:t>
      </w:r>
      <w:r>
        <w:t>会计技能</w:t>
      </w:r>
      <w:r>
        <w:t>”“</w:t>
      </w:r>
      <w:r>
        <w:t>建筑工程识图</w:t>
      </w:r>
      <w:r>
        <w:t>”</w:t>
      </w:r>
      <w:r>
        <w:t>更是勇夺国赛一等奖。由于措施到位，学校培养的学生</w:t>
      </w:r>
      <w:r>
        <w:rPr>
          <w:rFonts w:hint="eastAsia"/>
        </w:rPr>
        <w:t>更加“适销对路”，学校毕业生就业率常年保持在</w:t>
      </w:r>
      <w:r>
        <w:t>98%</w:t>
      </w:r>
      <w:r>
        <w:t>以上，专业对口率、工作稳定率、收入增长率得到显著提高。学校被评为</w:t>
      </w:r>
      <w:r>
        <w:t>“</w:t>
      </w:r>
      <w:r>
        <w:t>河南省普通大中专毕业生就业工作先进单位</w:t>
      </w:r>
      <w:r>
        <w:t>”“</w:t>
      </w:r>
      <w:r>
        <w:t>河南省大学生创业教育示范学校</w:t>
      </w:r>
      <w:r>
        <w:t>”</w:t>
      </w:r>
      <w:r>
        <w:t>等多项荣誉称号，在全省同类院校中创出了品牌和声誉。</w:t>
      </w:r>
      <w:r>
        <w:t>“</w:t>
      </w:r>
      <w:r>
        <w:t>出口畅</w:t>
      </w:r>
      <w:r>
        <w:t>”</w:t>
      </w:r>
      <w:r>
        <w:t>带动</w:t>
      </w:r>
      <w:r>
        <w:t>“</w:t>
      </w:r>
      <w:r>
        <w:t>进口旺</w:t>
      </w:r>
      <w:r>
        <w:t>”</w:t>
      </w:r>
      <w:r>
        <w:t>，学校招生工作始终保持良好的发展势头，招生人数连续</w:t>
      </w:r>
      <w:r>
        <w:t>17</w:t>
      </w:r>
      <w:r>
        <w:t>年增长、第一志愿报考人数连续</w:t>
      </w:r>
      <w:r>
        <w:t>11</w:t>
      </w:r>
      <w:r>
        <w:t>年在万人以上。今年，经省教育厅核准，学校招生专业或方向达到</w:t>
      </w:r>
      <w:r>
        <w:t>60</w:t>
      </w:r>
      <w:r>
        <w:t>个，计划招生</w:t>
      </w:r>
      <w:r>
        <w:t>7285</w:t>
      </w:r>
      <w:r>
        <w:t>人，招生规模居全省专科院校第一位。</w:t>
      </w:r>
    </w:p>
    <w:p w:rsidR="00074A22" w:rsidRDefault="00074A22" w:rsidP="00074A22">
      <w:pPr>
        <w:ind w:firstLineChars="200" w:firstLine="420"/>
        <w:rPr>
          <w:rFonts w:hint="eastAsia"/>
        </w:rPr>
      </w:pPr>
      <w:r>
        <w:t>六十八年奋力耕耘，河南经贸职业学院已然成为河南省职业教育的一张名片。学校以</w:t>
      </w:r>
      <w:r>
        <w:t>“</w:t>
      </w:r>
      <w:r>
        <w:t>脚踏实地追求卓越</w:t>
      </w:r>
      <w:r>
        <w:t>”</w:t>
      </w:r>
      <w:r>
        <w:t>的经贸精神踏出了一条校企合作办学、联合培养、共同发展、协同育人之路，不仅有效促进育人质量的提升，增强了学校的吸引力，也为企业提供了高技能人才和强有力的智力支撑，实现了校企双方</w:t>
      </w:r>
      <w:r>
        <w:t>“</w:t>
      </w:r>
      <w:r>
        <w:t>优势互补、互惠互利</w:t>
      </w:r>
      <w:r>
        <w:t>”</w:t>
      </w:r>
      <w:r>
        <w:t>的</w:t>
      </w:r>
      <w:r>
        <w:t>“</w:t>
      </w:r>
      <w:r>
        <w:t>双赢局面</w:t>
      </w:r>
      <w:r>
        <w:t>”</w:t>
      </w:r>
      <w:r>
        <w:t>。新征程当有新作为，今后，河南经贸职业学院将牢牢把握人才培养这条主线，紧跟市场步伐，紧握企业这双手，深入实施</w:t>
      </w:r>
      <w:r>
        <w:t>“</w:t>
      </w:r>
      <w:r>
        <w:t>产教融合、校企合作</w:t>
      </w:r>
      <w:r>
        <w:t>”</w:t>
      </w:r>
      <w:r>
        <w:t>，把特色打造成品牌，把优势提升为优质，尽情谱写唱响未来的职教华章！</w:t>
      </w:r>
    </w:p>
    <w:p w:rsidR="00074A22" w:rsidRDefault="00074A22" w:rsidP="00074A22">
      <w:pPr>
        <w:ind w:firstLineChars="200" w:firstLine="420"/>
        <w:jc w:val="right"/>
        <w:rPr>
          <w:rFonts w:hint="eastAsia"/>
        </w:rPr>
      </w:pPr>
      <w:r w:rsidRPr="005847C4">
        <w:rPr>
          <w:rFonts w:hint="eastAsia"/>
        </w:rPr>
        <w:t>河南日报</w:t>
      </w:r>
      <w:r>
        <w:t>2018-6-13</w:t>
      </w:r>
    </w:p>
    <w:p w:rsidR="00074A22" w:rsidRDefault="00074A22" w:rsidP="00904696">
      <w:pPr>
        <w:sectPr w:rsidR="00074A22" w:rsidSect="00904696">
          <w:type w:val="continuous"/>
          <w:pgSz w:w="11906" w:h="16838" w:code="9"/>
          <w:pgMar w:top="1644" w:right="1236" w:bottom="1418" w:left="1814" w:header="851" w:footer="907" w:gutter="0"/>
          <w:pgNumType w:start="1"/>
          <w:cols w:space="425"/>
          <w:docGrid w:type="lines" w:linePitch="341" w:charSpace="2373"/>
        </w:sectPr>
      </w:pPr>
    </w:p>
    <w:p w:rsidR="00CC5473" w:rsidRDefault="00CC5473"/>
    <w:sectPr w:rsidR="00CC54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4A22"/>
    <w:rsid w:val="00074A22"/>
    <w:rsid w:val="00CC5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74A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4A22"/>
    <w:rPr>
      <w:rFonts w:ascii="黑体" w:eastAsia="黑体" w:hAnsi="宋体" w:cs="Times New Roman"/>
      <w:b/>
      <w:kern w:val="36"/>
      <w:sz w:val="32"/>
      <w:szCs w:val="32"/>
    </w:rPr>
  </w:style>
  <w:style w:type="paragraph" w:customStyle="1" w:styleId="Char2CharCharChar">
    <w:name w:val="Char2 Char Char Char"/>
    <w:basedOn w:val="a"/>
    <w:autoRedefine/>
    <w:rsid w:val="00074A2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4441</Characters>
  <Application>Microsoft Office Word</Application>
  <DocSecurity>0</DocSecurity>
  <Lines>37</Lines>
  <Paragraphs>10</Paragraphs>
  <ScaleCrop>false</ScaleCrop>
  <Company>Win10NeT.COM</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2022-07-11T03:56:00Z</dcterms:created>
</cp:coreProperties>
</file>