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1162" w:rsidRDefault="005A1162" w:rsidP="00D93BCC">
      <w:pPr>
        <w:pStyle w:val="1"/>
        <w:spacing w:line="245" w:lineRule="auto"/>
        <w:rPr>
          <w:rFonts w:hint="eastAsia"/>
        </w:rPr>
      </w:pPr>
      <w:r w:rsidRPr="009C2E04">
        <w:rPr>
          <w:rFonts w:hint="eastAsia"/>
        </w:rPr>
        <w:t>柳州职业技术学院高职教育</w:t>
      </w:r>
      <w:r w:rsidRPr="009C2E04">
        <w:t>20年成就综览</w:t>
      </w:r>
    </w:p>
    <w:p w:rsidR="005A1162" w:rsidRDefault="005A1162" w:rsidP="005A1162">
      <w:pPr>
        <w:spacing w:line="245" w:lineRule="auto"/>
        <w:ind w:firstLineChars="200" w:firstLine="420"/>
      </w:pPr>
      <w:r>
        <w:rPr>
          <w:rFonts w:hint="eastAsia"/>
        </w:rPr>
        <w:t>二十载砥砺奋进</w:t>
      </w:r>
      <w:r>
        <w:t xml:space="preserve"> </w:t>
      </w:r>
      <w:r>
        <w:t>新时代再立新功</w:t>
      </w:r>
    </w:p>
    <w:p w:rsidR="005A1162" w:rsidRDefault="005A1162" w:rsidP="005A1162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——柳州职业技术学院高职教育</w:t>
      </w:r>
      <w:r>
        <w:t>20</w:t>
      </w:r>
      <w:r>
        <w:t>年成就综览</w:t>
      </w:r>
    </w:p>
    <w:p w:rsidR="005A1162" w:rsidRDefault="005A1162" w:rsidP="005A1162">
      <w:pPr>
        <w:spacing w:line="245" w:lineRule="auto"/>
        <w:ind w:firstLineChars="200" w:firstLine="420"/>
      </w:pPr>
      <w:r>
        <w:t>国家示范性高职院校柳州职业技术学院（以下简称</w:t>
      </w:r>
      <w:r>
        <w:t>“</w:t>
      </w:r>
      <w:r>
        <w:t>柳职</w:t>
      </w:r>
      <w:r>
        <w:t>”</w:t>
      </w:r>
      <w:r>
        <w:t>）从</w:t>
      </w:r>
      <w:r>
        <w:t>1998—2018</w:t>
      </w:r>
      <w:r>
        <w:t>年走过了高职教育</w:t>
      </w:r>
      <w:r>
        <w:t>20</w:t>
      </w:r>
      <w:r>
        <w:t>年风雨历程。从</w:t>
      </w:r>
      <w:r>
        <w:t>1998</w:t>
      </w:r>
      <w:r>
        <w:t>年</w:t>
      </w:r>
      <w:r>
        <w:t>5</w:t>
      </w:r>
      <w:r>
        <w:t>所成人高校合并，成为国家教育部门批准成立的全国首批</w:t>
      </w:r>
      <w:r>
        <w:t>14</w:t>
      </w:r>
      <w:r>
        <w:t>所高职院校之一，到</w:t>
      </w:r>
      <w:r>
        <w:t>2006</w:t>
      </w:r>
      <w:r>
        <w:t>年教育部门高职高专人才培养工作水平评估优秀，到</w:t>
      </w:r>
      <w:r>
        <w:t>2010</w:t>
      </w:r>
      <w:r>
        <w:t>年成为国家示范性高等职业院校，再到</w:t>
      </w:r>
      <w:r>
        <w:t>2014</w:t>
      </w:r>
      <w:r>
        <w:t>年学校党代会上提出</w:t>
      </w:r>
      <w:r>
        <w:t>“</w:t>
      </w:r>
      <w:r>
        <w:t>国际引领、内涵升级、六化并举，建成特色鲜明高职名校</w:t>
      </w:r>
      <w:r>
        <w:t>”</w:t>
      </w:r>
      <w:r>
        <w:t>的学校发展战略，如今的柳职先后成功入选全国</w:t>
      </w:r>
      <w:r>
        <w:t>“</w:t>
      </w:r>
      <w:r>
        <w:t>高职院校创新创业示范校</w:t>
      </w:r>
      <w:r>
        <w:t>50</w:t>
      </w:r>
      <w:r>
        <w:t>强</w:t>
      </w:r>
      <w:r>
        <w:t>”“</w:t>
      </w:r>
      <w:r>
        <w:t>全国高职院校创新创业教育工作先进单位</w:t>
      </w:r>
      <w:r>
        <w:t>”</w:t>
      </w:r>
      <w:r>
        <w:t>；连续</w:t>
      </w:r>
      <w:r>
        <w:t>18</w:t>
      </w:r>
      <w:r>
        <w:t>年获得</w:t>
      </w:r>
      <w:r>
        <w:t>“</w:t>
      </w:r>
      <w:r>
        <w:t>广西</w:t>
      </w:r>
      <w:r>
        <w:rPr>
          <w:rFonts w:hint="eastAsia"/>
        </w:rPr>
        <w:t>普通高校毕业生就业创业工作突出单位”等荣誉称号。柳职人栉风沐雨一路走来，积淀的是过往峥嵘岁月的馈赠，如今的枝繁叶茂是曾经孜孜不倦的回报，博观而约取，厚积而薄发，高职教育</w:t>
      </w:r>
      <w:r>
        <w:t>20</w:t>
      </w:r>
      <w:r>
        <w:t>年的奋发进取，成为今日一飞冲天的强大助力。</w:t>
      </w:r>
    </w:p>
    <w:p w:rsidR="005A1162" w:rsidRDefault="005A1162" w:rsidP="005A1162">
      <w:pPr>
        <w:spacing w:line="245" w:lineRule="auto"/>
        <w:ind w:firstLineChars="200" w:firstLine="420"/>
      </w:pPr>
      <w:r>
        <w:t>这</w:t>
      </w:r>
      <w:r>
        <w:t>20</w:t>
      </w:r>
      <w:r>
        <w:t>年，柳职在国际化办学、管理体制改革、人才培养、团队建设、公共服务体系和基础设施建设等方面多点发力、多措并举、多层推进，取得累累硕果，贡献卓越。</w:t>
      </w:r>
    </w:p>
    <w:p w:rsidR="005A1162" w:rsidRDefault="005A1162" w:rsidP="005A1162">
      <w:pPr>
        <w:spacing w:line="245" w:lineRule="auto"/>
        <w:ind w:firstLineChars="200" w:firstLine="420"/>
      </w:pPr>
      <w:r>
        <w:t>国际化的标准</w:t>
      </w:r>
    </w:p>
    <w:p w:rsidR="005A1162" w:rsidRDefault="005A1162" w:rsidP="005A1162">
      <w:pPr>
        <w:spacing w:line="245" w:lineRule="auto"/>
        <w:ind w:firstLineChars="200" w:firstLine="420"/>
      </w:pPr>
      <w:r>
        <w:t>柳职自实施高职教育以来，积极引入国际人才培养标准和行业企业先进标准，通过制定人才培养方案、课程标准、实践条件建设标准、考核和认证标准、师资培养和认证标准，构建了国际化技术技能人才本土培养的整体解决方案，全面提升人才培养质量。学校引进国际先进标准、提高人才培养质量的案例先后入选</w:t>
      </w:r>
      <w:r>
        <w:t>2016</w:t>
      </w:r>
      <w:r>
        <w:t>年、</w:t>
      </w:r>
      <w:r>
        <w:t>2017</w:t>
      </w:r>
      <w:r>
        <w:t>年全国高职高专院校校长联席会优秀案例奖。</w:t>
      </w:r>
      <w:r>
        <w:t>“</w:t>
      </w:r>
      <w:r>
        <w:t>对接国际先进标准培养技术骨干</w:t>
      </w:r>
      <w:r>
        <w:t xml:space="preserve"> ‘</w:t>
      </w:r>
      <w:r>
        <w:t>四方协同</w:t>
      </w:r>
      <w:r>
        <w:t>’</w:t>
      </w:r>
      <w:r>
        <w:t>服务企业全球化战略</w:t>
      </w:r>
      <w:r>
        <w:t>”</w:t>
      </w:r>
      <w:r>
        <w:t>项目获得</w:t>
      </w:r>
      <w:r>
        <w:t>2018</w:t>
      </w:r>
      <w:r>
        <w:t>年教育部门国家教学成果奖二等奖。</w:t>
      </w:r>
    </w:p>
    <w:p w:rsidR="005A1162" w:rsidRDefault="005A1162" w:rsidP="005A1162">
      <w:pPr>
        <w:spacing w:line="245" w:lineRule="auto"/>
        <w:ind w:firstLineChars="200" w:firstLine="420"/>
      </w:pPr>
      <w:r>
        <w:t>从</w:t>
      </w:r>
      <w:r>
        <w:t>2001</w:t>
      </w:r>
      <w:r>
        <w:t>年起，柳职与英国、德国、美国等</w:t>
      </w:r>
      <w:r>
        <w:t>18</w:t>
      </w:r>
      <w:r>
        <w:t>个国家与地区开展形式多样的交流合作。把德国工商大会（</w:t>
      </w:r>
      <w:r>
        <w:t>AHK</w:t>
      </w:r>
      <w:r>
        <w:t>）和手工业协会（</w:t>
      </w:r>
      <w:r>
        <w:t>HWK</w:t>
      </w:r>
      <w:r>
        <w:t>）技能认证标准、英国职业资格标准、欧洲侍酒师执业资格标准、工程机械行业（柳工）标准、通信行业（中兴）标准等国际先进职业能力标准，引入机电类专业、汽车类专业、物流类专业、酒店管理类专业、工程机械类专业和通信类专业，将校外先进标准内化为校本的学生职业能力标准、课程标准、师资标准和实训基地建设标准。先后实施教育部</w:t>
      </w:r>
      <w:r>
        <w:t>-DMG MS</w:t>
      </w:r>
      <w:r>
        <w:t>数控专业领域合作项目、</w:t>
      </w:r>
      <w:r>
        <w:t>FANUC</w:t>
      </w:r>
      <w:r>
        <w:t>数控系统应用技术中心项目、</w:t>
      </w:r>
      <w:r>
        <w:rPr>
          <w:rFonts w:hint="eastAsia"/>
        </w:rPr>
        <w:t>德国西门子先进自动化技术联合示范实训中心项目、教育部门—中德职业教育汽车机电（</w:t>
      </w:r>
      <w:r>
        <w:t>SGAVE</w:t>
      </w:r>
      <w:r>
        <w:t>）项目、英国现代学徒制项目、德国</w:t>
      </w:r>
      <w:r>
        <w:t>“</w:t>
      </w:r>
      <w:r>
        <w:t>双元制</w:t>
      </w:r>
      <w:r>
        <w:t>”</w:t>
      </w:r>
      <w:r>
        <w:t>培养模式、柳州市德国</w:t>
      </w:r>
      <w:r>
        <w:t>AHK</w:t>
      </w:r>
      <w:r>
        <w:t>职业培训中心项目、欧洲侍酒师学校中国项目。</w:t>
      </w:r>
    </w:p>
    <w:p w:rsidR="005A1162" w:rsidRDefault="005A1162" w:rsidP="005A1162">
      <w:pPr>
        <w:spacing w:line="245" w:lineRule="auto"/>
        <w:ind w:firstLineChars="200" w:firstLine="420"/>
      </w:pPr>
      <w:r>
        <w:t>伴随柳工全球化战略，共建</w:t>
      </w:r>
      <w:r>
        <w:t>“</w:t>
      </w:r>
      <w:r>
        <w:t>柳工</w:t>
      </w:r>
      <w:r>
        <w:t>—</w:t>
      </w:r>
      <w:r>
        <w:t>柳职院全球客户体验中心</w:t>
      </w:r>
      <w:r>
        <w:t>”</w:t>
      </w:r>
      <w:r>
        <w:t>，建设覆盖全球的中国企业海外培训基地网络，服务企业海外发展。目前，已在印度、波兰、阿联酋、泰国、俄罗斯等</w:t>
      </w:r>
      <w:r>
        <w:t>“</w:t>
      </w:r>
      <w:r>
        <w:t>一带一路</w:t>
      </w:r>
      <w:r>
        <w:t>”</w:t>
      </w:r>
      <w:r>
        <w:t>沿线国家建立了</w:t>
      </w:r>
      <w:r>
        <w:t>8</w:t>
      </w:r>
      <w:r>
        <w:t>个分中心；在印度和沙特建立</w:t>
      </w:r>
      <w:r>
        <w:t>“</w:t>
      </w:r>
      <w:r>
        <w:t>柳职国际工匠学院</w:t>
      </w:r>
      <w:r>
        <w:t>”</w:t>
      </w:r>
      <w:r>
        <w:t>，输出中国职业教育标准。柳职与柳工沙特经销商卡坦尼集团在沙特共建卡坦尼学院，全程为该院办学提供建设和管理咨询。</w:t>
      </w:r>
    </w:p>
    <w:p w:rsidR="005A1162" w:rsidRDefault="005A1162" w:rsidP="005A1162">
      <w:pPr>
        <w:spacing w:line="245" w:lineRule="auto"/>
        <w:ind w:firstLineChars="200" w:firstLine="420"/>
      </w:pPr>
      <w:r>
        <w:t>建立</w:t>
      </w:r>
      <w:r>
        <w:t>“</w:t>
      </w:r>
      <w:r>
        <w:t>四方协同</w:t>
      </w:r>
      <w:r>
        <w:t>”</w:t>
      </w:r>
      <w:r>
        <w:t>机制，推动行业企业、学校专业、合作企业和海外产业协同发展。继与柳工开办</w:t>
      </w:r>
      <w:r>
        <w:t>“</w:t>
      </w:r>
      <w:r>
        <w:t>海外专员班</w:t>
      </w:r>
      <w:r>
        <w:t>”</w:t>
      </w:r>
      <w:r>
        <w:t>，拉开</w:t>
      </w:r>
      <w:r>
        <w:t>“</w:t>
      </w:r>
      <w:r>
        <w:t>订单班式</w:t>
      </w:r>
      <w:r>
        <w:t>”</w:t>
      </w:r>
      <w:r>
        <w:t>人才培养的序幕后，又陆续开办了福达班、华力班、五菱班、柳钢班等。积极与企业深度合作开展双主体办学，共建中兴通讯信息学院、华育中航学院、恒企管理会计学院、百捷互联网学院和尚云客软件工程学院，共同提升人才培养质量。与广西汽车集团组建成立广西汽车产业职业教育集团，在创新实践、协同育人项目孵化方面全面合作，该集团现已成为自治区首批示范性职业教育集团。</w:t>
      </w:r>
    </w:p>
    <w:p w:rsidR="005A1162" w:rsidRDefault="005A1162" w:rsidP="005A1162">
      <w:pPr>
        <w:spacing w:line="245" w:lineRule="auto"/>
        <w:ind w:firstLineChars="200" w:firstLine="420"/>
      </w:pPr>
      <w:r>
        <w:t>专业化的团队</w:t>
      </w:r>
    </w:p>
    <w:p w:rsidR="005A1162" w:rsidRDefault="005A1162" w:rsidP="005A1162">
      <w:pPr>
        <w:spacing w:line="245" w:lineRule="auto"/>
        <w:ind w:firstLineChars="200" w:firstLine="420"/>
      </w:pPr>
      <w:r>
        <w:t>柳职双师型教师占专任课教师总数的</w:t>
      </w:r>
      <w:r>
        <w:t>71.97%</w:t>
      </w:r>
      <w:r>
        <w:t>，副高职称以上教师占专任课教师的</w:t>
      </w:r>
      <w:r>
        <w:t>40.03%</w:t>
      </w:r>
      <w:r>
        <w:t>，是广西拥有国家级别教学成果奖励更多的高职院校，也是广西拥有国家级别、自治区级教学团队和教学名师人数多的高职院校。</w:t>
      </w:r>
    </w:p>
    <w:p w:rsidR="005A1162" w:rsidRDefault="005A1162" w:rsidP="005A1162">
      <w:pPr>
        <w:spacing w:line="245" w:lineRule="auto"/>
        <w:ind w:firstLineChars="200" w:firstLine="420"/>
      </w:pPr>
      <w:r>
        <w:t>依托国际化项目，选派教师赴英国、德国等国家和地区进修，开展</w:t>
      </w:r>
      <w:r>
        <w:t>“</w:t>
      </w:r>
      <w:r>
        <w:t>双元制</w:t>
      </w:r>
      <w:r>
        <w:t>”</w:t>
      </w:r>
      <w:r>
        <w:t>人才培养模式、课程开发流程等培训。柳职有近</w:t>
      </w:r>
      <w:r>
        <w:t>70%</w:t>
      </w:r>
      <w:r>
        <w:t>的教师有接受境外培训的经历，培养了满足国际化人才培养要求的专业教学团队。</w:t>
      </w:r>
    </w:p>
    <w:p w:rsidR="005A1162" w:rsidRDefault="005A1162" w:rsidP="005A1162">
      <w:pPr>
        <w:spacing w:line="245" w:lineRule="auto"/>
        <w:ind w:firstLineChars="200" w:firstLine="420"/>
      </w:pPr>
      <w:r>
        <w:t>为着力培养高端人才队伍，柳职搭建人才孵化平台</w:t>
      </w:r>
      <w:r>
        <w:t>——</w:t>
      </w:r>
      <w:r>
        <w:t>成立</w:t>
      </w:r>
      <w:r>
        <w:t>21</w:t>
      </w:r>
      <w:r>
        <w:t>个</w:t>
      </w:r>
      <w:r>
        <w:t>“</w:t>
      </w:r>
      <w:r>
        <w:t>优秀人才工作室</w:t>
      </w:r>
      <w:r>
        <w:t>”</w:t>
      </w:r>
      <w:r>
        <w:t>。在教学名师、技能大师和优秀教师的引领下，加快培养一批师德高尚、业务精湛的高素质教师，为把柳职建成特色鲜明高职名校提供强有力的人才支撑和智力支持。</w:t>
      </w:r>
    </w:p>
    <w:p w:rsidR="005A1162" w:rsidRDefault="005A1162" w:rsidP="005A1162">
      <w:pPr>
        <w:spacing w:line="245" w:lineRule="auto"/>
        <w:ind w:firstLineChars="200" w:firstLine="420"/>
      </w:pPr>
      <w:r>
        <w:t>现代化的管理</w:t>
      </w:r>
    </w:p>
    <w:p w:rsidR="005A1162" w:rsidRDefault="005A1162" w:rsidP="005A1162">
      <w:pPr>
        <w:spacing w:line="245" w:lineRule="auto"/>
        <w:ind w:firstLineChars="200" w:firstLine="420"/>
      </w:pPr>
      <w:r>
        <w:t>2013</w:t>
      </w:r>
      <w:r>
        <w:t>年，柳职率先在国内职业院校中导入卓越绩效模式，通过制度创新、流程再造和管理嫁接、顾客满意度导向等，逐步实现学校从</w:t>
      </w:r>
      <w:r>
        <w:t>“</w:t>
      </w:r>
      <w:r>
        <w:t>管理</w:t>
      </w:r>
      <w:r>
        <w:t>”</w:t>
      </w:r>
      <w:r>
        <w:t>到</w:t>
      </w:r>
      <w:r>
        <w:t>“</w:t>
      </w:r>
      <w:r>
        <w:t>服务</w:t>
      </w:r>
      <w:r>
        <w:t>”</w:t>
      </w:r>
      <w:r>
        <w:t>的根本性变革，结合学校实际，创造性地形成了</w:t>
      </w:r>
      <w:r>
        <w:t>“</w:t>
      </w:r>
      <w:r>
        <w:t>教育教学主流程、教育服务问题升级机制、一站式综合服务中心</w:t>
      </w:r>
      <w:r>
        <w:t>”</w:t>
      </w:r>
      <w:r>
        <w:t>等本土化实践案例，开启了卓越绩效模式在职业院校的成功应用。成果典型案例入选国家教育部门</w:t>
      </w:r>
      <w:r>
        <w:t>2016</w:t>
      </w:r>
      <w:r>
        <w:t>年高职</w:t>
      </w:r>
      <w:r>
        <w:t>“</w:t>
      </w:r>
      <w:r>
        <w:t>质量</w:t>
      </w:r>
      <w:r>
        <w:t>·</w:t>
      </w:r>
      <w:r>
        <w:t>开放</w:t>
      </w:r>
      <w:r>
        <w:t>·</w:t>
      </w:r>
      <w:r>
        <w:t>融合</w:t>
      </w:r>
      <w:r>
        <w:t>”</w:t>
      </w:r>
      <w:r>
        <w:t>成果优秀案例，获得</w:t>
      </w:r>
      <w:r>
        <w:t>2018</w:t>
      </w:r>
      <w:r>
        <w:t>年教育部门国家教学成果奖二等奖，成为区内外职业院校教育教学质量管理的示范案例。</w:t>
      </w:r>
    </w:p>
    <w:p w:rsidR="005A1162" w:rsidRDefault="005A1162" w:rsidP="005A1162">
      <w:pPr>
        <w:spacing w:line="245" w:lineRule="auto"/>
        <w:ind w:firstLineChars="200" w:firstLine="420"/>
      </w:pPr>
      <w:r>
        <w:t>柳职构建了以卓越绩效模式为导向，教学、管理、服务为焦点的</w:t>
      </w:r>
      <w:r>
        <w:t>“1+3”</w:t>
      </w:r>
      <w:r>
        <w:t>教育教学质量管理体系，实现了三位一体、三面联动，系统设计，使先进标准在学校落地开花。首创用</w:t>
      </w:r>
      <w:r>
        <w:t>“</w:t>
      </w:r>
      <w:r>
        <w:t>五等级四层次</w:t>
      </w:r>
      <w:r>
        <w:t>”</w:t>
      </w:r>
      <w:r>
        <w:t>管理成熟度标准指导教育教学全过程，推进成熟度评估工作。制定学校《绩效评估办法》和《</w:t>
      </w:r>
      <w:r>
        <w:t>KPI</w:t>
      </w:r>
      <w:r>
        <w:t>指标库》，开发</w:t>
      </w:r>
      <w:r>
        <w:t>“</w:t>
      </w:r>
      <w:r>
        <w:t>绩效管理系统</w:t>
      </w:r>
      <w:r>
        <w:t>”</w:t>
      </w:r>
      <w:r>
        <w:t>，在管理育人中积极探索创新，提升管理水平。</w:t>
      </w:r>
    </w:p>
    <w:p w:rsidR="005A1162" w:rsidRDefault="005A1162" w:rsidP="005A1162">
      <w:pPr>
        <w:spacing w:line="245" w:lineRule="auto"/>
        <w:ind w:firstLineChars="200" w:firstLine="420"/>
      </w:pPr>
      <w:r>
        <w:t>据第三方评估机构麦可思咨询</w:t>
      </w:r>
      <w:r>
        <w:t>(</w:t>
      </w:r>
      <w:r>
        <w:t>北京</w:t>
      </w:r>
      <w:r>
        <w:t>)</w:t>
      </w:r>
      <w:r>
        <w:t>有限公司开展的满意度调查数据显示，学生整体满意度、教学服务满意度、家长满意度、用人满意度逐年同步提高，卓越绩效核心价值观深入人心。</w:t>
      </w:r>
    </w:p>
    <w:p w:rsidR="005A1162" w:rsidRDefault="005A1162" w:rsidP="005A1162">
      <w:pPr>
        <w:spacing w:line="245" w:lineRule="auto"/>
        <w:ind w:firstLineChars="200" w:firstLine="420"/>
      </w:pPr>
      <w:r>
        <w:t>人性化的服务</w:t>
      </w:r>
    </w:p>
    <w:p w:rsidR="005A1162" w:rsidRDefault="005A1162" w:rsidP="005A1162">
      <w:pPr>
        <w:spacing w:line="245" w:lineRule="auto"/>
        <w:ind w:firstLineChars="200" w:firstLine="420"/>
      </w:pPr>
      <w:r>
        <w:t>柳职始终坚持</w:t>
      </w:r>
      <w:r>
        <w:t>“</w:t>
      </w:r>
      <w:r>
        <w:t>以师生为本，让师生满意</w:t>
      </w:r>
      <w:r>
        <w:t>”</w:t>
      </w:r>
      <w:r>
        <w:t>的理念，以顾客为关注焦点，努力实现</w:t>
      </w:r>
      <w:r>
        <w:t>“</w:t>
      </w:r>
      <w:r>
        <w:t>寓教育于服务，寓管理于服务</w:t>
      </w:r>
      <w:r>
        <w:t>”</w:t>
      </w:r>
      <w:r>
        <w:t>的宗旨。</w:t>
      </w:r>
    </w:p>
    <w:p w:rsidR="005A1162" w:rsidRDefault="005A1162" w:rsidP="005A1162">
      <w:pPr>
        <w:spacing w:line="245" w:lineRule="auto"/>
        <w:ind w:firstLineChars="200" w:firstLine="420"/>
      </w:pPr>
      <w:r>
        <w:t>2014</w:t>
      </w:r>
      <w:r>
        <w:t>年</w:t>
      </w:r>
      <w:r>
        <w:t>9</w:t>
      </w:r>
      <w:r>
        <w:t>月，柳职成立广西高校中首个</w:t>
      </w:r>
      <w:r>
        <w:t>“</w:t>
      </w:r>
      <w:r>
        <w:t>一站式</w:t>
      </w:r>
      <w:r>
        <w:t>”</w:t>
      </w:r>
      <w:r>
        <w:t>学生服务中心，为学生提供学业类、生活类、个性化服务和</w:t>
      </w:r>
      <w:r>
        <w:t>24</w:t>
      </w:r>
      <w:r>
        <w:t>小时热线电话服务共四大类</w:t>
      </w:r>
      <w:r>
        <w:t>26</w:t>
      </w:r>
      <w:r>
        <w:t>项服务；</w:t>
      </w:r>
      <w:r>
        <w:t>2017</w:t>
      </w:r>
      <w:r>
        <w:t>年</w:t>
      </w:r>
      <w:r>
        <w:t>3</w:t>
      </w:r>
      <w:r>
        <w:t>月，随着教职工服务区的启用，</w:t>
      </w:r>
      <w:r>
        <w:t>“</w:t>
      </w:r>
      <w:r>
        <w:t>一站式</w:t>
      </w:r>
      <w:r>
        <w:t>”</w:t>
      </w:r>
      <w:r>
        <w:t>学生服务中心升级为</w:t>
      </w:r>
      <w:r>
        <w:t>2.0</w:t>
      </w:r>
      <w:r>
        <w:t>版本的</w:t>
      </w:r>
      <w:r>
        <w:t>“</w:t>
      </w:r>
      <w:r>
        <w:t>综合服务中心</w:t>
      </w:r>
      <w:r>
        <w:t>”</w:t>
      </w:r>
      <w:r>
        <w:t>，新增为教职工提供日常事务办理、物品发放、证明办理和财务办理共四大类</w:t>
      </w:r>
      <w:r>
        <w:t>13</w:t>
      </w:r>
      <w:r>
        <w:t>项服务。实现了服务的</w:t>
      </w:r>
      <w:r>
        <w:t>“</w:t>
      </w:r>
      <w:r>
        <w:t>一站式、全方位、全天候、人性化</w:t>
      </w:r>
      <w:r>
        <w:t>”</w:t>
      </w:r>
      <w:r>
        <w:t>，创新了高校师生事务的管理模式。</w:t>
      </w:r>
    </w:p>
    <w:p w:rsidR="005A1162" w:rsidRDefault="005A1162" w:rsidP="005A1162">
      <w:pPr>
        <w:spacing w:line="245" w:lineRule="auto"/>
        <w:ind w:firstLineChars="200" w:firstLine="420"/>
      </w:pPr>
      <w:r>
        <w:t>2016</w:t>
      </w:r>
      <w:r>
        <w:t>年</w:t>
      </w:r>
      <w:r>
        <w:t>7</w:t>
      </w:r>
      <w:r>
        <w:t>月，柳职成立教职工发展中心。通过建立学校各岗位胜任素质模型和评估教职工岗位胜任素质，构建关注各类岗位教职工成长发展、关注教职工全面发展、关注教职工每个阶段成长发展、关注教职工个性化发展等</w:t>
      </w:r>
      <w:r>
        <w:t>“</w:t>
      </w:r>
      <w:r>
        <w:t>四关注</w:t>
      </w:r>
      <w:r>
        <w:t>”</w:t>
      </w:r>
      <w:r>
        <w:t>学习培训服务体系，有效促进教职工职业发展，实现学校战略目标的人才保证。</w:t>
      </w:r>
    </w:p>
    <w:p w:rsidR="005A1162" w:rsidRDefault="005A1162" w:rsidP="005A1162">
      <w:pPr>
        <w:spacing w:line="245" w:lineRule="auto"/>
        <w:ind w:firstLineChars="200" w:firstLine="420"/>
      </w:pPr>
      <w:r>
        <w:t>精致化的校园</w:t>
      </w:r>
    </w:p>
    <w:p w:rsidR="005A1162" w:rsidRDefault="005A1162" w:rsidP="005A1162">
      <w:pPr>
        <w:spacing w:line="245" w:lineRule="auto"/>
        <w:ind w:firstLineChars="200" w:firstLine="420"/>
      </w:pPr>
      <w:r>
        <w:t>“</w:t>
      </w:r>
      <w:r>
        <w:t>精致化</w:t>
      </w:r>
      <w:r>
        <w:t>”</w:t>
      </w:r>
      <w:r>
        <w:t>是一种意识、一种观念、一种认真的态度、一种精益求精的文化。柳职以精致化校园为格局，积极营造温馨和谐育人氛围。</w:t>
      </w:r>
    </w:p>
    <w:p w:rsidR="005A1162" w:rsidRDefault="005A1162" w:rsidP="005A1162">
      <w:pPr>
        <w:spacing w:line="245" w:lineRule="auto"/>
        <w:ind w:firstLineChars="200" w:firstLine="420"/>
      </w:pPr>
      <w:r>
        <w:t>实施柳职文化名片工程。着力建设环境文化、网络文化、讲坛文化、媒体文化等文化品牌的建设工程，重点打造校园传媒、校园网络、校园讲坛和校园环境</w:t>
      </w:r>
      <w:r>
        <w:t>“</w:t>
      </w:r>
      <w:r>
        <w:t>四大</w:t>
      </w:r>
      <w:r>
        <w:t>”</w:t>
      </w:r>
      <w:r>
        <w:t>颇具柳职特色的文化名片。</w:t>
      </w:r>
    </w:p>
    <w:p w:rsidR="005A1162" w:rsidRDefault="005A1162" w:rsidP="005A1162">
      <w:pPr>
        <w:spacing w:line="245" w:lineRule="auto"/>
        <w:ind w:firstLineChars="200" w:firstLine="420"/>
      </w:pPr>
      <w:r>
        <w:t>实施环境育人工程。通过改善校园环境建设，让校园四季有花、步步成景，还有干净整洁的教学实训楼、宽敞明亮的图书馆等，校园环境育人氛围浓厚。</w:t>
      </w:r>
      <w:r>
        <w:t>2016</w:t>
      </w:r>
      <w:r>
        <w:t>年</w:t>
      </w:r>
      <w:r>
        <w:t>10</w:t>
      </w:r>
      <w:r>
        <w:t>月，总体规划用地为</w:t>
      </w:r>
      <w:r>
        <w:t>1000</w:t>
      </w:r>
      <w:r>
        <w:t>亩，一期工程建筑面积</w:t>
      </w:r>
      <w:r>
        <w:t>13</w:t>
      </w:r>
      <w:r>
        <w:t>万平方米的官塘校区正式启用，极大地改善了学校的办学条件，促进学校加快发展步伐。积极推进</w:t>
      </w:r>
      <w:r>
        <w:t>“</w:t>
      </w:r>
      <w:r>
        <w:t>智慧校园</w:t>
      </w:r>
      <w:r>
        <w:t>”</w:t>
      </w:r>
      <w:r>
        <w:t>建设，努力实现以学生自主学习、个性化学习、协作学习为主要特征的智慧教学和基于互联网、大数据的智慧管理。</w:t>
      </w:r>
    </w:p>
    <w:p w:rsidR="005A1162" w:rsidRDefault="005A1162" w:rsidP="005A1162">
      <w:pPr>
        <w:spacing w:line="245" w:lineRule="auto"/>
        <w:ind w:firstLineChars="200" w:firstLine="420"/>
      </w:pPr>
      <w:r>
        <w:t>卓越化的贡献</w:t>
      </w:r>
    </w:p>
    <w:p w:rsidR="005A1162" w:rsidRDefault="005A1162" w:rsidP="005A1162">
      <w:pPr>
        <w:spacing w:line="245" w:lineRule="auto"/>
        <w:ind w:firstLineChars="200" w:firstLine="420"/>
      </w:pPr>
      <w:r>
        <w:t>柳职搭建科技创新与技术开发平台，建设产学研基地，开展技术项目研发推广，成立了机器人技术应用工程中心、先进制造技术推广应用中心、智慧校园信息中心等，每年与企业合作开展横向技术课题研究</w:t>
      </w:r>
      <w:r>
        <w:t>50</w:t>
      </w:r>
      <w:r>
        <w:t>余项，专利申请量位居广西高职高专院校首位，广西高校前</w:t>
      </w:r>
      <w:r>
        <w:t>5</w:t>
      </w:r>
      <w:r>
        <w:t>强。</w:t>
      </w:r>
    </w:p>
    <w:p w:rsidR="005A1162" w:rsidRDefault="005A1162" w:rsidP="005A1162">
      <w:pPr>
        <w:spacing w:line="245" w:lineRule="auto"/>
        <w:ind w:firstLineChars="200" w:firstLine="420"/>
      </w:pPr>
      <w:r>
        <w:t>2016</w:t>
      </w:r>
      <w:r>
        <w:t>年，柳职新成立了广西高职首个协同创新研究院，研究院目前拥有一个院士工作站、一个自治区级工程技术中心、</w:t>
      </w:r>
      <w:r>
        <w:t>5</w:t>
      </w:r>
      <w:r>
        <w:t>个柳州市工程技术研发中心，肩负高端人才引进、技术成果转化、企业孵化、创新创业、专业人才培养的重任。</w:t>
      </w:r>
      <w:r>
        <w:t>2016</w:t>
      </w:r>
      <w:r>
        <w:t>年</w:t>
      </w:r>
      <w:r>
        <w:t>9</w:t>
      </w:r>
      <w:r>
        <w:t>月，该研究院被认定为第五批自治区级技术转移示范机构，使学校成为广西首个也是仅有的一个获此荣誉的高职院校。</w:t>
      </w:r>
    </w:p>
    <w:p w:rsidR="005A1162" w:rsidRDefault="005A1162" w:rsidP="005A1162">
      <w:pPr>
        <w:spacing w:line="245" w:lineRule="auto"/>
        <w:ind w:firstLineChars="200" w:firstLine="420"/>
      </w:pPr>
      <w:r>
        <w:t>柳职作为柳州中小企业人才培养基地，年均培训与鉴定项目</w:t>
      </w:r>
      <w:r>
        <w:t>100</w:t>
      </w:r>
      <w:r>
        <w:t>多项、培训鉴定人员</w:t>
      </w:r>
      <w:r>
        <w:t>1.1</w:t>
      </w:r>
      <w:r>
        <w:t>万人次；积极引入美国社区学院办学模式，打造社区教育品牌，面向社会开展文化艺术等培训。</w:t>
      </w:r>
    </w:p>
    <w:p w:rsidR="005A1162" w:rsidRDefault="005A1162" w:rsidP="005A1162">
      <w:pPr>
        <w:spacing w:line="245" w:lineRule="auto"/>
        <w:ind w:firstLineChars="200" w:firstLine="420"/>
      </w:pPr>
      <w:r>
        <w:t>种种骄人的数据表明，柳职已成为柳州职业教育的龙头、广西高职教育的排头兵，已树立起具有柳职特色的高职教育品牌。</w:t>
      </w:r>
    </w:p>
    <w:p w:rsidR="005A1162" w:rsidRDefault="005A1162" w:rsidP="005A1162">
      <w:pPr>
        <w:spacing w:line="245" w:lineRule="auto"/>
        <w:ind w:firstLineChars="200" w:firstLine="420"/>
        <w:rPr>
          <w:rFonts w:hint="eastAsia"/>
        </w:rPr>
      </w:pPr>
      <w:r>
        <w:t>忆往昔峥嵘岁月，展未来任重道远。站在新的起点上，柳职将秉承</w:t>
      </w:r>
      <w:r>
        <w:t>“</w:t>
      </w:r>
      <w:r>
        <w:t>让学生成为企业的首选</w:t>
      </w:r>
      <w:r>
        <w:t>”</w:t>
      </w:r>
      <w:r>
        <w:t>的学校使命和</w:t>
      </w:r>
      <w:r>
        <w:t>“</w:t>
      </w:r>
      <w:r>
        <w:t>求真务实、追求卓越</w:t>
      </w:r>
      <w:r>
        <w:t>”</w:t>
      </w:r>
      <w:r>
        <w:t>的学校价值观，实施</w:t>
      </w:r>
      <w:r>
        <w:t>“</w:t>
      </w:r>
      <w:r>
        <w:t>国际引领、内涵升级、六化并举，建成特色鲜明高职名校</w:t>
      </w:r>
      <w:r>
        <w:t>”</w:t>
      </w:r>
      <w:r>
        <w:t>发展战略，向</w:t>
      </w:r>
      <w:r>
        <w:t>“</w:t>
      </w:r>
      <w:r>
        <w:t>成为受人尊重的高职名校</w:t>
      </w:r>
      <w:r>
        <w:t>”</w:t>
      </w:r>
      <w:r>
        <w:t>的学校愿景奋力迈进。（唐</w:t>
      </w:r>
      <w:r>
        <w:t xml:space="preserve"> </w:t>
      </w:r>
      <w:r>
        <w:t>艳</w:t>
      </w:r>
      <w:r>
        <w:t xml:space="preserve"> </w:t>
      </w:r>
      <w:r>
        <w:t>朱敬民）</w:t>
      </w:r>
    </w:p>
    <w:p w:rsidR="005A1162" w:rsidRDefault="005A1162" w:rsidP="005A1162">
      <w:pPr>
        <w:spacing w:line="245" w:lineRule="auto"/>
        <w:ind w:firstLineChars="200" w:firstLine="420"/>
        <w:jc w:val="right"/>
        <w:rPr>
          <w:rFonts w:hint="eastAsia"/>
        </w:rPr>
      </w:pPr>
      <w:r>
        <w:rPr>
          <w:rFonts w:hint="eastAsia"/>
        </w:rPr>
        <w:t>中国教育报</w:t>
      </w:r>
      <w:r>
        <w:t>2018-12-</w:t>
      </w:r>
      <w:r>
        <w:rPr>
          <w:rFonts w:hint="eastAsia"/>
        </w:rPr>
        <w:t>18</w:t>
      </w:r>
    </w:p>
    <w:p w:rsidR="005A1162" w:rsidRDefault="005A1162" w:rsidP="005A1162">
      <w:pPr>
        <w:spacing w:line="245" w:lineRule="auto"/>
        <w:ind w:firstLineChars="200" w:firstLine="420"/>
        <w:jc w:val="right"/>
      </w:pPr>
    </w:p>
    <w:p w:rsidR="005A1162" w:rsidRDefault="005A1162" w:rsidP="005B3596">
      <w:pPr>
        <w:sectPr w:rsidR="005A1162" w:rsidSect="005B359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52BA1" w:rsidRDefault="00352BA1"/>
    <w:sectPr w:rsidR="00352B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A1162"/>
    <w:rsid w:val="00352BA1"/>
    <w:rsid w:val="005A11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5A116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A1162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5A1162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540</Words>
  <Characters>3084</Characters>
  <Application>Microsoft Office Word</Application>
  <DocSecurity>0</DocSecurity>
  <Lines>25</Lines>
  <Paragraphs>7</Paragraphs>
  <ScaleCrop>false</ScaleCrop>
  <Company>Win10NeT.COM</Company>
  <LinksUpToDate>false</LinksUpToDate>
  <CharactersWithSpaces>3617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2022-07-11T07:19:00Z</dcterms:created>
</cp:coreProperties>
</file>