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426B6" w:rsidRDefault="00A426B6" w:rsidP="007B4351">
      <w:pPr>
        <w:pStyle w:val="1"/>
      </w:pPr>
      <w:r>
        <w:rPr>
          <w:rFonts w:hint="eastAsia"/>
        </w:rPr>
        <w:t>阳泉</w:t>
      </w:r>
      <w:r w:rsidRPr="007B4351">
        <w:t>市稳步推进</w:t>
      </w:r>
      <w:r w:rsidRPr="007B4351">
        <w:t>“</w:t>
      </w:r>
      <w:r w:rsidRPr="007B4351">
        <w:t>三农</w:t>
      </w:r>
      <w:r w:rsidRPr="007B4351">
        <w:t>”</w:t>
      </w:r>
      <w:r w:rsidRPr="007B4351">
        <w:t>工作高质量发展纪实</w:t>
      </w:r>
    </w:p>
    <w:p w:rsidR="00A426B6" w:rsidRDefault="00A426B6" w:rsidP="00A426B6">
      <w:pPr>
        <w:ind w:firstLineChars="200" w:firstLine="420"/>
      </w:pPr>
      <w:r>
        <w:rPr>
          <w:rFonts w:hint="eastAsia"/>
        </w:rPr>
        <w:t>春节的脚步还未走远，我市广袤的乡村大地上已见繁忙景象——农资公司员工、蔬菜种植大棚里的菜农、养殖基地的农户有序开展农业生产；各级农业专家走进田间地头、企业基地，为农民“传经送宝”；各农业县区的两会、三级干部大会陆续召开，谋划着蓝图……乡村大地到处洋溢着奋进的气息，活力满满。</w:t>
      </w:r>
    </w:p>
    <w:p w:rsidR="00A426B6" w:rsidRDefault="00A426B6" w:rsidP="007B4351">
      <w:r>
        <w:rPr>
          <w:rFonts w:hint="eastAsia"/>
        </w:rPr>
        <w:t xml:space="preserve">　　日月其迈，岁律更新。乡村的勃勃生机、每个人脸上洋溢着的笑容、心中绽放的幸福的花儿，源于刚过去不平凡的一年全市上下奋力拼搏和砥砺奋进。</w:t>
      </w:r>
      <w:r>
        <w:t>2021</w:t>
      </w:r>
      <w:r>
        <w:t>年是</w:t>
      </w:r>
      <w:r>
        <w:t>“</w:t>
      </w:r>
      <w:r>
        <w:t>十四五</w:t>
      </w:r>
      <w:r>
        <w:t>”</w:t>
      </w:r>
      <w:r>
        <w:t>的开局之年，开启了全面建设社会主义现代化国家新征程。从集中力量脱贫攻坚到全面推进乡村振兴，</w:t>
      </w:r>
      <w:r>
        <w:t>“</w:t>
      </w:r>
      <w:r>
        <w:t>三农</w:t>
      </w:r>
      <w:r>
        <w:t>”</w:t>
      </w:r>
      <w:r>
        <w:t>工作重心实现了历史性转移。</w:t>
      </w:r>
    </w:p>
    <w:p w:rsidR="00A426B6" w:rsidRDefault="00A426B6" w:rsidP="007B4351">
      <w:r>
        <w:rPr>
          <w:rFonts w:hint="eastAsia"/>
        </w:rPr>
        <w:t xml:space="preserve">　　过去的一年，全市上下以习近平新时代中国特色社会主义思想为指导，按照省委全方位推动高质量发展的目标要求，围绕打造城乡一体、共同富裕的市域样板，有效克服疫情灾情双重影响，在稳粮保供、巩固拓展脱贫攻坚成果、发展现代农业、推进城乡融合发展等方面持续发力，第一产业增加值完成</w:t>
      </w:r>
      <w:r>
        <w:t>15.3</w:t>
      </w:r>
      <w:r>
        <w:t>亿元，比上年增长</w:t>
      </w:r>
      <w:r>
        <w:t>8.5%</w:t>
      </w:r>
      <w:r>
        <w:t>；第一产业固定投资完成</w:t>
      </w:r>
      <w:r>
        <w:t>8.66</w:t>
      </w:r>
      <w:r>
        <w:t>亿元，比上年增长</w:t>
      </w:r>
      <w:r>
        <w:t>47.8%</w:t>
      </w:r>
      <w:r>
        <w:t>，高于全省</w:t>
      </w:r>
      <w:r>
        <w:t>14.4</w:t>
      </w:r>
      <w:r>
        <w:t>个百分点；农村居民人均可支配收入</w:t>
      </w:r>
      <w:r>
        <w:t>18030</w:t>
      </w:r>
      <w:r>
        <w:t>元，比上年增长</w:t>
      </w:r>
      <w:r>
        <w:t>9.2%</w:t>
      </w:r>
      <w:r>
        <w:t>，我市</w:t>
      </w:r>
      <w:r>
        <w:t>“</w:t>
      </w:r>
      <w:r>
        <w:t>三农</w:t>
      </w:r>
      <w:r>
        <w:t>”</w:t>
      </w:r>
      <w:r>
        <w:t>工作走上了高质量发展道路。</w:t>
      </w:r>
    </w:p>
    <w:p w:rsidR="00A426B6" w:rsidRDefault="00A426B6" w:rsidP="007B4351">
      <w:r>
        <w:rPr>
          <w:rFonts w:hint="eastAsia"/>
        </w:rPr>
        <w:t xml:space="preserve">　　巩固脱贫成果，让群众收获“稳稳的幸福”</w:t>
      </w:r>
    </w:p>
    <w:p w:rsidR="00A426B6" w:rsidRDefault="00A426B6" w:rsidP="007B4351">
      <w:r>
        <w:rPr>
          <w:rFonts w:hint="eastAsia"/>
        </w:rPr>
        <w:t xml:space="preserve">　　虎年春节，家住平定县鹊山移民新区的王素英一家其乐融融过大年。“住进新楼房，还有了稳定的工作，每个月能挣</w:t>
      </w:r>
      <w:r>
        <w:t>750</w:t>
      </w:r>
      <w:r>
        <w:t>元。春节前，产业园还给俺家四口人每人发了</w:t>
      </w:r>
      <w:r>
        <w:t>650</w:t>
      </w:r>
      <w:r>
        <w:t>元的分红，真是过了个好年。</w:t>
      </w:r>
      <w:r>
        <w:t>”</w:t>
      </w:r>
      <w:r>
        <w:t>王素英脸上洋溢着幸福的笑容。王素英所说的产业园是鹊山移民新区附近的平定县扶贫产业园。春节前，扶贫产业园为东回、岔口、柏井、娘子关</w:t>
      </w:r>
      <w:r>
        <w:t>4</w:t>
      </w:r>
      <w:r>
        <w:t>个乡镇的</w:t>
      </w:r>
      <w:r>
        <w:t>432</w:t>
      </w:r>
      <w:r>
        <w:t>户</w:t>
      </w:r>
      <w:r>
        <w:t>1114</w:t>
      </w:r>
      <w:r>
        <w:t>名易地扶贫搬迁户和部分易致贫户共发放分红</w:t>
      </w:r>
      <w:r>
        <w:t>70</w:t>
      </w:r>
      <w:r>
        <w:t>余万元。</w:t>
      </w:r>
    </w:p>
    <w:p w:rsidR="00A426B6" w:rsidRDefault="00A426B6" w:rsidP="007B4351">
      <w:r>
        <w:rPr>
          <w:rFonts w:hint="eastAsia"/>
        </w:rPr>
        <w:t xml:space="preserve">　　在我市，还有很多脱贫户和鹊山移民新区的易地扶贫搬迁户一样，靠着好政策和自身的不懈努力，日子越过越红火，收获了“稳稳的幸福”。特别是市第十三次党代会提出“实施全域协调战略，探索城乡一体、共同富裕的新路径”后，我市持续落实“两不愁三保障”政策支持和易地扶贫搬迁后续扶持措施，健全防止返贫动态监测和帮扶机制，做好脱贫攻坚和乡村振兴的衔接，确保在共同富裕的道路上“一个也不掉队”。</w:t>
      </w:r>
    </w:p>
    <w:p w:rsidR="00A426B6" w:rsidRDefault="00A426B6" w:rsidP="007B4351">
      <w:r>
        <w:rPr>
          <w:rFonts w:hint="eastAsia"/>
        </w:rPr>
        <w:t xml:space="preserve">　　出台并完善防止返贫致贫动态监测和帮扶工作、巩固拓展脱贫攻坚成果有效衔接乡村振兴、全面推进乡村振兴加快农业农村现代化等一系列政策举措，精准完善“一户一策”帮扶机制，开展动态监测，及时落实兜底保障制度，严格落实过渡期内“四个不摘”政策要求……在我市广袤农村大地上，一批批有担当的干部握紧“接力棒”，推动一项项务实举措落实落细，努力走出巩固拓展脱贫攻坚成果同乡村振兴有效衔接的“阳泉路径”。</w:t>
      </w:r>
    </w:p>
    <w:p w:rsidR="00A426B6" w:rsidRDefault="00A426B6" w:rsidP="007B4351">
      <w:r>
        <w:rPr>
          <w:rFonts w:hint="eastAsia"/>
        </w:rPr>
        <w:t xml:space="preserve">　　一个又一个建档立卡贫困村摘掉“穷帽”后，乡村振兴脚步不停：他们聚焦“六新”突破，以酿品饮品、杂粮新品、中药品、果蔬制品、畜产品、功能食品“六品”精深加工产业为抓手，深挖产业潜力；他们大力实施农业“特”“优”战略，打造“一村一品”特色经济，培育壮大龙头企业，重点开发富硒、有机功能食品，推动现代农业规模化、园区化、品牌化发展；他们大力完善基础设施建设，坚持连片打造、集中示范，开展美丽宜居村庄和美丽庭院示范创建活动，开始了新一轮的乡村“美颜”行动；他们完善村社治理“三治融合”新体系，加强村级民主、规范村务管理，深入推动移风易俗，培育文明乡风、良好家风、淳朴民风……“脱贫摘帽不是终点，而是新生活、新奋斗的起点”成了广大脱贫群众的真实写照。</w:t>
      </w:r>
    </w:p>
    <w:p w:rsidR="00A426B6" w:rsidRDefault="00A426B6" w:rsidP="007B4351">
      <w:r>
        <w:rPr>
          <w:rFonts w:hint="eastAsia"/>
        </w:rPr>
        <w:t xml:space="preserve">　　数字赋能，农业更现代更智慧</w:t>
      </w:r>
    </w:p>
    <w:p w:rsidR="00A426B6" w:rsidRDefault="00A426B6" w:rsidP="007B4351">
      <w:r>
        <w:rPr>
          <w:rFonts w:hint="eastAsia"/>
        </w:rPr>
        <w:t xml:space="preserve">　　位于郊区杨家庄乡高垴庄村庙岭的阳泉天龙生态农业有限公司“</w:t>
      </w:r>
      <w:r>
        <w:t>5G+”</w:t>
      </w:r>
      <w:r>
        <w:t>智慧养殖园区内，工人动动鼠标，就通过控制室内的智能设备轻轻松松调试好了鸡舍内的温度。阳泉天龙生态农业有限公司经理助理史华彪介绍，</w:t>
      </w:r>
      <w:r>
        <w:t>“5G</w:t>
      </w:r>
      <w:r>
        <w:t>智慧养殖运营控制平台</w:t>
      </w:r>
      <w:r>
        <w:t>”</w:t>
      </w:r>
      <w:r>
        <w:t>如同园区的</w:t>
      </w:r>
      <w:r>
        <w:t>“</w:t>
      </w:r>
      <w:r>
        <w:t>大脑</w:t>
      </w:r>
      <w:r>
        <w:t>”</w:t>
      </w:r>
      <w:r>
        <w:t>。借助先进的</w:t>
      </w:r>
      <w:r>
        <w:t>5G</w:t>
      </w:r>
      <w:r>
        <w:t>技术，工人们可以轻松</w:t>
      </w:r>
      <w:r>
        <w:t>“</w:t>
      </w:r>
      <w:r>
        <w:t>掌控</w:t>
      </w:r>
      <w:r>
        <w:t>”</w:t>
      </w:r>
      <w:r>
        <w:t>养殖场</w:t>
      </w:r>
      <w:r>
        <w:t>——</w:t>
      </w:r>
      <w:r>
        <w:t>清理鸡舍、喂料、捡蛋、温度湿度调节等可实现远程智能控制。</w:t>
      </w:r>
    </w:p>
    <w:p w:rsidR="00A426B6" w:rsidRDefault="00A426B6" w:rsidP="007B4351">
      <w:r>
        <w:rPr>
          <w:rFonts w:hint="eastAsia"/>
        </w:rPr>
        <w:t xml:space="preserve">　　同样令人称奇的还有位于盂县县城水车湾附近的银耳种植智慧方舱，“科技范儿”十足。智慧方舱的主人张尧足不出户就能用手机控制方舱的湿度、温度、光照、通风等。“目前投入试用的</w:t>
      </w:r>
      <w:r>
        <w:t>2</w:t>
      </w:r>
      <w:r>
        <w:t>座方舱投资约</w:t>
      </w:r>
      <w:r>
        <w:t>10</w:t>
      </w:r>
      <w:r>
        <w:t>万元，方舱中安装有灵敏的探头并嵌入了精密设备，依托</w:t>
      </w:r>
      <w:r>
        <w:t>5G</w:t>
      </w:r>
      <w:r>
        <w:t>技术可以通过手机</w:t>
      </w:r>
      <w:r>
        <w:t>APP</w:t>
      </w:r>
      <w:r>
        <w:t>了解方舱内各项指标并及时调试。</w:t>
      </w:r>
      <w:r>
        <w:t>”</w:t>
      </w:r>
      <w:r>
        <w:t>张尧介绍。</w:t>
      </w:r>
    </w:p>
    <w:p w:rsidR="00A426B6" w:rsidRDefault="00A426B6" w:rsidP="007B4351">
      <w:r>
        <w:rPr>
          <w:rFonts w:hint="eastAsia"/>
        </w:rPr>
        <w:t xml:space="preserve">　　数字农业的“浪潮”正在我市“涌动”，透过一个个颇具前瞻性的数字化应用场景，我市现代农业未来的模样正逐渐清晰起来。数字农业，不仅掀起了一场效率变革，而且催生了更多的新型职业农民。他们正尝试通过数字技术改变传统农业生产方式，助推经验农业向现代农业、智慧农业、精准农业转型。</w:t>
      </w:r>
    </w:p>
    <w:p w:rsidR="00A426B6" w:rsidRDefault="00A426B6" w:rsidP="007B4351">
      <w:r>
        <w:rPr>
          <w:rFonts w:hint="eastAsia"/>
        </w:rPr>
        <w:t xml:space="preserve">　　数字赋能下，全市农业朝着更现代、更智慧的方向稳步迈进，农村产业结构持续优化。</w:t>
      </w:r>
      <w:r>
        <w:t>2021</w:t>
      </w:r>
      <w:r>
        <w:t>年，全市农产品精深加工十大产业集群产值完成</w:t>
      </w:r>
      <w:r>
        <w:t>14.5</w:t>
      </w:r>
      <w:r>
        <w:t>亿元，同比增长</w:t>
      </w:r>
      <w:r>
        <w:t>168%</w:t>
      </w:r>
      <w:r>
        <w:t>；农业电商产业欣欣向荣，平定县成功申报</w:t>
      </w:r>
      <w:r>
        <w:t>“</w:t>
      </w:r>
      <w:r>
        <w:t>山西省农村电商强县</w:t>
      </w:r>
      <w:r>
        <w:t>”</w:t>
      </w:r>
      <w:r>
        <w:t>，电子商务交易额达</w:t>
      </w:r>
      <w:r>
        <w:t>6</w:t>
      </w:r>
      <w:r>
        <w:t>亿元；创建省级农业标准化示范区</w:t>
      </w:r>
      <w:r>
        <w:t>2</w:t>
      </w:r>
      <w:r>
        <w:t>个，半沟红薯被认定为绿色食品，谷味天小杂粮等</w:t>
      </w:r>
      <w:r>
        <w:t>11</w:t>
      </w:r>
      <w:r>
        <w:t>种农产品获得农产品有机认证</w:t>
      </w:r>
      <w:r>
        <w:t>……</w:t>
      </w:r>
    </w:p>
    <w:p w:rsidR="00A426B6" w:rsidRDefault="00A426B6" w:rsidP="007B4351">
      <w:r>
        <w:rPr>
          <w:rFonts w:hint="eastAsia"/>
        </w:rPr>
        <w:t xml:space="preserve">　　城乡融合，迈上共同富裕之路</w:t>
      </w:r>
    </w:p>
    <w:p w:rsidR="00A426B6" w:rsidRDefault="00A426B6" w:rsidP="007B4351">
      <w:r>
        <w:rPr>
          <w:rFonts w:hint="eastAsia"/>
        </w:rPr>
        <w:t xml:space="preserve">　　开展人居环境整治、加强农村基础设施建设、推进农村清洁能源改造，持续优化教育、医疗、社会保障水平……过去的一年，我市不断补齐农村“短板”，不断构建城乡联动、共建共享的新格局。</w:t>
      </w:r>
    </w:p>
    <w:p w:rsidR="00A426B6" w:rsidRDefault="00A426B6" w:rsidP="007B4351">
      <w:r>
        <w:rPr>
          <w:rFonts w:hint="eastAsia"/>
        </w:rPr>
        <w:t xml:space="preserve">　　统筹城乡协调发展，是实现全体人民共同富裕的内在要求。市第十三次党代会提出，实施全域协调战略，探索城乡一体、共同富裕的新路径。发挥中心城市辐射、县城带动、乡镇联结与农村主体作用，加快形成“工农互促、城乡互补、协调发展、共同繁荣”的新型工农城乡关系，实现乡村振兴和城乡融合发展互促互进。</w:t>
      </w:r>
    </w:p>
    <w:p w:rsidR="00A426B6" w:rsidRDefault="00A426B6" w:rsidP="007B4351">
      <w:r>
        <w:rPr>
          <w:rFonts w:hint="eastAsia"/>
        </w:rPr>
        <w:t xml:space="preserve">　　城乡融合发展的核心在“融”，关键在破解制度壁垒，畅通城乡要素流动。去年，我市出台《城乡融合发展</w:t>
      </w:r>
      <w:r>
        <w:t>2021</w:t>
      </w:r>
      <w:r>
        <w:t>年行动计划》，明确了我市城乡融合发展的发力方向。根据《行动计划》，我市结合实际在构建城乡融合发展新格局、培育产业融合发展新动能、打造城乡生态宜居新面貌、完善城乡基础设施新构架、建立公共服务均等新机制、创建城乡文化繁荣新气象、建立城乡基层治理新体系、开启城乡居民富裕新生活、创新城乡融合发展新机制等方面重点发力，扎实推进乡村振兴和城乡融合。</w:t>
      </w:r>
    </w:p>
    <w:p w:rsidR="00A426B6" w:rsidRDefault="00A426B6" w:rsidP="007B4351">
      <w:r>
        <w:rPr>
          <w:rFonts w:hint="eastAsia"/>
        </w:rPr>
        <w:t xml:space="preserve">　　作为城乡融合型县区，郊区积极构建“一城一核两轴三组团”的城乡融合新格局，积极推进</w:t>
      </w:r>
      <w:r>
        <w:t>G239</w:t>
      </w:r>
      <w:r>
        <w:t>改线工程，进一步拉大城市框架；以独立工矿区改造提升工程为契机，解决覆盖全区的基础设施、民生改善等问题，提升人民生活水平；进一步完善荫营城区功能，促进各类资源向镇区集中，人口向镇区集聚；确定各乡镇发展定位，推动形成错位发展的特色小镇，特别是在河底、平坦等乡镇积极探索，开展扩权强镇试点，大力发展现代农业、新兴产业，全面增强乡镇经济发展能力；充分调动农村主体内生动力，大力推进农村人居环境改善，实现农村产业旺、环境美、民风淳</w:t>
      </w:r>
      <w:r>
        <w:rPr>
          <w:rFonts w:hint="eastAsia"/>
        </w:rPr>
        <w:t>。郊区城乡融合的步伐逐步加快。</w:t>
      </w:r>
    </w:p>
    <w:p w:rsidR="00A426B6" w:rsidRDefault="00A426B6" w:rsidP="007B4351">
      <w:pPr>
        <w:ind w:firstLine="420"/>
      </w:pPr>
      <w:r>
        <w:rPr>
          <w:rFonts w:hint="eastAsia"/>
        </w:rPr>
        <w:t>郊区李家庄乡甄家庄村是我市较早搭上城乡融合发展“快车”的村，如今甄家庄人感受到了“融”出的便利和幸福。甄家庄村</w:t>
      </w:r>
      <w:r>
        <w:t>2016</w:t>
      </w:r>
      <w:r>
        <w:t>年整村搬迁到珍宝园小区后，大力发展租赁产业，引进了许多服务业项目，在用好现有资源的同时，完善小区服务功能，稳步推进</w:t>
      </w:r>
      <w:r>
        <w:t>“</w:t>
      </w:r>
      <w:r>
        <w:t>村改居</w:t>
      </w:r>
      <w:r>
        <w:t>”</w:t>
      </w:r>
      <w:r>
        <w:t>。去年，甄家庄村完成</w:t>
      </w:r>
      <w:r>
        <w:t>“</w:t>
      </w:r>
      <w:r>
        <w:t>村改居</w:t>
      </w:r>
      <w:r>
        <w:t>”</w:t>
      </w:r>
      <w:r>
        <w:t>，甄家庄社区成立。甄家庄社区完善了党群服务中心，组建了绿化队、卫生队、联防队、水电组等，共安置劳动力</w:t>
      </w:r>
      <w:r>
        <w:t>150</w:t>
      </w:r>
      <w:r>
        <w:t>多人。</w:t>
      </w:r>
      <w:r>
        <w:t>“</w:t>
      </w:r>
      <w:r>
        <w:t>搬新居，过上和城里人一样的日子，电梯楼宽敞、明亮，不用生火、扫院，家务活儿少了。小区商铺多，买东西可方便了。原先我在村里种</w:t>
      </w:r>
      <w:r>
        <w:rPr>
          <w:rFonts w:hint="eastAsia"/>
        </w:rPr>
        <w:t>地，现在我在服务中心的绿化队工作。”甄家庄社区居民潘平喜笑着说，“居住环境变了，生活方式变了，俺们的生活理念也变了。”</w:t>
      </w:r>
    </w:p>
    <w:p w:rsidR="00A426B6" w:rsidRDefault="00A426B6" w:rsidP="007B4351">
      <w:pPr>
        <w:ind w:firstLine="420"/>
        <w:jc w:val="right"/>
      </w:pPr>
      <w:r>
        <w:rPr>
          <w:rFonts w:hint="eastAsia"/>
        </w:rPr>
        <w:t>新浪网</w:t>
      </w:r>
      <w:r>
        <w:rPr>
          <w:rFonts w:hint="eastAsia"/>
        </w:rPr>
        <w:t xml:space="preserve"> 2022-2-14</w:t>
      </w:r>
    </w:p>
    <w:p w:rsidR="00A426B6" w:rsidRDefault="00A426B6" w:rsidP="00DC6889">
      <w:pPr>
        <w:sectPr w:rsidR="00A426B6" w:rsidSect="00DC6889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F66CB2" w:rsidRDefault="00F66CB2"/>
    <w:sectPr w:rsidR="00F66CB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A426B6"/>
    <w:rsid w:val="00A426B6"/>
    <w:rsid w:val="00F66CB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A426B6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A426B6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477</Words>
  <Characters>2723</Characters>
  <Application>Microsoft Office Word</Application>
  <DocSecurity>0</DocSecurity>
  <Lines>22</Lines>
  <Paragraphs>6</Paragraphs>
  <ScaleCrop>false</ScaleCrop>
  <Company>Microsoft</Company>
  <LinksUpToDate>false</LinksUpToDate>
  <CharactersWithSpaces>3194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2022-06-14T12:42:00Z</dcterms:created>
</cp:coreProperties>
</file>