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34F" w:rsidRDefault="00D8234F" w:rsidP="0050626E">
      <w:pPr>
        <w:pStyle w:val="1"/>
        <w:rPr>
          <w:rFonts w:hint="eastAsia"/>
        </w:rPr>
      </w:pPr>
      <w:r w:rsidRPr="00AA2D99">
        <w:rPr>
          <w:rFonts w:hint="eastAsia"/>
        </w:rPr>
        <w:t>平原县第一中学：育人至上全面发展持己守正面向未来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在平原，有这样一所中学，学校以“在全市争做排头兵，在全省争上游”为目标，以“让每一位学生都能体验成功，让每一位学生都充满梦想”为办学理念，以德育为基础，以心理健康教育为特色，凝心聚力谋发展，努力实践素质教育，开拓创新铸品牌，多措并举助力教师素养提升，多彩活动助推学生激情教育，创新创客引领学生全面发展，这就是——平原县第一中学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护航心理健康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激发学习动力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“高中阶段是进行生涯规划的最佳时机，学生们又面临着新高考，如何选课、如何选考、如何选专业都是现实问题。”一直以来，学校高度重视学生心理健康教育工作，积极开展以“多彩校园</w:t>
      </w:r>
      <w:r>
        <w:t xml:space="preserve"> </w:t>
      </w:r>
      <w:r>
        <w:t>健康心态</w:t>
      </w:r>
      <w:r>
        <w:t xml:space="preserve"> </w:t>
      </w:r>
      <w:r>
        <w:t>蓬勃人生</w:t>
      </w:r>
      <w:r>
        <w:t>”</w:t>
      </w:r>
      <w:r>
        <w:t>为主题的心理健康节系列活动，利用公众号、大屏幕、校园广播、海报、宣传栏等方式宣传</w:t>
      </w:r>
      <w:r>
        <w:t>“5· 25</w:t>
      </w:r>
      <w:r>
        <w:t>我爱我心理健康月</w:t>
      </w:r>
      <w:r>
        <w:t>”</w:t>
      </w:r>
      <w:r>
        <w:t>，并通过心理拓展游戏、团体与个人辅导、心理讲座、温馨祝福等方式，调动了全校师生参与的积极性。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心理健康教育对学生发展的重要性不言而喻，学生和老师是教育发生的一体两翼。因此，学校根据学生的实际需要开设了生涯规划课程，老师们通过课程帮助学生理清需求，找到最适合自己的高考方式与科目、专业与高校，同时教会学生如何科学管理时间、如何正确处理人际关系，如何提高学习力，如何制定高中学业计划，更重要的是，生涯规划课程唤醒了学生们的生涯意识，提升生涯规划能力，帮助学生为大学专业及将来的人生规划做准备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健康的心理状态不仅对学生的身体健康有利，也有助于学生提高学习效果，养成良好的思想品德。因此，学校还为全体学生建立健全了心理健康档案，设立了配置齐全的心理功能室，有专职心理教师耐心、细致地对学生开展心理咨询，为学生的健康成长和全面发展创设良好的心理环境。此外，心理健康中心与政教处、团委、学生会合作开展拉练、军训、十八岁成人仪式、运动会、艺术节等主题活动，促进德育与心理健康教育的融合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学校还通过与家庭教育、社会教育相结合，使学生获得成功的体验，促进学生自信心的提高、成就感的增强，激发学习的动力，为学生营造一个涵养心灵的美好家园，让孩子们在学校的精心爱护和哺育下，拥有一颗美丽、善良、和谐、充满阳光的心灵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平原县第一中学被评为“</w:t>
      </w:r>
      <w:r>
        <w:t>2021</w:t>
      </w:r>
      <w:r>
        <w:t>年度心理健康教育先进单位</w:t>
      </w:r>
      <w:r>
        <w:t>”</w:t>
      </w:r>
      <w:r>
        <w:t>，心理健康中心乔东梅老师被评为</w:t>
      </w:r>
      <w:r>
        <w:t>“</w:t>
      </w:r>
      <w:r>
        <w:t>山东省心理健康教育先进个人</w:t>
      </w:r>
      <w:r>
        <w:t>”</w:t>
      </w:r>
      <w:r>
        <w:t>，乔东梅老师的论文《我的兴趣特质和职业倾向》获得</w:t>
      </w:r>
      <w:r>
        <w:t>“</w:t>
      </w:r>
      <w:r>
        <w:t>山东省心理健康教育优秀成果评比二等奖</w:t>
      </w:r>
      <w:r>
        <w:t>”</w:t>
      </w:r>
      <w:r>
        <w:t>，杜淑玲老师的论文《探索我的性格》获得</w:t>
      </w:r>
      <w:r>
        <w:t>“</w:t>
      </w:r>
      <w:r>
        <w:t>山东省心理健康教育优秀成果评比三等奖</w:t>
      </w:r>
      <w:r>
        <w:t>”</w:t>
      </w:r>
      <w:r>
        <w:t>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以改革破瓶颈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打造高素质专业化创新型教师队伍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百年大计，教育为本；教育大计，教师为本。教师，是教育事业发展的基础，是教育质量提升的关键。教师是学校可持续发展的根本，是推进教育改革发展的主力军，为提高教师素养，平原一中坚持“请进来、走出去”与名校、名师高端对接、立足实际练内功、打造名师团队战略，促进学校向专业化、高层次发展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为此，学校与北京师范大学、华东师范大学、山东师范大学、东北师范大学等相继合作，为学校骨干教师进行“订单式”培训，使学校的教育教学观念经历了一场革命性的转变。</w:t>
      </w:r>
      <w:r>
        <w:t>2021</w:t>
      </w:r>
      <w:r>
        <w:t>年</w:t>
      </w:r>
      <w:r>
        <w:t>2</w:t>
      </w:r>
      <w:r>
        <w:t>月</w:t>
      </w:r>
      <w:r>
        <w:t>25</w:t>
      </w:r>
      <w:r>
        <w:t>日，学校特别邀请教育专家李凤遐来校作《热爱会爱被爱，开启幸福人生》主题报告。报告会上，李凤遐结合自身的工作经历，全面阐释了师德的深刻内涵，从教育韧度、教育温度、教育高度三个方面畅谈了个人教育选择、教育方法和教育收获，讲述了当班主任的收获和幸福。老师们纷纷表示受益匪浅，深深感受到了作为一名教育者高度的教育责任感，经历了一次心灵的洗礼和精神</w:t>
      </w:r>
      <w:r>
        <w:rPr>
          <w:rFonts w:hint="eastAsia"/>
        </w:rPr>
        <w:t>的升华。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学校还邀请北师大附中、人大附中、</w:t>
      </w:r>
      <w:r>
        <w:t>101</w:t>
      </w:r>
      <w:r>
        <w:t>中学、海淀区教研室等省内外多位学科教学名师定期到校听课、上课、教研、指导。多次组织骨干教师赴昌乐二中、日照实验高中、石家庄精英中学、衡水十三中等名校参观培训，学习先进学校在课堂教学、尖子生培养、学生德育等方面的先进做法，并与俄罗斯人民友谊大学达成合作协议，实现资源共享，互利共赢，同时为学生搭建出国深造直通车，拓展学生成才渠道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同时，学校还在校内组织了多形式的强内功活动。以“立师志、修师德、练师功、树师表、铸师魂”为主题，积极开展大讲堂、教师论坛、校级大教研等活动；成立“名师工作室”，发挥骨干教师在师风师德、专业素养等方面的表率作用，带动引领更多教师抱团发展；坚持以校级赛课为平台，开展了年级、校级赛课活动；坚持结对帮扶“青蓝”工程，通过开展骨干教师展示课、青年教师汇报课、魅力青年教师挑战赛等系列活动，帮助青年教师迅速成长，越来越多的青年教师成为学校教学骨干、业务能手。据统计，共有</w:t>
      </w:r>
      <w:r>
        <w:t>31</w:t>
      </w:r>
      <w:r>
        <w:t>人次在市级以上优秀班主任评选、教学成果、教学能手</w:t>
      </w:r>
      <w:r>
        <w:rPr>
          <w:rFonts w:hint="eastAsia"/>
        </w:rPr>
        <w:t>、说课比赛中获奖，李新莲等</w:t>
      </w:r>
      <w:r>
        <w:t>8</w:t>
      </w:r>
      <w:r>
        <w:t>人次的论文在国家级、省级刊物上发表。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以学生成长需求为中心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构建学校德育体系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德育，是学校教育工作的灵魂。它致力于学生的思想品德和人格素质培养，体现着学校教育的根本目标，贯穿学校德、智、体、美教育实践的各个方面，对促进学生健康成长具有重要意义。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在德育教育方面，学校重视提升学生综合素养，开展了系列活动，如：开学第一课、“九一八”爱国励志教育、</w:t>
      </w:r>
      <w:r>
        <w:t>70</w:t>
      </w:r>
      <w:r>
        <w:t>华里远足、清明节祭扫先烈、</w:t>
      </w:r>
      <w:r>
        <w:t>“</w:t>
      </w:r>
      <w:r>
        <w:t>五四</w:t>
      </w:r>
      <w:r>
        <w:t>”</w:t>
      </w:r>
      <w:r>
        <w:t>成人礼、曲阜研学等活动，让学生们受到了教育，提升了素养，磨练了意志，增强了信心，焕发了斗志。在持续开展好已成型的德育活动基础上，进一步挖掘学生潜能，发展学生特长，最大可能地实现其自身价值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在智育教育方面，学校努力深化教育改革，突出学校创新，以“</w:t>
      </w:r>
      <w:r>
        <w:t>6+1”</w:t>
      </w:r>
      <w:r>
        <w:t>课堂模式为载体，打造特色高效课堂。为保证教研效果，每天每节教研固定时间和地点，且均有干部督导落实；坚持一课一备制度，及人人参与、人人发言、骨干教师定调把关的教研模式。学校还把</w:t>
      </w:r>
      <w:r>
        <w:t>“</w:t>
      </w:r>
      <w:r>
        <w:t>导、思、议、展、评、检、练</w:t>
      </w:r>
      <w:r>
        <w:t>”</w:t>
      </w:r>
      <w:r>
        <w:t>各环节固化成系统，老师们结合学科和学生特点灵活驾驭，力求每节赛课、常态课、推门课都是</w:t>
      </w:r>
      <w:r>
        <w:t>“6+1”</w:t>
      </w:r>
      <w:r>
        <w:t>课堂，都是高效课堂，创造了连续六年有学生考入清北名校的成绩。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在体育教育方面，为丰富校园文化生活，</w:t>
      </w:r>
      <w:r>
        <w:t>2021</w:t>
      </w:r>
      <w:r>
        <w:t>年</w:t>
      </w:r>
      <w:r>
        <w:t>5</w:t>
      </w:r>
      <w:r>
        <w:t>月</w:t>
      </w:r>
      <w:r>
        <w:t>21</w:t>
      </w:r>
      <w:r>
        <w:t>，举办了</w:t>
      </w:r>
      <w:r>
        <w:t>2021</w:t>
      </w:r>
      <w:r>
        <w:t>年艺术体育节。开幕式上，青年学子们在校园绿茵场上席地而坐，</w:t>
      </w:r>
      <w:r>
        <w:t>38</w:t>
      </w:r>
      <w:r>
        <w:t>支代表队依次</w:t>
      </w:r>
      <w:r>
        <w:t>“</w:t>
      </w:r>
      <w:r>
        <w:t>惊艳</w:t>
      </w:r>
      <w:r>
        <w:t>”</w:t>
      </w:r>
      <w:r>
        <w:t>亮相，有武术表演、歌舞串烧、激情宣誓、花样跳绳</w:t>
      </w:r>
      <w:r>
        <w:t>……</w:t>
      </w:r>
      <w:r>
        <w:t>活动营造了积极、健康、向上的校园文化氛围，展现了一中学子蓬勃向上的良好精神风貌和青春气息</w:t>
      </w:r>
      <w:r>
        <w:t>,</w:t>
      </w:r>
      <w:r>
        <w:t>激发了全体同学热爱学校、崇尚荣誉、珍爱友谊的热情和动力。</w:t>
      </w:r>
    </w:p>
    <w:p w:rsidR="00D8234F" w:rsidRDefault="00D8234F" w:rsidP="00D8234F">
      <w:pPr>
        <w:ind w:firstLineChars="200" w:firstLine="420"/>
        <w:jc w:val="left"/>
      </w:pPr>
      <w:r>
        <w:rPr>
          <w:rFonts w:hint="eastAsia"/>
        </w:rPr>
        <w:t>在美育教育方面，为培养学生爱党爱国的情怀，</w:t>
      </w:r>
      <w:r>
        <w:t>2021</w:t>
      </w:r>
      <w:r>
        <w:t>年</w:t>
      </w:r>
      <w:r>
        <w:t>5</w:t>
      </w:r>
      <w:r>
        <w:t>月</w:t>
      </w:r>
      <w:r>
        <w:t>27</w:t>
      </w:r>
      <w:r>
        <w:t>日，学校举办了庆祝中国共产党成立</w:t>
      </w:r>
      <w:r>
        <w:t>100</w:t>
      </w:r>
      <w:r>
        <w:t>周年书画、手抄报展。活动一经发出，便得到了学校领导和广大师生的大力支持，活动先后共收到各类作品共计</w:t>
      </w:r>
      <w:r>
        <w:t>1500</w:t>
      </w:r>
      <w:r>
        <w:t>多幅，择优展出作品</w:t>
      </w:r>
      <w:r>
        <w:t>200</w:t>
      </w:r>
      <w:r>
        <w:t>多幅。参展作品内容丰富，形式多样，涵盖书法、国画、油画、彩铅、手抄报等，它们或苍劲有力、大气恢弘，或洒脱奔放、行云流水，或温和婉转、韵味十足，每一幅作品，都诠释了全校师生们对党和祖国的热爱和对美好未来的憧憬。</w:t>
      </w:r>
    </w:p>
    <w:p w:rsidR="00D8234F" w:rsidRDefault="00D8234F" w:rsidP="00D8234F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如今，平原一中站在一个新起点，步入了一个新的发展阶段。今后，平原一中全体教职工将一如既往秉承着“一家人、一条心、一块干、一起拼”的一中精神，咬定目标不放松、心无旁骛抓教学、深学细研提素质、凝神聚力促改革、努力深化教育改革、突出学校创新点，不断提高学校管理和教育教学水平，为更美好的平原一中而奋斗！</w:t>
      </w:r>
    </w:p>
    <w:p w:rsidR="00D8234F" w:rsidRDefault="00D8234F" w:rsidP="00D8234F">
      <w:pPr>
        <w:ind w:firstLineChars="200" w:firstLine="420"/>
        <w:jc w:val="right"/>
        <w:rPr>
          <w:rFonts w:hint="eastAsia"/>
        </w:rPr>
      </w:pPr>
      <w:r w:rsidRPr="00AA2D99">
        <w:rPr>
          <w:rFonts w:hint="eastAsia"/>
        </w:rPr>
        <w:t>德州新闻</w:t>
      </w:r>
      <w:r>
        <w:rPr>
          <w:rFonts w:hint="eastAsia"/>
        </w:rPr>
        <w:t>2022-2-27</w:t>
      </w:r>
    </w:p>
    <w:p w:rsidR="00D8234F" w:rsidRDefault="00D8234F" w:rsidP="00592AD1">
      <w:pPr>
        <w:sectPr w:rsidR="00D8234F" w:rsidSect="00592AD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E41F5" w:rsidRDefault="009E41F5"/>
    <w:sectPr w:rsidR="009E41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234F"/>
    <w:rsid w:val="009E41F5"/>
    <w:rsid w:val="00D823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823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8234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2537</Characters>
  <Application>Microsoft Office Word</Application>
  <DocSecurity>0</DocSecurity>
  <Lines>21</Lines>
  <Paragraphs>5</Paragraphs>
  <ScaleCrop>false</ScaleCrop>
  <Company>Win10NeT.COM</Company>
  <LinksUpToDate>false</LinksUpToDate>
  <CharactersWithSpaces>2977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2022-06-24T03:27:00Z</dcterms:created>
</cp:coreProperties>
</file>