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22C" w:rsidRDefault="00A5122C" w:rsidP="00A7016B">
      <w:pPr>
        <w:pStyle w:val="1"/>
        <w:rPr>
          <w:rFonts w:hint="eastAsia"/>
        </w:rPr>
      </w:pPr>
      <w:r w:rsidRPr="00412487">
        <w:rPr>
          <w:rFonts w:hint="eastAsia"/>
        </w:rPr>
        <w:t>德润学校</w:t>
      </w:r>
      <w:r w:rsidRPr="00412487">
        <w:t xml:space="preserve"> 我为群众办实事，课后服务暖人心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为持续深化落实“双减”政策，新学期伊始，奎文区德润学校小学部本着“让家长放心、对学生负责”的初心，不断优化提升课后延时服务质量。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一</w:t>
      </w:r>
      <w:r>
        <w:t xml:space="preserve"> </w:t>
      </w:r>
      <w:r>
        <w:t>、修订详细实施方案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根据学校课后延时服务方案的要求，各年级分别修订详细方案，建立教室、教师、学生的安排台账，明确时间、地点、人员，保证课后延时服务安全、准时、有序开展。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二、提高课后服务质量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为保证课后延时服务优质高效，学校自主开发了</w:t>
      </w:r>
      <w:r>
        <w:t>80</w:t>
      </w:r>
      <w:r>
        <w:t>门选修课程供学生自主选择，满足学生个性化发展。</w:t>
      </w:r>
    </w:p>
    <w:p w:rsidR="00A5122C" w:rsidRDefault="00A5122C" w:rsidP="00A5122C">
      <w:pPr>
        <w:ind w:firstLineChars="200" w:firstLine="420"/>
        <w:jc w:val="left"/>
      </w:pPr>
      <w:r>
        <w:rPr>
          <w:rFonts w:hint="eastAsia"/>
        </w:rPr>
        <w:t>一、二年级开设体育锻炼、绘本阅读、中华德育故事、手工制作、创意绘画等多种特色课程，利用课后延时服务时间分时穿插进行。</w:t>
      </w:r>
    </w:p>
    <w:p w:rsidR="00A5122C" w:rsidRDefault="00A5122C" w:rsidP="00A5122C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三至六年级分两个时段。第一时段由老师开展辅导答疑，保证学生在校高质量完成作业。第二时段各年级根据学课后延时服务自实施以来，德润学校不断优化、创新课后延时服务内容，丰富学生的校园生活，为学生和家长提供更优质的课后延时服务。</w:t>
      </w:r>
    </w:p>
    <w:p w:rsidR="00A5122C" w:rsidRDefault="00A5122C" w:rsidP="00A5122C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齐鲁晚报</w:t>
      </w:r>
      <w:r>
        <w:rPr>
          <w:rFonts w:hint="eastAsia"/>
        </w:rPr>
        <w:t>2022-3-9</w:t>
      </w:r>
    </w:p>
    <w:p w:rsidR="00A5122C" w:rsidRDefault="00A5122C" w:rsidP="00933DEE">
      <w:pPr>
        <w:sectPr w:rsidR="00A5122C" w:rsidSect="00933D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71293" w:rsidRDefault="00471293"/>
    <w:sectPr w:rsidR="004712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122C"/>
    <w:rsid w:val="00471293"/>
    <w:rsid w:val="00A51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512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12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354</Characters>
  <Application>Microsoft Office Word</Application>
  <DocSecurity>0</DocSecurity>
  <Lines>2</Lines>
  <Paragraphs>1</Paragraphs>
  <ScaleCrop>false</ScaleCrop>
  <Company>Win10NeT.COM</Company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2022-06-23T01:58:00Z</dcterms:created>
</cp:coreProperties>
</file>