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80E" w:rsidRDefault="00C8180E" w:rsidP="00001EEC">
      <w:pPr>
        <w:pStyle w:val="1"/>
        <w:jc w:val="left"/>
        <w:rPr>
          <w:rFonts w:hint="eastAsia"/>
        </w:rPr>
      </w:pPr>
      <w:r w:rsidRPr="00466109">
        <w:rPr>
          <w:rFonts w:hint="eastAsia"/>
        </w:rPr>
        <w:t>南城阳光第</w:t>
      </w:r>
      <w:r>
        <w:t>¡</w:t>
      </w:r>
      <w:r w:rsidRPr="00466109">
        <w:rPr>
          <w:rFonts w:hint="eastAsia"/>
        </w:rPr>
        <w:t>一小学：多彩活动促“双减”</w:t>
      </w:r>
      <w:r w:rsidRPr="00466109">
        <w:t xml:space="preserve"> 课后服务绽光芒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为扎实推进“双减”政策落实，南城阳光第一小学坚持发挥学校教育主阵地、教师教学主力军的作用，遵循“按需、多元、分时段”原则，开展“美思作业辅导</w:t>
      </w:r>
      <w:r>
        <w:t>+</w:t>
      </w:r>
      <w:r>
        <w:t>美乐素质拓展</w:t>
      </w:r>
      <w:r>
        <w:t>+</w:t>
      </w:r>
      <w:r>
        <w:t>美行延时服务</w:t>
      </w:r>
      <w:r>
        <w:t>”</w:t>
      </w:r>
      <w:r>
        <w:t>三段式课后服务，积极解决学生家长急难愁盼问题，让</w:t>
      </w:r>
      <w:r>
        <w:t>“</w:t>
      </w:r>
      <w:r>
        <w:t>大美阳光</w:t>
      </w:r>
      <w:r>
        <w:t>”</w:t>
      </w:r>
      <w:r>
        <w:t>素质教育快乐延续，助推学生个性发展，切实提升学生综合素养。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美思作业辅导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美思作业增质量</w:t>
      </w:r>
      <w:r>
        <w:t xml:space="preserve"> </w:t>
      </w:r>
      <w:r>
        <w:t>智慧陪伴赋能量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“美思作业辅导”时间段的校园格外安静，低年级的孩子们在课室里完成书面作业后，即可开展“乐读绘本”“开心故事会”“国学小学堂”等缤纷多彩的活动，遨游在知识的海洋当中；高年级的同学则在课堂上认真完成作业，辅导教师在一旁为孩子们解答疑惑，基本做到学生“作业不离校”。灵活多样的作业形式以及辅导方式，增强了“美思作业”的吸引力和有效性，学生们在高效、愉快的氛围中完成学习任务。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高年级寒假作业展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在中高年级“美思作业辅导”时间段过后，秉着“快乐作业一小时、开心拓展半小时”的服务原则，值班教师会组织学生开展“每周唱一歌”“开心室内操”“优雅民族舞”“传承无纸境”等多种多样的实践活动，重新定义幸福作业新样态，让每位学生学有所成、学有所获、学有所用。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期末游园活动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美乐素质拓展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美乐活动增素养</w:t>
      </w:r>
      <w:r>
        <w:t xml:space="preserve"> </w:t>
      </w:r>
      <w:r>
        <w:t>花式陪伴促成长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素质托管服务是学校特色教育的主阵地。南城阳光第一小学以学校师资为主、第三方公司为辅，本着“大美育人”思想，努力建构共</w:t>
      </w:r>
      <w:r>
        <w:t>53</w:t>
      </w:r>
      <w:r>
        <w:t>门的多维菜单式课程。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“悦心艺美”音乐系列课程，包括舞蹈、戏剧、合唱、尤克里里等；“流画溢美”美术系列课程，包括线描、剪纸、手工制作等；“童趣体美”体育系列课程，包括篮球、足球、乒乓球、田径等；“星梦智美”科技信息系列课程，包括科学、信息技术等。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原创舞蹈作品《因为爱》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“美乐素质课程”不仅丰富了校本资源，也让孩子们的综合素养得到多方位地浸润和培养。与此同时，学校也取得了耀眼的成绩，先后荣获全国学校艺术教育先进单位、全国中小学优秀文化艺术传承学校、全国青少年校园篮球特色学校、全国青少年足球特色学校；校舞蹈团队被评为“广东省高水平艺术团”，是东莞市小学里唯一获此殊荣的艺术团队；舞蹈、戏剧、绘画、剪纸等项目多次荣获全国省市艺术比赛一等奖。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所取得的成绩彰显了南城阳光第一小学“大美阳光”素质教育的整体水平与实力，同时也展示出学校“一校多品”特色发展的探索成果。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美行延时服务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美行延时增温度</w:t>
      </w:r>
      <w:r>
        <w:t xml:space="preserve"> </w:t>
      </w:r>
      <w:r>
        <w:t>柔性陪伴暖心田</w:t>
      </w:r>
    </w:p>
    <w:p w:rsidR="00C8180E" w:rsidRDefault="00C8180E" w:rsidP="00C8180E">
      <w:pPr>
        <w:ind w:firstLineChars="200" w:firstLine="420"/>
        <w:jc w:val="left"/>
      </w:pPr>
      <w:r>
        <w:rPr>
          <w:rFonts w:hint="eastAsia"/>
        </w:rPr>
        <w:t>自“双减”实施以来，南城阳光第一小学致力于探索拓展课后延时服务，充分尊重家长、学生的需求和意愿，科学开展有关工作。对于有延时留校需求的学生，学校用心服务，开放图书馆、篮球馆等功能场所，并安排有关工作人员陪伴，切实解决家长接送难问题，打造有温度的阳光教育。</w:t>
      </w:r>
    </w:p>
    <w:p w:rsidR="00C8180E" w:rsidRDefault="00C8180E" w:rsidP="00C8180E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做好课后服务是落实“双减”政策的重要措施。南城阳光第一小学在“双减”的背景下，坚持“减负提质”，通过三段式“花式带娃”，引导学生全面而有个性的发展，给生命赋能，为成长添彩。</w:t>
      </w:r>
    </w:p>
    <w:p w:rsidR="00C8180E" w:rsidRPr="00466109" w:rsidRDefault="00C8180E" w:rsidP="00C8180E">
      <w:pPr>
        <w:ind w:firstLineChars="200" w:firstLine="420"/>
        <w:jc w:val="right"/>
        <w:rPr>
          <w:rFonts w:hint="eastAsia"/>
        </w:rPr>
      </w:pPr>
      <w:r w:rsidRPr="00466109">
        <w:rPr>
          <w:rFonts w:hint="eastAsia"/>
        </w:rPr>
        <w:t>南城阳光第一小学</w:t>
      </w:r>
      <w:r>
        <w:rPr>
          <w:rFonts w:hint="eastAsia"/>
        </w:rPr>
        <w:t>2022-3-31</w:t>
      </w:r>
    </w:p>
    <w:p w:rsidR="00C8180E" w:rsidRDefault="00C8180E" w:rsidP="00481422">
      <w:pPr>
        <w:sectPr w:rsidR="00C8180E" w:rsidSect="0048142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336EC" w:rsidRDefault="008336EC"/>
    <w:sectPr w:rsidR="008336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8180E"/>
    <w:rsid w:val="008336EC"/>
    <w:rsid w:val="00C818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8180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8180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1062</Characters>
  <Application>Microsoft Office Word</Application>
  <DocSecurity>0</DocSecurity>
  <Lines>8</Lines>
  <Paragraphs>2</Paragraphs>
  <ScaleCrop>false</ScaleCrop>
  <Company>Win10NeT.COM</Company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2022-06-23T02:54:00Z</dcterms:created>
</cp:coreProperties>
</file>