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3C" w:rsidRDefault="009D483C" w:rsidP="00E33713">
      <w:pPr>
        <w:pStyle w:val="1"/>
        <w:rPr>
          <w:rFonts w:hint="eastAsia"/>
        </w:rPr>
      </w:pPr>
      <w:r>
        <w:rPr>
          <w:rFonts w:hint="eastAsia"/>
        </w:rPr>
        <w:tab/>
      </w:r>
      <w:bookmarkStart w:id="0" w:name="_Toc107990142"/>
      <w:r w:rsidRPr="00E33713">
        <w:rPr>
          <w:rFonts w:hint="eastAsia"/>
        </w:rPr>
        <w:t>山西古建集团发现皮牢古城遗址</w:t>
      </w:r>
      <w:r w:rsidRPr="00E33713">
        <w:t xml:space="preserve"> 曾为战国交通军事重镇</w:t>
      </w:r>
      <w:bookmarkEnd w:id="0"/>
    </w:p>
    <w:p w:rsidR="009D483C" w:rsidRDefault="009D483C" w:rsidP="009D483C">
      <w:pPr>
        <w:ind w:firstLineChars="200" w:firstLine="420"/>
      </w:pPr>
      <w:r>
        <w:t>从我省的侯马市东行，经翼城县，穿越乌岭，可抵达上党地区。这条古老的交通要道先后被称为</w:t>
      </w:r>
      <w:r>
        <w:t>“</w:t>
      </w:r>
      <w:r>
        <w:t>开隥古道</w:t>
      </w:r>
      <w:r>
        <w:t>”“</w:t>
      </w:r>
      <w:r>
        <w:t>乌岭道</w:t>
      </w:r>
      <w:r>
        <w:t>”</w:t>
      </w:r>
      <w:r>
        <w:t>，早在春秋时期就是晋国沟通中原各诸侯国的途径。这条古道始见于《穆天子传》：</w:t>
      </w:r>
      <w:r>
        <w:t>“</w:t>
      </w:r>
      <w:r>
        <w:t>乙酉，天子西绝开隥，西南至盬（</w:t>
      </w:r>
      <w:r>
        <w:t>gǔ</w:t>
      </w:r>
      <w:r>
        <w:t>），是也。</w:t>
      </w:r>
      <w:r>
        <w:t>”</w:t>
      </w:r>
      <w:r>
        <w:t>穆王应是从此行经最终到达西南方向的盬，即今运城市。此路的两端早在先秦时期已形成两个重要城市，一为高都，一为盬，即今晋城市和运城市，而位于中段的关键门户即战国交通军事重镇皮牢城，它自古就是河东与上党间的军事要隘，也是打开上党地区的第一道大门。</w:t>
      </w:r>
    </w:p>
    <w:p w:rsidR="009D483C" w:rsidRDefault="009D483C" w:rsidP="009D483C">
      <w:pPr>
        <w:ind w:firstLineChars="200" w:firstLine="420"/>
      </w:pPr>
      <w:r>
        <w:t>那这座古城到底在哪里呢？还会存有遗址吗？日前，山西古建集团考察组会同翼城县文物局专家，沿着乌岭古道过翼城县城，顺浍河河谷东行，渐入太岳山地。此时，眼前会出现由东向西倾斜的黄土梁，这里已到了临汾盆地的东缘。在此入山的当口，有个名为</w:t>
      </w:r>
      <w:r>
        <w:t>“</w:t>
      </w:r>
      <w:r>
        <w:t>牢寨</w:t>
      </w:r>
      <w:r>
        <w:t>”</w:t>
      </w:r>
      <w:r>
        <w:t>的村庄，这便是皮牢城所在地。</w:t>
      </w:r>
    </w:p>
    <w:p w:rsidR="009D483C" w:rsidRDefault="009D483C" w:rsidP="009D483C">
      <w:pPr>
        <w:ind w:firstLineChars="200" w:firstLine="420"/>
      </w:pPr>
      <w:r>
        <w:rPr>
          <w:rFonts w:hint="eastAsia"/>
        </w:rPr>
        <w:t>城门遗址“住进”农家小院</w:t>
      </w:r>
    </w:p>
    <w:p w:rsidR="009D483C" w:rsidRDefault="009D483C" w:rsidP="009D483C">
      <w:pPr>
        <w:ind w:firstLineChars="200" w:firstLine="420"/>
      </w:pPr>
      <w:r>
        <w:t>历代军事文化学者研究认为，皮牢城在战国时期是魏、赵之间与秦、赵之间一直激烈争夺的地方，同时也是长平之战中秦军进兵的冲途（即通衢、大路）。后来在唐会昌三年</w:t>
      </w:r>
      <w:r>
        <w:t>(843</w:t>
      </w:r>
      <w:r>
        <w:t>年</w:t>
      </w:r>
      <w:r>
        <w:t>)</w:t>
      </w:r>
      <w:r>
        <w:t>，河中晋绛节度使石雄东度乌岭大破叛将刘稹，仍取道于此。</w:t>
      </w:r>
    </w:p>
    <w:p w:rsidR="009D483C" w:rsidRDefault="009D483C" w:rsidP="009D483C">
      <w:pPr>
        <w:ind w:firstLineChars="200" w:firstLine="420"/>
      </w:pPr>
      <w:r>
        <w:t>皮牢城旧址位于今翼城县城东</w:t>
      </w:r>
      <w:r>
        <w:t>13</w:t>
      </w:r>
      <w:r>
        <w:t>公里，战国初属赵国。公元前</w:t>
      </w:r>
      <w:r>
        <w:t>360</w:t>
      </w:r>
      <w:r>
        <w:t>年，魏国向东扩张，攻克皮牢城，目的在于觊觎上党。《史记</w:t>
      </w:r>
      <w:r>
        <w:t>·</w:t>
      </w:r>
      <w:r>
        <w:t>赵世家》中</w:t>
      </w:r>
      <w:r>
        <w:t>“</w:t>
      </w:r>
      <w:r>
        <w:t>魏败我浍，取皮牢</w:t>
      </w:r>
      <w:r>
        <w:t>”</w:t>
      </w:r>
      <w:r>
        <w:t>；《史记</w:t>
      </w:r>
      <w:r>
        <w:t>·</w:t>
      </w:r>
      <w:r>
        <w:t>魏世家》中</w:t>
      </w:r>
      <w:r>
        <w:t>“</w:t>
      </w:r>
      <w:r>
        <w:t>（惠王）十年，伐赵取皮牢</w:t>
      </w:r>
      <w:r>
        <w:t>”</w:t>
      </w:r>
      <w:r>
        <w:t>都是记载这件事。</w:t>
      </w:r>
    </w:p>
    <w:p w:rsidR="009D483C" w:rsidRDefault="009D483C" w:rsidP="009D483C">
      <w:pPr>
        <w:ind w:firstLineChars="200" w:firstLine="420"/>
      </w:pPr>
      <w:r>
        <w:t>公元前</w:t>
      </w:r>
      <w:r>
        <w:t>259</w:t>
      </w:r>
      <w:r>
        <w:t>年，秦将王龁带兵攻克赵国的皮牢，占领了全部上党。正月，军队停止战斗，驻守在上党。《史记</w:t>
      </w:r>
      <w:r>
        <w:t>·</w:t>
      </w:r>
      <w:r>
        <w:t>秦本纪》记载了这段史事：</w:t>
      </w:r>
      <w:r>
        <w:t>“</w:t>
      </w:r>
      <w:r>
        <w:t>（昭王）四十八年十月，韩献垣雍。秦军分为三军。武安君归。王龁将伐赵武安、皮牢，拔之。司马梗北定太原，尽有韩上党。正月，兵罢，复守上党。</w:t>
      </w:r>
      <w:r>
        <w:t>”</w:t>
      </w:r>
    </w:p>
    <w:p w:rsidR="009D483C" w:rsidRDefault="009D483C" w:rsidP="009D483C">
      <w:pPr>
        <w:ind w:firstLineChars="200" w:firstLine="420"/>
      </w:pPr>
      <w:r>
        <w:t>《括地志》中写道：</w:t>
      </w:r>
      <w:r>
        <w:t>“</w:t>
      </w:r>
      <w:r>
        <w:t>浍水侧有皮牢城。</w:t>
      </w:r>
      <w:r>
        <w:t>”</w:t>
      </w:r>
      <w:r>
        <w:t>民国《翼城县志</w:t>
      </w:r>
      <w:r>
        <w:t>·</w:t>
      </w:r>
      <w:r>
        <w:t>古迹》则说：</w:t>
      </w:r>
      <w:r>
        <w:t>“</w:t>
      </w:r>
      <w:r>
        <w:t>皮牢城，《史记》周显王七年，魏败韩赵之师于皮牢。《赵世家》载：</w:t>
      </w:r>
      <w:r>
        <w:t>‘</w:t>
      </w:r>
      <w:r>
        <w:t>魏败我师于浍，取我皮牢</w:t>
      </w:r>
      <w:r>
        <w:t>’‘</w:t>
      </w:r>
      <w:r>
        <w:t>赧王五十六年，秦王龁败赵，拔皮牢</w:t>
      </w:r>
      <w:r>
        <w:t>’</w:t>
      </w:r>
      <w:r>
        <w:t>皆此地。即今牢寨村，遗踪尚存。</w:t>
      </w:r>
      <w:r>
        <w:t>”</w:t>
      </w:r>
    </w:p>
    <w:p w:rsidR="009D483C" w:rsidRDefault="009D483C" w:rsidP="009D483C">
      <w:pPr>
        <w:ind w:firstLineChars="200" w:firstLine="420"/>
      </w:pPr>
      <w:r>
        <w:t>今天的牢寨村在</w:t>
      </w:r>
      <w:r>
        <w:t>311</w:t>
      </w:r>
      <w:r>
        <w:t>省道北侧，北倚高坡，前临土垣，正处在乌岭古道中间。聚落呈方形，较为规整，街道整洁，静谧祥和。考察组成员在文献中及寻访中了解到，这里自古就是交通要隘，有军队驻守，故被称为</w:t>
      </w:r>
      <w:r>
        <w:t>“</w:t>
      </w:r>
      <w:r>
        <w:t>寨</w:t>
      </w:r>
      <w:r>
        <w:t>”</w:t>
      </w:r>
      <w:r>
        <w:t>，而牢寨的地名有可能就是</w:t>
      </w:r>
      <w:r>
        <w:t>“</w:t>
      </w:r>
      <w:r>
        <w:t>皮牢寨</w:t>
      </w:r>
      <w:r>
        <w:t>”</w:t>
      </w:r>
      <w:r>
        <w:t>的简称。</w:t>
      </w:r>
    </w:p>
    <w:p w:rsidR="009D483C" w:rsidRDefault="009D483C" w:rsidP="009D483C">
      <w:pPr>
        <w:ind w:firstLineChars="200" w:firstLine="420"/>
      </w:pPr>
      <w:r>
        <w:t>据村中老者回忆，新中国成立初期，村周的城墙还有遗存，与县志中所载的</w:t>
      </w:r>
      <w:r>
        <w:t>“</w:t>
      </w:r>
      <w:r>
        <w:t>遗踪尚存</w:t>
      </w:r>
      <w:r>
        <w:t>”</w:t>
      </w:r>
      <w:r>
        <w:t>相符。在上世纪</w:t>
      </w:r>
      <w:r>
        <w:t>60</w:t>
      </w:r>
      <w:r>
        <w:t>年代前，城里并没有几户人家，大部分都是耕地。大约在</w:t>
      </w:r>
      <w:r>
        <w:t>“</w:t>
      </w:r>
      <w:r>
        <w:t>文革</w:t>
      </w:r>
      <w:r>
        <w:t>”</w:t>
      </w:r>
      <w:r>
        <w:t>前后，随着人口繁衍，附近村民才开始在城中修建房屋，逐渐形成现在的村貌。</w:t>
      </w:r>
    </w:p>
    <w:p w:rsidR="009D483C" w:rsidRDefault="009D483C" w:rsidP="009D483C">
      <w:pPr>
        <w:ind w:firstLineChars="200" w:firstLine="420"/>
      </w:pPr>
      <w:r>
        <w:t>70</w:t>
      </w:r>
      <w:r>
        <w:t>多岁的村民乔德宝老人说，他记得当时东、北、西三面城墙都在，唯独南面城墙没见过。据估计，可能是民国时期修建公路时拆除了。他还记得东城墙有东门一座，相对的西城墙有西门两座，三座城门呈品字形分布，</w:t>
      </w:r>
      <w:r>
        <w:t>“</w:t>
      </w:r>
      <w:r>
        <w:t>北门也是一座，位置在城的东北，并不居中</w:t>
      </w:r>
      <w:r>
        <w:t>”</w:t>
      </w:r>
      <w:r>
        <w:t>。</w:t>
      </w:r>
    </w:p>
    <w:p w:rsidR="009D483C" w:rsidRDefault="009D483C" w:rsidP="009D483C">
      <w:pPr>
        <w:ind w:firstLineChars="200" w:firstLine="420"/>
      </w:pPr>
      <w:r>
        <w:t>考察组成员推断，原来的南城墙和南门应该在</w:t>
      </w:r>
      <w:r>
        <w:t>311</w:t>
      </w:r>
      <w:r>
        <w:t>省道公路附近。根据北方城市南门、北门不直对的风水原则，其南门旧址当在南城墙的偏西南位置。</w:t>
      </w:r>
    </w:p>
    <w:p w:rsidR="009D483C" w:rsidRDefault="009D483C" w:rsidP="009D483C">
      <w:pPr>
        <w:ind w:firstLineChars="200" w:firstLine="420"/>
      </w:pPr>
      <w:r>
        <w:t>乔德宝老人表示，他家的院子就修建在西门的外侧，他们在修建院子时费了很大劲才把西门拆平。他说，西城门是个砖碹门，门两边有砖雕楹联，记得好像是</w:t>
      </w:r>
      <w:r>
        <w:t>“</w:t>
      </w:r>
      <w:r>
        <w:t>山河保定无终南，日照西秦万里宽</w:t>
      </w:r>
      <w:r>
        <w:t>”</w:t>
      </w:r>
      <w:r>
        <w:t>。门洞上有门楼，是一座小庙，额书</w:t>
      </w:r>
      <w:r>
        <w:t>“</w:t>
      </w:r>
      <w:r>
        <w:t>善德楼</w:t>
      </w:r>
      <w:r>
        <w:t>”</w:t>
      </w:r>
      <w:r>
        <w:t>。说着，他突然又兴奋地讲道：</w:t>
      </w:r>
      <w:r>
        <w:t>“</w:t>
      </w:r>
      <w:r>
        <w:t>不过，靠北面的另外一座西门还保留着，可以去看看！</w:t>
      </w:r>
      <w:r>
        <w:t>”</w:t>
      </w:r>
    </w:p>
    <w:p w:rsidR="009D483C" w:rsidRDefault="009D483C" w:rsidP="009D483C">
      <w:pPr>
        <w:ind w:firstLineChars="200" w:firstLine="420"/>
      </w:pPr>
      <w:r>
        <w:t>在这位老人的指引下，考察组成员向北行三四百米，看到了城门遗址。城门遗址被包在一座农家小院里，东面砌墙，西面设门窗，已经改建成了一间窑洞供人居住。门洞为大青砖砌碹，宽约</w:t>
      </w:r>
      <w:r>
        <w:t>3</w:t>
      </w:r>
      <w:r>
        <w:t>米余。可能是经过改建、地面垫高的缘故，门洞并不很高，大约不到</w:t>
      </w:r>
      <w:r>
        <w:t>3</w:t>
      </w:r>
      <w:r>
        <w:t>米。但是，安装门扇的位置依然能看得出来。</w:t>
      </w:r>
    </w:p>
    <w:p w:rsidR="009D483C" w:rsidRDefault="009D483C" w:rsidP="009D483C">
      <w:pPr>
        <w:ind w:firstLineChars="200" w:firstLine="420"/>
      </w:pPr>
      <w:r>
        <w:rPr>
          <w:rFonts w:hint="eastAsia"/>
        </w:rPr>
        <w:t>牢寨村如今变成了新农村</w:t>
      </w:r>
    </w:p>
    <w:p w:rsidR="009D483C" w:rsidRDefault="009D483C" w:rsidP="009D483C">
      <w:pPr>
        <w:ind w:firstLineChars="200" w:firstLine="420"/>
      </w:pPr>
      <w:r>
        <w:t>沿着城墙旧基，考察组成员绕城一周，并走遍几条主街，大致明确了古城概貌。皮牢城旧址约略为正方形，边长约</w:t>
      </w:r>
      <w:r>
        <w:t>500</w:t>
      </w:r>
      <w:r>
        <w:t>米。主街为三横两纵，基本与原有城门相直。城中心为公共活动区域，地势开阔，旧有庙宇，现为村委会、学校和文化活动中心。</w:t>
      </w:r>
    </w:p>
    <w:p w:rsidR="009D483C" w:rsidRDefault="009D483C" w:rsidP="009D483C">
      <w:pPr>
        <w:ind w:firstLineChars="200" w:firstLine="420"/>
      </w:pPr>
      <w:r>
        <w:t>据了解，牢寨全村有</w:t>
      </w:r>
      <w:r>
        <w:t>1200</w:t>
      </w:r>
      <w:r>
        <w:t>口人、</w:t>
      </w:r>
      <w:r>
        <w:t>2500</w:t>
      </w:r>
      <w:r>
        <w:t>亩耕地。近年来，村民始终把发展壮大集体经济作为第一要务，全村发展苹果经济林</w:t>
      </w:r>
      <w:r>
        <w:t>1500</w:t>
      </w:r>
      <w:r>
        <w:t>亩，被翼城县委、县政府授予</w:t>
      </w:r>
      <w:r>
        <w:t>“</w:t>
      </w:r>
      <w:r>
        <w:t>苹果专业村</w:t>
      </w:r>
      <w:r>
        <w:t>”</w:t>
      </w:r>
      <w:r>
        <w:t>称号。同时，村中建成</w:t>
      </w:r>
      <w:r>
        <w:t>2000</w:t>
      </w:r>
      <w:r>
        <w:t>平方米的休闲广场，配备建设了凉亭、花廊、篮球场等；又建成</w:t>
      </w:r>
      <w:r>
        <w:t>2500</w:t>
      </w:r>
      <w:r>
        <w:t>平方米的文化活动中心、文化墙、露天舞台，安装了健身器材；硬化全村大街小巷，从根本上改善了村容村貌。</w:t>
      </w:r>
    </w:p>
    <w:p w:rsidR="009D483C" w:rsidRDefault="009D483C" w:rsidP="009D483C">
      <w:pPr>
        <w:ind w:firstLineChars="200" w:firstLine="420"/>
      </w:pPr>
      <w:r>
        <w:t>2008</w:t>
      </w:r>
      <w:r>
        <w:t>年，牢寨村被翼城县委、县政府确定为新农村建设推进村。</w:t>
      </w:r>
      <w:r>
        <w:t>2010</w:t>
      </w:r>
      <w:r>
        <w:t>年，被临汾市委、市政府授予</w:t>
      </w:r>
      <w:r>
        <w:t>“</w:t>
      </w:r>
      <w:r>
        <w:t>文明和谐村</w:t>
      </w:r>
      <w:r>
        <w:t>”</w:t>
      </w:r>
      <w:r>
        <w:t>光荣称号。</w:t>
      </w:r>
    </w:p>
    <w:p w:rsidR="009D483C" w:rsidRDefault="009D483C" w:rsidP="009D483C">
      <w:pPr>
        <w:ind w:firstLineChars="200" w:firstLine="420"/>
      </w:pPr>
      <w:r>
        <w:t>在查阅了解牢寨村史等资料的过程中，考察组成员看到</w:t>
      </w:r>
      <w:r>
        <w:t>“</w:t>
      </w:r>
      <w:r>
        <w:t>山西新农村网</w:t>
      </w:r>
      <w:r>
        <w:t>”</w:t>
      </w:r>
      <w:r>
        <w:t>一篇赞美新牢寨的优美文字描述：</w:t>
      </w:r>
      <w:r>
        <w:t>“</w:t>
      </w:r>
      <w:r>
        <w:t>斜风细雨，苍松翠柏，整洁的村落，高大的景观树、光滑的水泥路面、健身器材齐全的漂亮的小广场，整齐划一的温馨住宅区</w:t>
      </w:r>
      <w:r>
        <w:t>……</w:t>
      </w:r>
      <w:r>
        <w:t>小雨过后的牢寨村，既彰显着浓郁的山村特色，又映衬着美丽的城市风韵。</w:t>
      </w:r>
      <w:r>
        <w:t>”</w:t>
      </w:r>
    </w:p>
    <w:p w:rsidR="009D483C" w:rsidRDefault="009D483C" w:rsidP="009D483C">
      <w:pPr>
        <w:ind w:firstLineChars="200" w:firstLine="420"/>
      </w:pPr>
      <w:r>
        <w:t>当然，在赞美新村新貌的同时，山西古建集团考察组的专家、学者还将继续探索其历史信息。因为，我们只有深入了解、宣传其历史文化，并妥善保护文物古迹，才能将其全部信息传续下去，实现可持续发展。</w:t>
      </w:r>
    </w:p>
    <w:p w:rsidR="009D483C" w:rsidRDefault="009D483C" w:rsidP="009D483C">
      <w:pPr>
        <w:ind w:firstLineChars="200" w:firstLine="420"/>
        <w:rPr>
          <w:rFonts w:hint="eastAsia"/>
        </w:rPr>
      </w:pPr>
      <w:r>
        <w:rPr>
          <w:rFonts w:hint="eastAsia"/>
        </w:rPr>
        <w:t>记者</w:t>
      </w:r>
      <w:r>
        <w:t xml:space="preserve"> </w:t>
      </w:r>
      <w:r>
        <w:t>李尚鸿</w:t>
      </w:r>
    </w:p>
    <w:p w:rsidR="009D483C" w:rsidRDefault="009D483C" w:rsidP="009D483C">
      <w:pPr>
        <w:ind w:firstLineChars="200" w:firstLine="420"/>
        <w:jc w:val="right"/>
        <w:rPr>
          <w:rFonts w:hint="eastAsia"/>
        </w:rPr>
      </w:pPr>
      <w:r w:rsidRPr="00E33713">
        <w:rPr>
          <w:rFonts w:hint="eastAsia"/>
        </w:rPr>
        <w:t>三晋都市报</w:t>
      </w:r>
      <w:r>
        <w:rPr>
          <w:rFonts w:hint="eastAsia"/>
        </w:rPr>
        <w:t>2017-12-21</w:t>
      </w:r>
    </w:p>
    <w:p w:rsidR="009D483C" w:rsidRDefault="009D483C" w:rsidP="00F73C9B">
      <w:pPr>
        <w:sectPr w:rsidR="009D483C" w:rsidSect="00F73C9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E7E32" w:rsidRDefault="00DE7E32"/>
    <w:sectPr w:rsidR="00DE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83C"/>
    <w:rsid w:val="009D483C"/>
    <w:rsid w:val="00D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D483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D483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D483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2022-07-06T00:55:00Z</dcterms:created>
</cp:coreProperties>
</file>