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93E" w:rsidRDefault="0073693E" w:rsidP="00DC2A8C">
      <w:pPr>
        <w:pStyle w:val="1"/>
      </w:pPr>
      <w:r w:rsidRPr="00DC2A8C">
        <w:rPr>
          <w:rFonts w:hint="eastAsia"/>
        </w:rPr>
        <w:t>“博物馆热”下的文化浪潮</w:t>
      </w:r>
    </w:p>
    <w:p w:rsidR="0073693E" w:rsidRDefault="0073693E" w:rsidP="0073693E">
      <w:pPr>
        <w:ind w:firstLineChars="200" w:firstLine="420"/>
      </w:pPr>
      <w:r>
        <w:rPr>
          <w:rFonts w:hint="eastAsia"/>
        </w:rPr>
        <w:t>今年“五一”假期，定闹钟、刷手机、查攻略，已不仅仅是为了抢火车票了——随着三星堆、海昏侯的考古热潮，“博物馆门票一票难求”等词条相继登上热搜，博物馆游的确“火”起来了，人们对于文化的需求已日益高涨。</w:t>
      </w:r>
    </w:p>
    <w:p w:rsidR="0073693E" w:rsidRDefault="0073693E" w:rsidP="0073693E">
      <w:pPr>
        <w:ind w:firstLineChars="200" w:firstLine="420"/>
      </w:pPr>
      <w:r>
        <w:t>与历史隔空对话</w:t>
      </w:r>
    </w:p>
    <w:p w:rsidR="0073693E" w:rsidRDefault="0073693E" w:rsidP="0073693E">
      <w:pPr>
        <w:ind w:firstLineChars="200" w:firstLine="420"/>
      </w:pPr>
      <w:r>
        <w:t>有数据显示，</w:t>
      </w:r>
      <w:r>
        <w:t>“</w:t>
      </w:r>
      <w:r>
        <w:t>五一</w:t>
      </w:r>
      <w:r>
        <w:t>”</w:t>
      </w:r>
      <w:r>
        <w:t>假期前两日，三星堆博物馆累计接待游客</w:t>
      </w:r>
      <w:r>
        <w:t>34574</w:t>
      </w:r>
      <w:r>
        <w:t>人，比</w:t>
      </w:r>
      <w:r>
        <w:t>2019</w:t>
      </w:r>
      <w:r>
        <w:t>年同期增长约</w:t>
      </w:r>
      <w:r>
        <w:t>284.4%</w:t>
      </w:r>
      <w:r>
        <w:t>；被网友调侃</w:t>
      </w:r>
      <w:r>
        <w:t>“</w:t>
      </w:r>
      <w:r>
        <w:t>只见人头不见俑</w:t>
      </w:r>
      <w:r>
        <w:t>”</w:t>
      </w:r>
      <w:r>
        <w:t>的秦始皇帝陵博物院，每日限流</w:t>
      </w:r>
      <w:r>
        <w:t>6.5</w:t>
      </w:r>
      <w:r>
        <w:t>万人；故宫博物院假期门票提前多日就已售罄</w:t>
      </w:r>
      <w:r>
        <w:t>……</w:t>
      </w:r>
      <w:r>
        <w:t>某票务平台上，考古、博物馆、文化遗址等相关商品预订量同比增长超过</w:t>
      </w:r>
      <w:r>
        <w:t>15</w:t>
      </w:r>
      <w:r>
        <w:t>倍。</w:t>
      </w:r>
    </w:p>
    <w:p w:rsidR="0073693E" w:rsidRDefault="0073693E" w:rsidP="0073693E">
      <w:pPr>
        <w:ind w:firstLineChars="200" w:firstLine="420"/>
      </w:pPr>
      <w:r>
        <w:t>许多游客去国家一级博物馆的上海博物馆，就是冲着晚清出土的</w:t>
      </w:r>
      <w:r>
        <w:t>“</w:t>
      </w:r>
      <w:r>
        <w:t>海内青铜器三宝</w:t>
      </w:r>
      <w:r>
        <w:t>”</w:t>
      </w:r>
      <w:r>
        <w:t>而去的。因为除了在中国台湾的毛公鼎、中国国家博物馆的大盂鼎，周朝遗存的这</w:t>
      </w:r>
      <w:r>
        <w:t>“</w:t>
      </w:r>
      <w:r>
        <w:t>三宝</w:t>
      </w:r>
      <w:r>
        <w:t>”</w:t>
      </w:r>
      <w:r>
        <w:t>中的另外一尊就是在上海博物馆的大克鼎。大克鼎</w:t>
      </w:r>
      <w:r>
        <w:t>1890</w:t>
      </w:r>
      <w:r>
        <w:t>年出土于陕西扶风县，鼎内有铭文</w:t>
      </w:r>
      <w:r>
        <w:t>290</w:t>
      </w:r>
      <w:r>
        <w:t>字，记录了宫廷高级御厨长克，世袭先祖功业，被周王任命与赏赐大量土地与奴隶的相关内容。</w:t>
      </w:r>
    </w:p>
    <w:p w:rsidR="0073693E" w:rsidRDefault="0073693E" w:rsidP="0073693E">
      <w:pPr>
        <w:ind w:firstLineChars="200" w:firstLine="420"/>
      </w:pPr>
      <w:r>
        <w:t>石器、玉器、金器、青铜器</w:t>
      </w:r>
      <w:r>
        <w:t>……</w:t>
      </w:r>
      <w:r>
        <w:t>这一件件文物不只是见证历史的藏品，更是滋养文化血脉的</w:t>
      </w:r>
      <w:r>
        <w:t>“</w:t>
      </w:r>
      <w:r>
        <w:t>甘泉</w:t>
      </w:r>
      <w:r>
        <w:t>”</w:t>
      </w:r>
      <w:r>
        <w:t>。人们来到博物馆，通过千百年来遗存下来的文物与历史隔空对话，不仅能丰富文化生活，更能让更多人触摸历史脉搏、感知文化魅力、增强文化自信。</w:t>
      </w:r>
    </w:p>
    <w:p w:rsidR="0073693E" w:rsidRDefault="0073693E" w:rsidP="0073693E">
      <w:pPr>
        <w:ind w:firstLineChars="200" w:firstLine="420"/>
      </w:pPr>
      <w:r>
        <w:t>当然，一件件有创意的文创产品，也是沟通当代与古代的重要媒介。</w:t>
      </w:r>
      <w:r>
        <w:t>“</w:t>
      </w:r>
      <w:r>
        <w:t>五一</w:t>
      </w:r>
      <w:r>
        <w:t>”</w:t>
      </w:r>
      <w:r>
        <w:t>期间，北京的游客莫然在三星堆博物馆门口秀出自己手中的三星堆版</w:t>
      </w:r>
      <w:r>
        <w:t>“</w:t>
      </w:r>
      <w:r>
        <w:t>娃娃头</w:t>
      </w:r>
      <w:r>
        <w:t>”</w:t>
      </w:r>
      <w:r>
        <w:t>雪糕，引来好友的追捧和点赞。</w:t>
      </w:r>
      <w:r>
        <w:t>“</w:t>
      </w:r>
      <w:r>
        <w:t>五一</w:t>
      </w:r>
      <w:r>
        <w:t>”</w:t>
      </w:r>
      <w:r>
        <w:t>小长假期间各地文创雪糕纷纷</w:t>
      </w:r>
      <w:r>
        <w:t>“</w:t>
      </w:r>
      <w:r>
        <w:t>出圈</w:t>
      </w:r>
      <w:r>
        <w:t>”</w:t>
      </w:r>
      <w:r>
        <w:t>，成为一道靓丽的风景线。比如三星堆博物馆以三星堆祭祀坑出土的两款青铜面具为模板，打造了</w:t>
      </w:r>
      <w:r>
        <w:t>“</w:t>
      </w:r>
      <w:r>
        <w:t>娃娃头</w:t>
      </w:r>
      <w:r>
        <w:t>”</w:t>
      </w:r>
      <w:r>
        <w:t>，以</w:t>
      </w:r>
      <w:r>
        <w:t>“</w:t>
      </w:r>
      <w:r>
        <w:t>青铜味</w:t>
      </w:r>
      <w:r>
        <w:t>”</w:t>
      </w:r>
      <w:r>
        <w:t>（抹茶）和</w:t>
      </w:r>
      <w:r>
        <w:t>“</w:t>
      </w:r>
      <w:r>
        <w:t>出土味</w:t>
      </w:r>
      <w:r>
        <w:t>”</w:t>
      </w:r>
      <w:r>
        <w:t>（巧克力）区分，</w:t>
      </w:r>
      <w:r>
        <w:t>1200</w:t>
      </w:r>
      <w:r>
        <w:t>多支冰糕一上午就被抢空。由此更是引发了各地</w:t>
      </w:r>
      <w:r>
        <w:t>“</w:t>
      </w:r>
      <w:r>
        <w:t>文创雪糕大赛</w:t>
      </w:r>
      <w:r>
        <w:t>”</w:t>
      </w:r>
      <w:r>
        <w:t>：陕西推出了</w:t>
      </w:r>
      <w:r>
        <w:t>“</w:t>
      </w:r>
      <w:r>
        <w:t>兵马俑雪糕</w:t>
      </w:r>
      <w:r>
        <w:t>”</w:t>
      </w:r>
      <w:r>
        <w:t>，甘肃推出了</w:t>
      </w:r>
      <w:r>
        <w:t>“</w:t>
      </w:r>
      <w:r>
        <w:t>莫高窟雪糕</w:t>
      </w:r>
      <w:r>
        <w:t>”</w:t>
      </w:r>
      <w:r>
        <w:t>，湖北除了</w:t>
      </w:r>
      <w:r>
        <w:t>“</w:t>
      </w:r>
      <w:r>
        <w:t>黄鹤楼雪糕</w:t>
      </w:r>
      <w:r>
        <w:t>”</w:t>
      </w:r>
      <w:r>
        <w:t>外还有越王勾践</w:t>
      </w:r>
      <w:r>
        <w:rPr>
          <w:rFonts w:hint="eastAsia"/>
        </w:rPr>
        <w:t>剑慕斯、编钟巧克力、鹿角立鹤红丝绒等文物甜点，当然也少不了前几年就火过一阵的“故宫瑞兽雪糕”和“国家博物馆文物雪糕”。</w:t>
      </w:r>
    </w:p>
    <w:p w:rsidR="0073693E" w:rsidRDefault="0073693E" w:rsidP="0073693E">
      <w:pPr>
        <w:ind w:firstLineChars="200" w:firstLine="420"/>
      </w:pPr>
      <w:r>
        <w:t>非国有博物馆放异彩</w:t>
      </w:r>
    </w:p>
    <w:p w:rsidR="0073693E" w:rsidRDefault="0073693E" w:rsidP="0073693E">
      <w:pPr>
        <w:ind w:firstLineChars="200" w:firstLine="420"/>
      </w:pPr>
      <w:r>
        <w:t>随着近年来</w:t>
      </w:r>
      <w:r>
        <w:t>“</w:t>
      </w:r>
      <w:r>
        <w:t>博物馆热</w:t>
      </w:r>
      <w:r>
        <w:t>”</w:t>
      </w:r>
      <w:r>
        <w:t>的兴起，非国有博物馆作为新兴的博物馆类型，不仅在藏品上可以作为国有博物馆的补充，在观众体验感、互动感方面也有着不小的突破。</w:t>
      </w:r>
    </w:p>
    <w:p w:rsidR="0073693E" w:rsidRDefault="0073693E" w:rsidP="0073693E">
      <w:pPr>
        <w:ind w:firstLineChars="200" w:firstLine="420"/>
      </w:pPr>
      <w:r>
        <w:t>去上海中心大厦的游客，有人是为了领略中国第一高楼</w:t>
      </w:r>
      <w:r>
        <w:t>“</w:t>
      </w:r>
      <w:r>
        <w:t>一览众山小</w:t>
      </w:r>
      <w:r>
        <w:t>”</w:t>
      </w:r>
      <w:r>
        <w:t>的风姿，也有人来到位于</w:t>
      </w:r>
      <w:r>
        <w:t>37</w:t>
      </w:r>
      <w:r>
        <w:t>层的上海观复博物馆，感受中国第一个被官方认证的私人收藏博物馆的馆藏魅力。</w:t>
      </w:r>
    </w:p>
    <w:p w:rsidR="0073693E" w:rsidRDefault="0073693E" w:rsidP="0073693E">
      <w:pPr>
        <w:ind w:firstLineChars="200" w:firstLine="420"/>
      </w:pPr>
      <w:r>
        <w:t>观复博物馆在北京、上海、厦门等地各有分馆，建筑风格各异，藏品则各具千秋。记者在走访时发现，上海的观复博物馆，除了瓷器馆、东西馆、金器馆、造像馆</w:t>
      </w:r>
      <w:r>
        <w:t>4</w:t>
      </w:r>
      <w:r>
        <w:t>个固定展厅以及一个临时展厅外，还在这座现代化建筑中，融入了传统中式园林庭院的元素，名为</w:t>
      </w:r>
      <w:r>
        <w:t>“</w:t>
      </w:r>
      <w:r>
        <w:t>半亩园</w:t>
      </w:r>
      <w:r>
        <w:t>”</w:t>
      </w:r>
      <w:r>
        <w:t>。据工作人员介绍，目前</w:t>
      </w:r>
      <w:r>
        <w:t>“</w:t>
      </w:r>
      <w:r>
        <w:t>半亩园</w:t>
      </w:r>
      <w:r>
        <w:t>”</w:t>
      </w:r>
      <w:r>
        <w:t>只对观复博物馆会员开放。人们游览博物馆之余，还可以在这里休憩、喝茶。</w:t>
      </w:r>
    </w:p>
    <w:p w:rsidR="0073693E" w:rsidRDefault="0073693E" w:rsidP="0073693E">
      <w:pPr>
        <w:ind w:firstLineChars="200" w:firstLine="420"/>
      </w:pPr>
      <w:r>
        <w:t>传统与现代相结合的成功案例还有西安曲江艺术博物馆。作为</w:t>
      </w:r>
      <w:r>
        <w:t>“</w:t>
      </w:r>
      <w:r>
        <w:t>全国优秀非国有博物馆</w:t>
      </w:r>
      <w:r>
        <w:t>”</w:t>
      </w:r>
      <w:r>
        <w:t>，不仅在抢救、保护、收藏、展示以中国古代壁画为中心的物质文化遗产，和具有陕西地域特色的非物质文化遗产方面作出了突出贡献，还是唯一一家将</w:t>
      </w:r>
      <w:r>
        <w:t>“</w:t>
      </w:r>
      <w:r>
        <w:t>五星级酒店</w:t>
      </w:r>
      <w:r>
        <w:t>+</w:t>
      </w:r>
      <w:r>
        <w:t>精品博物馆</w:t>
      </w:r>
      <w:r>
        <w:t>”</w:t>
      </w:r>
      <w:r>
        <w:t>的成熟模式引入国内的非国有博物馆，并于</w:t>
      </w:r>
      <w:r>
        <w:t>2020</w:t>
      </w:r>
      <w:r>
        <w:t>年</w:t>
      </w:r>
      <w:r>
        <w:t>12</w:t>
      </w:r>
      <w:r>
        <w:t>月被评定为国家二级博物馆。</w:t>
      </w:r>
    </w:p>
    <w:p w:rsidR="0073693E" w:rsidRDefault="0073693E" w:rsidP="0073693E">
      <w:pPr>
        <w:ind w:firstLineChars="200" w:firstLine="420"/>
      </w:pPr>
      <w:r>
        <w:t>除精美的馆藏文物外，西安曲江艺术博物馆还联合环球识梦公司，设计了一个</w:t>
      </w:r>
      <w:r>
        <w:t>“</w:t>
      </w:r>
      <w:r>
        <w:t>可以玩的印象派展</w:t>
      </w:r>
      <w:r>
        <w:t>”</w:t>
      </w:r>
      <w:r>
        <w:t>。这个</w:t>
      </w:r>
      <w:r>
        <w:t>“</w:t>
      </w:r>
      <w:r>
        <w:t>实幻印象</w:t>
      </w:r>
      <w:r>
        <w:t>—</w:t>
      </w:r>
      <w:r>
        <w:t>印象派互动展</w:t>
      </w:r>
      <w:r>
        <w:t>”</w:t>
      </w:r>
      <w:r>
        <w:t>将印象派大师的画作真迹与</w:t>
      </w:r>
      <w:r>
        <w:t>VR</w:t>
      </w:r>
      <w:r>
        <w:t>技术和</w:t>
      </w:r>
      <w:r>
        <w:t>AR</w:t>
      </w:r>
      <w:r>
        <w:t>动作识别技术相结合，实现光影幻境的完美融合。比如，举起胳膊，你在画中就有了一个撑伞的形象，仿佛置身法国艺术家卡耶博特《巴黎街，雨天》的画作中；也可以</w:t>
      </w:r>
      <w:r>
        <w:t>“</w:t>
      </w:r>
      <w:r>
        <w:t>走入</w:t>
      </w:r>
      <w:r>
        <w:t>”</w:t>
      </w:r>
      <w:r>
        <w:t>莫奈的花园，感受草长莺飞、睡莲绽放。在这里，观众不再是单纯看展，而是通过</w:t>
      </w:r>
      <w:r>
        <w:t>“</w:t>
      </w:r>
      <w:r>
        <w:t>视觉、听觉、触觉</w:t>
      </w:r>
      <w:r>
        <w:t>”</w:t>
      </w:r>
      <w:r>
        <w:t>去认识和感受印象派画作中的</w:t>
      </w:r>
      <w:r>
        <w:t>“</w:t>
      </w:r>
      <w:r>
        <w:t>实与幻</w:t>
      </w:r>
      <w:r>
        <w:t>”</w:t>
      </w:r>
      <w:r>
        <w:t>。这个展览不仅成为西安新晋网红打卡地，也兼具美育启蒙之能，让孩子对美</w:t>
      </w:r>
      <w:r>
        <w:rPr>
          <w:rFonts w:hint="eastAsia"/>
        </w:rPr>
        <w:t>术的兴趣从“可以玩的展览”开始。</w:t>
      </w:r>
    </w:p>
    <w:p w:rsidR="0073693E" w:rsidRDefault="0073693E" w:rsidP="0073693E">
      <w:pPr>
        <w:ind w:firstLineChars="200" w:firstLine="420"/>
      </w:pPr>
      <w:r>
        <w:t>博物馆是文化的窗口</w:t>
      </w:r>
    </w:p>
    <w:p w:rsidR="0073693E" w:rsidRDefault="0073693E" w:rsidP="0073693E">
      <w:pPr>
        <w:ind w:firstLineChars="200" w:firstLine="420"/>
      </w:pPr>
      <w:r>
        <w:t>在</w:t>
      </w:r>
      <w:r>
        <w:t>“</w:t>
      </w:r>
      <w:r>
        <w:t>博物馆热</w:t>
      </w:r>
      <w:r>
        <w:t>”</w:t>
      </w:r>
      <w:r>
        <w:t>现象背后，是人们对丰富文化生活的需求。</w:t>
      </w:r>
    </w:p>
    <w:p w:rsidR="0073693E" w:rsidRDefault="0073693E" w:rsidP="0073693E">
      <w:pPr>
        <w:ind w:firstLineChars="200" w:firstLine="420"/>
      </w:pPr>
      <w:r>
        <w:t>如何让博物馆的文物</w:t>
      </w:r>
      <w:r>
        <w:t>“</w:t>
      </w:r>
      <w:r>
        <w:t>活起来</w:t>
      </w:r>
      <w:r>
        <w:t>”</w:t>
      </w:r>
      <w:r>
        <w:t>？经过实地调研的几位全国政协委员提出了建议。</w:t>
      </w:r>
    </w:p>
    <w:p w:rsidR="0073693E" w:rsidRDefault="0073693E" w:rsidP="0073693E">
      <w:pPr>
        <w:ind w:firstLineChars="200" w:firstLine="420"/>
      </w:pPr>
      <w:r>
        <w:t>“</w:t>
      </w:r>
      <w:r>
        <w:t>博物馆是我们国家重要历史遗存的所在地，它承载着我们国家的民族记忆和文化脉络，是连接历史和未来的重要桥梁。</w:t>
      </w:r>
      <w:r>
        <w:t>”</w:t>
      </w:r>
      <w:r>
        <w:t>在全国政协委员、中国公共关系协会副会长张小影看来，把博物馆办成一个真正意义上的</w:t>
      </w:r>
      <w:r>
        <w:t>“</w:t>
      </w:r>
      <w:r>
        <w:t>大学校</w:t>
      </w:r>
      <w:r>
        <w:t>”</w:t>
      </w:r>
      <w:r>
        <w:t>，需要还原文物的真实面目，加强对文物所处年代背景、来龙去脉的研究，让文物从</w:t>
      </w:r>
      <w:r>
        <w:t>“</w:t>
      </w:r>
      <w:r>
        <w:t>藏品</w:t>
      </w:r>
      <w:r>
        <w:t>”</w:t>
      </w:r>
      <w:r>
        <w:t>变成</w:t>
      </w:r>
      <w:r>
        <w:t>“</w:t>
      </w:r>
      <w:r>
        <w:t>展品</w:t>
      </w:r>
      <w:r>
        <w:t>”</w:t>
      </w:r>
      <w:r>
        <w:t>，更多展现在观众面前。</w:t>
      </w:r>
    </w:p>
    <w:p w:rsidR="0073693E" w:rsidRDefault="0073693E" w:rsidP="0073693E">
      <w:pPr>
        <w:ind w:firstLineChars="200" w:firstLine="420"/>
      </w:pPr>
      <w:r>
        <w:t>“</w:t>
      </w:r>
      <w:r>
        <w:t>从曲江艺术博物馆这类非国有博物馆可以看出，博物馆实际上是公益事业和慈善事业一个非常重要的渠道，只有动员更多的社会力量参与到文博事业中，才能让更多的观众通过参观博物馆获得知识、增加文化自信。</w:t>
      </w:r>
      <w:r>
        <w:t>”</w:t>
      </w:r>
      <w:r>
        <w:t>张小影说。</w:t>
      </w:r>
    </w:p>
    <w:p w:rsidR="0073693E" w:rsidRDefault="0073693E" w:rsidP="0073693E">
      <w:pPr>
        <w:ind w:firstLineChars="200" w:firstLine="420"/>
      </w:pPr>
      <w:r>
        <w:t>调研过几十家博物馆的全国政协委员、吉林省政协书画院副院长刘广发现，每个博物馆都有文创中心，但创新力度不大。他建议博物馆可以从美学角度和艺术角度，将文创与城市建筑结合在一起。</w:t>
      </w:r>
      <w:r>
        <w:t>“</w:t>
      </w:r>
      <w:r>
        <w:t>比如把博物馆文创元素加入城市路灯中，变成每个城市的标杆。或者与一些品牌合作，把艺术品变为原生品，老百姓</w:t>
      </w:r>
      <w:r>
        <w:t>(54.200, 2.87, 5.59%)</w:t>
      </w:r>
      <w:r>
        <w:t>买回家中可以增加文化氛围。</w:t>
      </w:r>
      <w:r>
        <w:t>”</w:t>
      </w:r>
    </w:p>
    <w:p w:rsidR="0073693E" w:rsidRDefault="0073693E" w:rsidP="0073693E">
      <w:pPr>
        <w:ind w:firstLineChars="200" w:firstLine="420"/>
      </w:pPr>
      <w:r>
        <w:t>对于文创产品让文物</w:t>
      </w:r>
      <w:r>
        <w:t>“</w:t>
      </w:r>
      <w:r>
        <w:t>活起来</w:t>
      </w:r>
      <w:r>
        <w:t>”</w:t>
      </w:r>
      <w:r>
        <w:t>，全国政协委员、故宫博物院原常务副院长王亚民对此有独到见解。</w:t>
      </w:r>
      <w:r>
        <w:t>“</w:t>
      </w:r>
      <w:r>
        <w:t>文创产品不仅仅是一个经营类型，更是一个文化行为。我们博物馆人应该破除禁锢、解放思想、开拓创新，激发博物馆想干事、能干事、干成事的活力，进一步提高文创产业、文创产品的认知能力。</w:t>
      </w:r>
      <w:r>
        <w:t>”</w:t>
      </w:r>
    </w:p>
    <w:p w:rsidR="0073693E" w:rsidRDefault="0073693E" w:rsidP="0073693E">
      <w:pPr>
        <w:ind w:firstLineChars="200" w:firstLine="420"/>
      </w:pPr>
      <w:r>
        <w:t>王亚民建议博物馆加强与社会相关企业的合作，把博物馆的经营推向新高度。</w:t>
      </w:r>
      <w:r>
        <w:t>“</w:t>
      </w:r>
      <w:r>
        <w:t>博物馆的文创产品必须升级，现在很多文创产品还处于被复制、被模仿的阶段，比如这个博物馆做杯子，其他地方也学着做杯子。</w:t>
      </w:r>
      <w:r>
        <w:t>”</w:t>
      </w:r>
      <w:r>
        <w:t>他认为，博物馆文创要想突围，就是要研究</w:t>
      </w:r>
      <w:r>
        <w:t>5000</w:t>
      </w:r>
      <w:r>
        <w:t>年来中国人的日常生活、生活环境，中国人最需要什么，如何才能满足人民大众对美好生活的向往。</w:t>
      </w:r>
    </w:p>
    <w:p w:rsidR="0073693E" w:rsidRDefault="0073693E" w:rsidP="0073693E">
      <w:pPr>
        <w:ind w:firstLineChars="200" w:firstLine="420"/>
      </w:pPr>
      <w:r>
        <w:t>创新是最好的传承，正是因为不断创新，才让博物馆和观众越来越近。王亚民认为，文创作为博物馆的衍生产品，每一件东西背后都有一个故事。</w:t>
      </w:r>
      <w:r>
        <w:t>“</w:t>
      </w:r>
      <w:r>
        <w:t>我们将文创产品作为礼品送给朋友的同时，就可以给人们讲述文物背后的故事。</w:t>
      </w:r>
      <w:r>
        <w:t>”</w:t>
      </w:r>
    </w:p>
    <w:p w:rsidR="0073693E" w:rsidRDefault="0073693E" w:rsidP="00DC2A8C">
      <w:pPr>
        <w:jc w:val="right"/>
      </w:pPr>
      <w:r w:rsidRPr="00DC2A8C">
        <w:rPr>
          <w:rFonts w:hint="eastAsia"/>
        </w:rPr>
        <w:t>人民政协报</w:t>
      </w:r>
      <w:r>
        <w:rPr>
          <w:rFonts w:hint="eastAsia"/>
        </w:rPr>
        <w:t>2021-5-7</w:t>
      </w:r>
    </w:p>
    <w:p w:rsidR="0073693E" w:rsidRDefault="0073693E" w:rsidP="002A64DC">
      <w:pPr>
        <w:sectPr w:rsidR="0073693E" w:rsidSect="002A64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07D52" w:rsidRDefault="00F07D52"/>
    <w:sectPr w:rsidR="00F07D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693E"/>
    <w:rsid w:val="0073693E"/>
    <w:rsid w:val="00F07D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69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3693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379</Words>
  <Characters>2162</Characters>
  <Application>Microsoft Office Word</Application>
  <DocSecurity>0</DocSecurity>
  <Lines>18</Lines>
  <Paragraphs>5</Paragraphs>
  <ScaleCrop>false</ScaleCrop>
  <Company>Microsoft</Company>
  <LinksUpToDate>false</LinksUpToDate>
  <CharactersWithSpaces>2536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2022-06-17T05:22:00Z</dcterms:created>
</cp:coreProperties>
</file>