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33F" w:rsidRDefault="0016133F" w:rsidP="00AE5292">
      <w:pPr>
        <w:pStyle w:val="1"/>
        <w:rPr>
          <w:rFonts w:hint="eastAsia"/>
        </w:rPr>
      </w:pPr>
      <w:r w:rsidRPr="00AE5292">
        <w:rPr>
          <w:rFonts w:hint="eastAsia"/>
        </w:rPr>
        <w:t>看见历史正在呼吸</w:t>
      </w:r>
      <w:r w:rsidRPr="00AE5292">
        <w:t xml:space="preserve"> </w:t>
      </w:r>
      <w:r w:rsidRPr="00AE5292">
        <w:t>—</w:t>
      </w:r>
      <w:r w:rsidRPr="00AE5292">
        <w:t>秦皇岛电力博物馆的诞生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拂去岁月尘封，回眸历史沧桑。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历史有时是碎片，有时是断章。但这篇文章力图呈现出来的不是碎片，也不是断章，而是一段呼吸着的鲜活历史。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令人惊艳，令人心倾，我们目睹一座电力博物馆的诞生。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古城百年的一个侧影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秦皇岛地区最初有电，是在</w:t>
      </w:r>
      <w:r>
        <w:t>1912</w:t>
      </w:r>
      <w:r>
        <w:t>年。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当初，随着满清政府兴办洋务，筹建京奉铁路的需要，在山海关火车站内，兴建了北宁铁路电灯厂，供电范围包括站内办公室和宿舍照明用电，发电设备为直流</w:t>
      </w:r>
      <w:r>
        <w:t>220</w:t>
      </w:r>
      <w:r>
        <w:t>伏</w:t>
      </w:r>
      <w:r>
        <w:t>15</w:t>
      </w:r>
      <w:r>
        <w:t>千瓦发电机</w:t>
      </w:r>
      <w:r>
        <w:t>1</w:t>
      </w:r>
      <w:r>
        <w:t>台。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秦皇岛的第一盏电灯由此点亮。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民国初年至上个世纪四十年代中期，秦皇岛地区老电厂、电站、营业所的旧址或历史遗迹，共有</w:t>
      </w:r>
      <w:r>
        <w:t>10</w:t>
      </w:r>
      <w:r>
        <w:t>余处。但主体建筑完整保存下来的，仅有一处：海港区东港路</w:t>
      </w:r>
      <w:r>
        <w:t>60</w:t>
      </w:r>
      <w:r>
        <w:t>号院内西侧，原开滦矿务局秦皇岛发电厂。这也是秦皇岛市现存的最早的电力生产场所，隶属于开滦矿务局。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厂房是</w:t>
      </w:r>
      <w:r>
        <w:t>1927</w:t>
      </w:r>
      <w:r>
        <w:t>年动工的，英国人出资，比利时沙勒罗伊市电气工程工作坊设计。电厂</w:t>
      </w:r>
      <w:r>
        <w:t>1928</w:t>
      </w:r>
      <w:r>
        <w:t>年投入运行。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当初，工程分两期，到</w:t>
      </w:r>
      <w:r>
        <w:t>1931</w:t>
      </w:r>
      <w:r>
        <w:t>年底才全部竣工，负责向秦皇岛港口、京奉铁路秦皇岛火车站和耀华玻璃厂供电。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厂房砖混结构，地上两层，建筑面积</w:t>
      </w:r>
      <w:r>
        <w:t>1800</w:t>
      </w:r>
      <w:r>
        <w:t>余平方米。有两台</w:t>
      </w:r>
      <w:r>
        <w:t>1000</w:t>
      </w:r>
      <w:r>
        <w:t>千瓦发电机，配备低温、低压锅炉</w:t>
      </w:r>
      <w:r>
        <w:t>2</w:t>
      </w:r>
      <w:r>
        <w:t>台，年发电量</w:t>
      </w:r>
      <w:r>
        <w:t>298.8</w:t>
      </w:r>
      <w:r>
        <w:t>万度。</w:t>
      </w:r>
    </w:p>
    <w:p w:rsidR="0016133F" w:rsidRDefault="0016133F" w:rsidP="0016133F">
      <w:pPr>
        <w:ind w:firstLineChars="200" w:firstLine="420"/>
      </w:pPr>
      <w:r>
        <w:t>38</w:t>
      </w:r>
      <w:r>
        <w:t>年后的</w:t>
      </w:r>
      <w:r>
        <w:t>1966</w:t>
      </w:r>
      <w:r>
        <w:t>年</w:t>
      </w:r>
      <w:r>
        <w:t>10</w:t>
      </w:r>
      <w:r>
        <w:t>月，电厂停止了运行，设备被拆除。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此后，原南山电厂院内被三个有关部门的库房所占用。新千年之后，这里先后有三家汽车修理厂、两个小的机加工车间，另有</w:t>
      </w:r>
      <w:r>
        <w:t>100</w:t>
      </w:r>
      <w:r>
        <w:t>多位民工长期居住。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时光在</w:t>
      </w:r>
      <w:r>
        <w:t>2013</w:t>
      </w:r>
      <w:r>
        <w:t>年定了一次格。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这一年</w:t>
      </w:r>
      <w:r>
        <w:t>5</w:t>
      </w:r>
      <w:r>
        <w:t>月，南山电厂的厂房</w:t>
      </w:r>
      <w:r>
        <w:t>——</w:t>
      </w:r>
      <w:r>
        <w:t>巴洛克风格的主体建筑，被国务院纳入全国第七批文物保护单位，定为</w:t>
      </w:r>
      <w:r>
        <w:t>A</w:t>
      </w:r>
      <w:r>
        <w:t>级文物。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两年后，南山电厂修复工程启动。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链接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国网冀北电力有限公司秦皇岛供电公司（以下简称秦电公司）一位老员工这样说：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细说起来，上个世纪二三十年代，秦皇岛港口周边地区，有一片欧式建筑群。比如，耀华玻璃厂旧址。如今，那里经过修缮已经建成“秦皇岛市玻璃博物馆”，常年对外开放。那儿曾是中国第一块机制玻璃的诞生地。还有秦皇岛开滦矿务局车务处，墙体也和南山电厂一样，是由枣红色缸砖建成，格调典雅庄重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近些年《秦皇岛工业遗产保护规划》出台之后，老港口周边的一些老旧建筑，比如，原开滦矿务局俱乐部、开平矿务局秦皇岛经理处办公楼、南栈房、老船坞、京奉铁路桥，包括南山电厂等</w:t>
      </w:r>
      <w:r>
        <w:t>21</w:t>
      </w:r>
      <w:r>
        <w:t>处</w:t>
      </w:r>
      <w:r>
        <w:t>‘</w:t>
      </w:r>
      <w:r>
        <w:t>近代工业遗产</w:t>
      </w:r>
      <w:r>
        <w:t>’</w:t>
      </w:r>
      <w:r>
        <w:t>，申报并纳入了全国重点文物保护单位。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雨后天空中飞架起一道彩虹</w:t>
      </w:r>
    </w:p>
    <w:p w:rsidR="0016133F" w:rsidRDefault="0016133F" w:rsidP="0016133F">
      <w:pPr>
        <w:ind w:firstLineChars="200" w:firstLine="420"/>
      </w:pPr>
      <w:r>
        <w:t>2014</w:t>
      </w:r>
      <w:r>
        <w:t>年深秋，秦电公司、秦皇岛市文物局，联合策划了</w:t>
      </w:r>
      <w:r>
        <w:t>“</w:t>
      </w:r>
      <w:r>
        <w:t>百年秦电</w:t>
      </w:r>
      <w:r>
        <w:t>”</w:t>
      </w:r>
      <w:r>
        <w:t>历史传承文化项目，着手对原南山电厂厂房进行抢救性的修缮，同时对所在院落进行统一规划。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这是一个周末。下了一整天的雨，傍晚时分停了，天空中飞架起一道彩虹。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躲着地上的淤水，五六位秦电公司管理人员在老厂房院落里遛来遛去。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众人围着老厂房，走走停停，指指划划，边走边议。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整整绕了一周后，有人提议：“咱们，再遛一圈儿？”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此刻，晚霞染红了西天，煞是好看。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数日后，经公司管理层一致通过，决定：依托老厂房旧址，打造秦皇岛电力博物馆，并在院落一侧翻建职工培训基地。</w:t>
      </w:r>
    </w:p>
    <w:p w:rsidR="0016133F" w:rsidRDefault="0016133F" w:rsidP="0016133F">
      <w:pPr>
        <w:ind w:firstLineChars="200" w:firstLine="420"/>
      </w:pPr>
      <w:r>
        <w:t>2015</w:t>
      </w:r>
      <w:r>
        <w:t>年春天，秦电公司找到一个有文物设计资质的单位，进行了细致的结构的计算。</w:t>
      </w:r>
      <w:r>
        <w:t>6</w:t>
      </w:r>
      <w:r>
        <w:t>月初，土建队伍开始进入现场。瓦工、木工、钢筋工、管工、电工，各工种前前后后来了</w:t>
      </w:r>
      <w:r>
        <w:t>200</w:t>
      </w:r>
      <w:r>
        <w:t>多人，施工队伍的管理人员就十多个。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按规定，国家</w:t>
      </w:r>
      <w:r>
        <w:t>A</w:t>
      </w:r>
      <w:r>
        <w:t>级文物，市文物局的工作人员不在现场，一砖一瓦都不能动。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施工的第一个原则：“修旧如旧”。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抢修修缮的第一步：把已经全面糟朽的房顶，挑下来，换新的。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施工过程中发现墙体有不少地方破损严重，需要找些旧砖把墙面的窟窿补上。换句话讲，老厂房墙上的窟窿，没有原来的那种砖，很难达到修旧如旧。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原有的每块老砖，都是文物。这种砖，叫开滦砖（</w:t>
      </w:r>
      <w:r>
        <w:t>KMA</w:t>
      </w:r>
      <w:r>
        <w:t>）。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倒退百余年，直隶总督李鸿章委派轮船招商局总办唐廷枢，在唐山创建官督商办的开平煤矿，同时建砖窑烧砖自用。</w:t>
      </w:r>
      <w:r>
        <w:t>1912</w:t>
      </w:r>
      <w:r>
        <w:t>年，开平煤矿与滦州煤矿合并，成为大名鼎鼎的开滦煤矿。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当初，唐山生产一种火泥砖。这种砖采用当地优质混合火泥（陶土），用新式西法制砖机、砖窑加工制烧，成品砖有棕红色、金黄色、咖啡色等。它表面有一层釉面，耐高温，耐磨，耐侵蚀，质量极佳。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这种开滦缸砖，常见于楼宇建造、地面铺设等。民国时期，开滦砖曾是中国出口量最多的工业产品之一，</w:t>
      </w:r>
      <w:r>
        <w:t xml:space="preserve"> “KMA”</w:t>
      </w:r>
      <w:r>
        <w:t>是开滦矿务总局英文（</w:t>
      </w:r>
      <w:r>
        <w:t>Kailan Mining Administration</w:t>
      </w:r>
      <w:r>
        <w:t>）的缩写。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链接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施工项目经理这样说：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挖出砖后需要配色，让它的颜色与原来建筑的墙体颜色一致。先要去除原来砖体上面的标号，把标号里面的脏东西都剔出来，再放到背阴的地方晾干，然后从中选出与墙窟窿周边匹配的砖。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按照以前的工艺，先筛沙子，筛黄沙子，晒完以后的沙子配以前的白水泥，还不能按现在的工艺配，现在的工艺与修旧如旧有些距离。干活儿的师傅中，有几位的父辈耍了一辈子瓦刀，我们就让师傅们回家问问老人，原来的工艺是什么样的，然后开始尝试。经过不断尝试、调整，工艺才与匹配的颜色达到了理想状态。老砖毕竟有限，也不够用，施工人员就把老砖切成两片或三片，当贴片儿了。墙体一共是修补了</w:t>
      </w:r>
      <w:r>
        <w:t>390</w:t>
      </w:r>
      <w:r>
        <w:t>多处。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三根老枕木与一个火车头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修复过程中，几位在南山电厂工作过的老师傅，提供了一则信息，在厂房院落一侧，也就是在海港区东港路</w:t>
      </w:r>
      <w:r>
        <w:t>60</w:t>
      </w:r>
      <w:r>
        <w:t>号院内一侧，曾经有过一条运送煤炭的小铁路。抗日战争爆发后，为防止铁路受到破坏，电厂工人将其掩埋在废墟里。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这种说法，很快得到了证实。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铁路埋了有三米多深，整个都是表层土。这段铁路长度有</w:t>
      </w:r>
      <w:r>
        <w:t>323</w:t>
      </w:r>
      <w:r>
        <w:t>米，最顶头还留有</w:t>
      </w:r>
      <w:r>
        <w:t>3</w:t>
      </w:r>
      <w:r>
        <w:t>根老枕木。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早在</w:t>
      </w:r>
      <w:r>
        <w:t>1901</w:t>
      </w:r>
      <w:r>
        <w:t>年，这里便建成了秦皇岛最早的港口机车维修厂房，这条铁路便铺设于此。兴建南山电厂时，机修厂房拆除，但这条铁路一直保留，用以运输设备和燃料。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施工人员在恢复小铁路的过程中，还恢复出一个小站台。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铁路和站台，在院落里显得有些孤零零的。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建馆负责人有了新想法：能不能弄个火车头？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一位上级领导听了汇报后，连夜在网上查询了一下，心里有了底，一句话：买一个！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链接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建馆负责人这样说：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我陪着领导一起四下转了转，陆续也看了几家，也谈了几家。在唐山迁安地域，唐山钢厂所属的一个矿山附近，存放着几台老旧的火车头，一共有六个，我们看中了一台。这个车头是用汽车运输运到秦皇岛的。把车头分了三段，运过来现场组装，用了</w:t>
      </w:r>
      <w:r>
        <w:t>18</w:t>
      </w:r>
      <w:r>
        <w:t>天的时间。这个火车头，是唐山机车厂生产的，上游型工矿用小型蒸汽机车，这款机车共计生产了</w:t>
      </w:r>
      <w:r>
        <w:t>1700</w:t>
      </w:r>
      <w:r>
        <w:t>多辆，这是第</w:t>
      </w:r>
      <w:r>
        <w:t>1033</w:t>
      </w:r>
      <w:r>
        <w:t>号。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一份</w:t>
      </w:r>
      <w:r>
        <w:t>1925</w:t>
      </w:r>
      <w:r>
        <w:t>年的手绘厂房原始结构图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南山电厂始建于</w:t>
      </w:r>
      <w:r>
        <w:t>1927</w:t>
      </w:r>
      <w:r>
        <w:t>年，出图是</w:t>
      </w:r>
      <w:r>
        <w:t>1925</w:t>
      </w:r>
      <w:r>
        <w:t>年，建成于</w:t>
      </w:r>
      <w:r>
        <w:t>1928</w:t>
      </w:r>
      <w:r>
        <w:t>年。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这个老厂房的原始图纸在哪儿呢？能找到吗？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建馆的工作人员先后到唐山开滦煤矿的博物馆等处寻觅。他们在博物馆展板上，看见了一些南山电厂的老照片，就托朋友把电子版拷过来了。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这一天，众人到秦电公司档案室，查找资料时，在一个角落里，看到一个旧箱子。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链接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一位工作人员这样说：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在博物馆征集物件中后期的一天，我们来到档案楼，在一个堆满了杂物的仓库内翻到了一个写着“秦皇岛电力局”的铜牌。这就勾起了大家更多的愿望，我们几个人就分段儿翻找。我分的是短一点的货架，上面有很多图纸，下面看到一个木头箱子，一掀动箱子，盖子就掉了，合页都没了，那个盖子是扣在上面的，搬下来一看</w:t>
      </w:r>
      <w:r>
        <w:t>,</w:t>
      </w:r>
      <w:r>
        <w:t>还是图纸。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翻到下面，发现里面的纸张跟别的不一样，背面是白的，有内容的那面是蓝底的。打开细看，就是南山电厂外形的图纸，是手绘的建筑图纸和结构蓝图，上面全是外文，我赶紧拿出来，一看有</w:t>
      </w:r>
      <w:r>
        <w:t>11</w:t>
      </w:r>
      <w:r>
        <w:t>张。经过调查，确认这些图纸是比利时沙勒罗伊市电气工程作坊设计的，里面包括他们设计的一个效果图，都是手绘的，非常漂亮</w:t>
      </w:r>
      <w:r>
        <w:t>……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有的宝物在远方，有的则在身边。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在场馆修缮过程中，发现了七盏灯，是</w:t>
      </w:r>
      <w:r>
        <w:t>1928</w:t>
      </w:r>
      <w:r>
        <w:t>年美国通用电气公司生产的原装灯伞。如今，一盏列为展品，剩余的</w:t>
      </w:r>
      <w:r>
        <w:t>6</w:t>
      </w:r>
      <w:r>
        <w:t>盏灯，高悬于展厅上方。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这七盏灯，亦被尊为镇馆之宝。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宝物的存在，有一个前提，两个字：保护。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当初厂房地面铺的是彩色的地砖，是从比利时进口的，如今还保存了一部分。还有一部分墙裙，是蓝色琉璃瓦的，历经近百年，依然光彩透亮，珍贵无比。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在展厅上空，还架着一部天车，也是</w:t>
      </w:r>
      <w:r>
        <w:t>1928</w:t>
      </w:r>
      <w:r>
        <w:t>年比利时生产的。这个天车也是我们的镇馆之宝，它是与南山电厂同龄的老物件。据老职工回忆，在上世纪九十年代它还能正常使用。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两张珍贵的老地图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在博物馆的众多藏品中，有两张地图吸引了来这里参观的观众。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一张是日本人绘制的“支那资源点与运输路径图”，另一张是山西省介休县地图，清末绘制，是我国目前发现最早的、标有电力线路的地形图，都是珍贵的原件。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链接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一位工作人员这样说：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日本人绘制的这张图，是我国煤矿资源的分布图，是手绘原图，是我们从民间收来的。它清楚地记载着每一个煤矿离出海处的距离。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日本人在上世纪三十年代初，甚至再早几年，就把中国几乎所有的煤矿资源所在地，以及运输道路，最终到达日本的通道、途径都掌握得清清楚楚。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另一张是山西省介休县地图，是朋友托朋友寻找到的。这张图的收藏者在千里之外，我们想要，人家不愿意给。我给人家打了七八回电话，最后达成一致意见：图，先放在我们博物馆展览，主人什么时候想要拿走，随时可以拿走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后来，这张图从千里之外，顺丰保价发了过来。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展陈大纲历经</w:t>
      </w:r>
      <w:r>
        <w:t>18</w:t>
      </w:r>
      <w:r>
        <w:t>次修改</w:t>
      </w:r>
    </w:p>
    <w:p w:rsidR="0016133F" w:rsidRDefault="0016133F" w:rsidP="0016133F">
      <w:pPr>
        <w:ind w:firstLineChars="200" w:firstLine="420"/>
      </w:pPr>
      <w:r>
        <w:t>2015</w:t>
      </w:r>
      <w:r>
        <w:t>年底，秦皇岛电力博物馆初具规模。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博物馆最显著的建筑标识，是厂房东侧高大的山墙，酷似澳门圣保罗教堂大三巴牌楼。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博物馆全部占地面积</w:t>
      </w:r>
      <w:r>
        <w:t>36400</w:t>
      </w:r>
      <w:r>
        <w:t>平方米，建筑面积</w:t>
      </w:r>
      <w:r>
        <w:t xml:space="preserve">2110.46 </w:t>
      </w:r>
      <w:r>
        <w:t>平方米，展陈空间</w:t>
      </w:r>
      <w:r>
        <w:t>2151</w:t>
      </w:r>
      <w:r>
        <w:t>平方米。设有历史馆、科普馆及室外展。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博物馆外北侧，为室外设备展区，展示的是一座老旧</w:t>
      </w:r>
      <w:r>
        <w:t>110</w:t>
      </w:r>
      <w:r>
        <w:t>千伏老变电站</w:t>
      </w:r>
      <w:r>
        <w:t>——</w:t>
      </w:r>
      <w:r>
        <w:t>南李庄变电站的全部室外设备；南侧展区展示原铁路、站台及老火车头。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室内展区以秦皇岛点亮第一盏灯启始，从电厂建设、供电线路建设及机构变迁三个方面，详述了秦皇岛电力百年历史。展品涵盖了清末、民国等不同时期的电力设备、地图、图书、票据等</w:t>
      </w:r>
      <w:r>
        <w:t>1000</w:t>
      </w:r>
      <w:r>
        <w:t>余件珍贵文物。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布展工作庞杂繁复，时间持续了</w:t>
      </w:r>
      <w:r>
        <w:t>28</w:t>
      </w:r>
      <w:r>
        <w:t>天。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此前，《秦皇岛电力博物馆陈列大纲》历经</w:t>
      </w:r>
      <w:r>
        <w:t>18</w:t>
      </w:r>
      <w:r>
        <w:t>次修改。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链接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秦电公司办公室负责人这样说：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做博物馆资金很紧，我们请了一家知名的公司帮助设计展厅，他们要的设计费用远远超过了我们的接受能力。我和这家公司谈了四次。我告诉他们这个博物馆也是以后他们对外宣传的一张名片。最后我们终于以满意的价位签下了装修合同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我们的整个布展方式，都比较现代，没往墙上和地上打一根钉子，都是用展架的形式，内容随时可以调换。整个布展就是简易式的展柜加展板，没有高大上。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这一天阳光明媚</w:t>
      </w:r>
    </w:p>
    <w:p w:rsidR="0016133F" w:rsidRDefault="0016133F" w:rsidP="0016133F">
      <w:pPr>
        <w:ind w:firstLineChars="200" w:firstLine="420"/>
      </w:pPr>
      <w:r>
        <w:t>2016</w:t>
      </w:r>
      <w:r>
        <w:t>年</w:t>
      </w:r>
      <w:r>
        <w:t>1</w:t>
      </w:r>
      <w:r>
        <w:t>月</w:t>
      </w:r>
      <w:r>
        <w:t>10</w:t>
      </w:r>
      <w:r>
        <w:t>日，无风，阳光出奇的明媚。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秦皇岛电力博物馆，开馆。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秦电公司管理层全体工作人员，站在大门两侧，迎来了第一批客人。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人们满脸喜悦地涌进展厅。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在大厅左侧的巨型环幕前，众人驻足，共同观看《秦电百年》专题片。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百年秦电历史，浓缩于此。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随后，众人跟随讲解员在展板前缓缓前行。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也有人在各展厅中疾步穿梭，是想看看自己捐献的老物件在哪个展柜中。</w:t>
      </w:r>
    </w:p>
    <w:p w:rsidR="0016133F" w:rsidRDefault="0016133F" w:rsidP="0016133F">
      <w:pPr>
        <w:ind w:firstLineChars="200" w:firstLine="420"/>
      </w:pPr>
      <w:r>
        <w:rPr>
          <w:rFonts w:hint="eastAsia"/>
        </w:rPr>
        <w:t>一位身材瘦高的老人拉住讲解员，走到一幅挂图前：“刚才跟别人聊了几句天儿，这段儿没听全。”</w:t>
      </w:r>
    </w:p>
    <w:p w:rsidR="0016133F" w:rsidRDefault="0016133F" w:rsidP="0016133F">
      <w:pPr>
        <w:ind w:firstLineChars="200" w:firstLine="420"/>
        <w:rPr>
          <w:rFonts w:hint="eastAsia"/>
        </w:rPr>
      </w:pPr>
      <w:r>
        <w:rPr>
          <w:rFonts w:hint="eastAsia"/>
        </w:rPr>
        <w:t>讲解员笑了，然后重新讲解了一遍：“这是一张中国电力分布图的复制件，原件现存于国家电网公司档案馆。它是</w:t>
      </w:r>
      <w:r>
        <w:t>1948</w:t>
      </w:r>
      <w:r>
        <w:t>年对外发布的，您可以看到，在它上面标注的一号电厂，就是我们所在的南山电厂。十分巧合的是，</w:t>
      </w:r>
      <w:r>
        <w:t>1998</w:t>
      </w:r>
      <w:r>
        <w:t>年我们国家再次对</w:t>
      </w:r>
      <w:r>
        <w:t>100</w:t>
      </w:r>
      <w:r>
        <w:t>万千瓦以上机组进行梳理统计时，仍然是将一号电厂的位置锁定在秦皇岛，也就是新建的秦皇岛热电厂。</w:t>
      </w:r>
      <w:r>
        <w:t>”</w:t>
      </w:r>
    </w:p>
    <w:p w:rsidR="0016133F" w:rsidRDefault="0016133F" w:rsidP="0016133F">
      <w:pPr>
        <w:ind w:firstLineChars="200" w:firstLine="420"/>
        <w:rPr>
          <w:rFonts w:hint="eastAsia"/>
        </w:rPr>
      </w:pPr>
      <w:r>
        <w:t>张文睿</w:t>
      </w:r>
      <w:r>
        <w:t xml:space="preserve"> </w:t>
      </w:r>
      <w:r>
        <w:t>陶蓉</w:t>
      </w:r>
    </w:p>
    <w:p w:rsidR="0016133F" w:rsidRDefault="0016133F" w:rsidP="0016133F">
      <w:pPr>
        <w:ind w:firstLineChars="200" w:firstLine="420"/>
        <w:jc w:val="right"/>
        <w:rPr>
          <w:rFonts w:hint="eastAsia"/>
        </w:rPr>
      </w:pPr>
      <w:r w:rsidRPr="00AE5292">
        <w:rPr>
          <w:rFonts w:hint="eastAsia"/>
        </w:rPr>
        <w:t>秦皇岛报纸</w:t>
      </w:r>
      <w:r>
        <w:rPr>
          <w:rFonts w:hint="eastAsia"/>
        </w:rPr>
        <w:t>2017-12-4</w:t>
      </w:r>
    </w:p>
    <w:p w:rsidR="0016133F" w:rsidRDefault="0016133F" w:rsidP="00750F1E">
      <w:pPr>
        <w:sectPr w:rsidR="0016133F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C0B34" w:rsidRDefault="008C0B34"/>
    <w:sectPr w:rsidR="008C0B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6133F"/>
    <w:rsid w:val="0016133F"/>
    <w:rsid w:val="008C0B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6133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6133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6133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702</Words>
  <Characters>4004</Characters>
  <Application>Microsoft Office Word</Application>
  <DocSecurity>0</DocSecurity>
  <Lines>33</Lines>
  <Paragraphs>9</Paragraphs>
  <ScaleCrop>false</ScaleCrop>
  <Company/>
  <LinksUpToDate>false</LinksUpToDate>
  <CharactersWithSpaces>4697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