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76EA" w:rsidRDefault="004E76EA" w:rsidP="00C05D0D">
      <w:pPr>
        <w:pStyle w:val="1"/>
        <w:rPr>
          <w:rFonts w:hint="eastAsia"/>
        </w:rPr>
      </w:pPr>
      <w:r w:rsidRPr="00C05D0D">
        <w:rPr>
          <w:rFonts w:hint="eastAsia"/>
        </w:rPr>
        <w:t>开馆首日</w:t>
      </w:r>
      <w:r w:rsidRPr="00C05D0D">
        <w:t>1.3万人涌入新湘博</w:t>
      </w:r>
      <w:r w:rsidRPr="00C05D0D">
        <w:t>“</w:t>
      </w:r>
      <w:r w:rsidRPr="00C05D0D">
        <w:t>尝鲜</w:t>
      </w:r>
      <w:r w:rsidRPr="00C05D0D">
        <w:t>”</w:t>
      </w:r>
      <w:r w:rsidRPr="00C05D0D">
        <w:t xml:space="preserve"> 高科技互动让你与文物玩起来</w:t>
      </w:r>
    </w:p>
    <w:p w:rsidR="004E76EA" w:rsidRDefault="004E76EA" w:rsidP="004E76EA">
      <w:pPr>
        <w:ind w:firstLineChars="200" w:firstLine="420"/>
      </w:pPr>
      <w:r>
        <w:rPr>
          <w:rFonts w:hint="eastAsia"/>
        </w:rPr>
        <w:t>开馆首日</w:t>
      </w:r>
      <w:r>
        <w:t>1.3</w:t>
      </w:r>
      <w:r>
        <w:t>万人涌入新湘博</w:t>
      </w:r>
      <w:r>
        <w:t>“</w:t>
      </w:r>
      <w:r>
        <w:t>尝鲜</w:t>
      </w:r>
      <w:r>
        <w:t>”</w:t>
      </w:r>
    </w:p>
    <w:p w:rsidR="004E76EA" w:rsidRDefault="004E76EA" w:rsidP="004E76EA">
      <w:pPr>
        <w:ind w:firstLineChars="200" w:firstLine="420"/>
        <w:rPr>
          <w:rFonts w:hint="eastAsia"/>
        </w:rPr>
      </w:pPr>
      <w:r>
        <w:rPr>
          <w:rFonts w:hint="eastAsia"/>
        </w:rPr>
        <w:t>陈列最大特点：这里的文物会“讲故事”</w:t>
      </w:r>
      <w:r>
        <w:t xml:space="preserve"> </w:t>
      </w:r>
      <w:r>
        <w:t>最大亮点：高科技互动让你与文物玩起来</w:t>
      </w:r>
    </w:p>
    <w:p w:rsidR="004E76EA" w:rsidRDefault="004E76EA" w:rsidP="004E76EA">
      <w:pPr>
        <w:ind w:firstLineChars="200" w:firstLine="420"/>
      </w:pPr>
      <w:r>
        <w:rPr>
          <w:rFonts w:hint="eastAsia"/>
        </w:rPr>
        <w:t>暌违</w:t>
      </w:r>
      <w:r>
        <w:t>5</w:t>
      </w:r>
      <w:r>
        <w:t>年，</w:t>
      </w:r>
      <w:r>
        <w:t>11</w:t>
      </w:r>
      <w:r>
        <w:t>月</w:t>
      </w:r>
      <w:r>
        <w:t>29</w:t>
      </w:r>
      <w:r>
        <w:t>日下午</w:t>
      </w:r>
      <w:r>
        <w:t>1</w:t>
      </w:r>
      <w:r>
        <w:t>时，全新亮相的省博物馆</w:t>
      </w:r>
      <w:r>
        <w:t>(</w:t>
      </w:r>
      <w:r>
        <w:t>以下简称</w:t>
      </w:r>
      <w:r>
        <w:t>“</w:t>
      </w:r>
      <w:r>
        <w:t>新湘博</w:t>
      </w:r>
      <w:r>
        <w:t>”)</w:t>
      </w:r>
      <w:r>
        <w:t>正式对公众开放。新馆的陈列展区面积、场馆功能和服务能力全面升级，推出的两大重磅陈列展中，大多数珍贵文物系首次展出，辛追夫人重回世人视线。当天的大雨浇不灭观众观展热情，开馆当天下午进馆</w:t>
      </w:r>
      <w:r>
        <w:t>1.3</w:t>
      </w:r>
      <w:r>
        <w:t>万余人次。馆方工作人员呼吁市民错峰参观，尽量乘坐公共交通工具前来观展。</w:t>
      </w:r>
    </w:p>
    <w:p w:rsidR="004E76EA" w:rsidRDefault="004E76EA" w:rsidP="004E76EA">
      <w:pPr>
        <w:ind w:firstLineChars="200" w:firstLine="420"/>
      </w:pPr>
      <w:r>
        <w:rPr>
          <w:rFonts w:hint="eastAsia"/>
        </w:rPr>
        <w:t>抢先看</w:t>
      </w:r>
    </w:p>
    <w:p w:rsidR="004E76EA" w:rsidRDefault="004E76EA" w:rsidP="004E76EA">
      <w:pPr>
        <w:ind w:firstLineChars="200" w:firstLine="420"/>
      </w:pPr>
      <w:r>
        <w:rPr>
          <w:rFonts w:hint="eastAsia"/>
        </w:rPr>
        <w:t>首日</w:t>
      </w:r>
      <w:r>
        <w:t>1.3</w:t>
      </w:r>
      <w:r>
        <w:t>万余人次参观</w:t>
      </w:r>
    </w:p>
    <w:p w:rsidR="004E76EA" w:rsidRDefault="004E76EA" w:rsidP="004E76EA">
      <w:pPr>
        <w:ind w:firstLineChars="200" w:firstLine="420"/>
      </w:pPr>
      <w:r>
        <w:t>新馆建筑设计以</w:t>
      </w:r>
      <w:r>
        <w:t>“</w:t>
      </w:r>
      <w:r>
        <w:t>鼎盛洞庭</w:t>
      </w:r>
      <w:r>
        <w:t>”</w:t>
      </w:r>
      <w:r>
        <w:t>为创意源泉，从鼎的意象、气势和文化精神内涵入手，转化出新馆建筑外形。</w:t>
      </w:r>
    </w:p>
    <w:p w:rsidR="004E76EA" w:rsidRDefault="004E76EA" w:rsidP="004E76EA">
      <w:pPr>
        <w:ind w:firstLineChars="200" w:firstLine="420"/>
      </w:pPr>
      <w:r>
        <w:t>得知新湘博</w:t>
      </w:r>
      <w:r>
        <w:t>29</w:t>
      </w:r>
      <w:r>
        <w:t>日下午</w:t>
      </w:r>
      <w:r>
        <w:t>1</w:t>
      </w:r>
      <w:r>
        <w:t>点正式对公众开放，上午</w:t>
      </w:r>
      <w:r>
        <w:t>11</w:t>
      </w:r>
      <w:r>
        <w:t>点，</w:t>
      </w:r>
      <w:r>
        <w:t>65</w:t>
      </w:r>
      <w:r>
        <w:t>岁的杨诚老爹爹就早早站在博物馆大门外伸头向馆内张望，不时举起手机拍照。</w:t>
      </w:r>
      <w:r>
        <w:t>“</w:t>
      </w:r>
      <w:r>
        <w:t>终于等到它开馆了</w:t>
      </w:r>
      <w:r>
        <w:t>!</w:t>
      </w:r>
      <w:r>
        <w:t>迫不及待地来一睹风采。</w:t>
      </w:r>
      <w:r>
        <w:t>”</w:t>
      </w:r>
      <w:r>
        <w:t>记者在与他的攀谈中了解到，他家就住在博物馆附近，他常去博物馆里逛逛，儿子和孙子在杨爹爹的影响下也成为了文博爱好者。</w:t>
      </w:r>
    </w:p>
    <w:p w:rsidR="004E76EA" w:rsidRDefault="004E76EA" w:rsidP="004E76EA">
      <w:pPr>
        <w:ind w:firstLineChars="200" w:firstLine="420"/>
      </w:pPr>
      <w:r>
        <w:t>从中午开始长沙下起大雨，但是大雨也浇不灭观众的观展热情，记者在现场看到，撑着伞排队等候入馆的人流排到了大门外。</w:t>
      </w:r>
    </w:p>
    <w:p w:rsidR="004E76EA" w:rsidRDefault="004E76EA" w:rsidP="004E76EA">
      <w:pPr>
        <w:ind w:firstLineChars="200" w:firstLine="420"/>
      </w:pPr>
      <w:r>
        <w:t>白发苍苍的老人、还不会走路的婴儿、成群结队的学生</w:t>
      </w:r>
      <w:r>
        <w:t>……</w:t>
      </w:r>
      <w:r>
        <w:t>馆内人气爆棚，工作人员不得不时时提醒观众</w:t>
      </w:r>
      <w:r>
        <w:t>“</w:t>
      </w:r>
      <w:r>
        <w:t>不要停留过久，保持游览速度</w:t>
      </w:r>
      <w:r>
        <w:t>”</w:t>
      </w:r>
      <w:r>
        <w:t>。</w:t>
      </w:r>
    </w:p>
    <w:p w:rsidR="004E76EA" w:rsidRDefault="004E76EA" w:rsidP="004E76EA">
      <w:pPr>
        <w:ind w:firstLineChars="200" w:firstLine="420"/>
      </w:pPr>
      <w:r>
        <w:t>蒙在辛追夫人棺盖上的红布被掀起，向观众露出她的真容。来自山东的张先生在长沙开会，特意安排时间参观省博物馆。在辛追夫人遗体前驻足良久后，他高兴地说：</w:t>
      </w:r>
      <w:r>
        <w:t>“</w:t>
      </w:r>
      <w:r>
        <w:t>这次来长沙，满足了。</w:t>
      </w:r>
      <w:r>
        <w:t>”</w:t>
      </w:r>
    </w:p>
    <w:p w:rsidR="004E76EA" w:rsidRDefault="004E76EA" w:rsidP="004E76EA">
      <w:pPr>
        <w:ind w:firstLineChars="200" w:firstLine="420"/>
      </w:pPr>
      <w:r>
        <w:t>宽袍大袖，褒衣博带</w:t>
      </w:r>
      <w:r>
        <w:t>……</w:t>
      </w:r>
      <w:r>
        <w:t>许多汉服爱好者身着汉服来参观展览，其中部分人还在大厅中表演起汉朝歌舞。</w:t>
      </w:r>
    </w:p>
    <w:p w:rsidR="004E76EA" w:rsidRDefault="004E76EA" w:rsidP="004E76EA">
      <w:pPr>
        <w:ind w:firstLineChars="200" w:firstLine="420"/>
      </w:pPr>
      <w:r>
        <w:t>据统计，开放首日下午进馆人数达到</w:t>
      </w:r>
      <w:r>
        <w:t>1.3</w:t>
      </w:r>
      <w:r>
        <w:t>万余人次。记者获悉，开馆的前三个月为试运行阶段，每日限量观众</w:t>
      </w:r>
      <w:r>
        <w:t>1.5</w:t>
      </w:r>
      <w:r>
        <w:t>万人次。</w:t>
      </w:r>
    </w:p>
    <w:p w:rsidR="004E76EA" w:rsidRDefault="004E76EA" w:rsidP="004E76EA">
      <w:pPr>
        <w:ind w:firstLineChars="200" w:firstLine="420"/>
      </w:pPr>
      <w:r>
        <w:rPr>
          <w:rFonts w:hint="eastAsia"/>
        </w:rPr>
        <w:t>新陈列</w:t>
      </w:r>
    </w:p>
    <w:p w:rsidR="004E76EA" w:rsidRDefault="004E76EA" w:rsidP="004E76EA">
      <w:pPr>
        <w:ind w:firstLineChars="200" w:firstLine="420"/>
      </w:pPr>
      <w:r>
        <w:rPr>
          <w:rFonts w:hint="eastAsia"/>
        </w:rPr>
        <w:t>复原场景，这里的文物会“讲故事”</w:t>
      </w:r>
    </w:p>
    <w:p w:rsidR="004E76EA" w:rsidRDefault="004E76EA" w:rsidP="004E76EA">
      <w:pPr>
        <w:ind w:firstLineChars="200" w:firstLine="420"/>
      </w:pPr>
      <w:r>
        <w:t>在专业灯光的配合下，展柜玻璃远看洁净透亮，近看却</w:t>
      </w:r>
      <w:r>
        <w:t>“</w:t>
      </w:r>
      <w:r>
        <w:t>消失</w:t>
      </w:r>
      <w:r>
        <w:t>”</w:t>
      </w:r>
      <w:r>
        <w:t>了。文物仿佛触手可及，一下拉近了观众与文物的距离。</w:t>
      </w:r>
    </w:p>
    <w:p w:rsidR="004E76EA" w:rsidRDefault="004E76EA" w:rsidP="004E76EA">
      <w:pPr>
        <w:ind w:firstLineChars="200" w:firstLine="420"/>
      </w:pPr>
      <w:r>
        <w:t>新馆重点推出了</w:t>
      </w:r>
      <w:r>
        <w:t>“</w:t>
      </w:r>
      <w:r>
        <w:t>长沙马王堆汉墓陈列</w:t>
      </w:r>
      <w:r>
        <w:t>”</w:t>
      </w:r>
      <w:r>
        <w:t>和</w:t>
      </w:r>
      <w:r>
        <w:t>“</w:t>
      </w:r>
      <w:r>
        <w:t>湖南人</w:t>
      </w:r>
      <w:r>
        <w:t>——</w:t>
      </w:r>
      <w:r>
        <w:t>三湘历史文化陈列</w:t>
      </w:r>
      <w:r>
        <w:t>”</w:t>
      </w:r>
      <w:r>
        <w:t>两大展览。</w:t>
      </w:r>
    </w:p>
    <w:p w:rsidR="004E76EA" w:rsidRDefault="004E76EA" w:rsidP="004E76EA">
      <w:pPr>
        <w:ind w:firstLineChars="200" w:firstLine="420"/>
      </w:pPr>
      <w:r>
        <w:t>“</w:t>
      </w:r>
      <w:r>
        <w:t>长沙马王堆汉墓</w:t>
      </w:r>
      <w:r>
        <w:t>”</w:t>
      </w:r>
      <w:r>
        <w:t>采取讲故事的形式让文物说话，详细解读长沙马王堆汉墓出土的帛书帛画、丝织品、漆器、乐器等重点文物。比如在汉代漆器的漆案、漆盘、漆杯是如何摆放的，在布展时就怎么摆放，以便让观众直观了解汉代湖南地区的经济文化发展，体会汉初文明所呈现的辉煌以及在科技等领域的成就。</w:t>
      </w:r>
    </w:p>
    <w:p w:rsidR="004E76EA" w:rsidRDefault="004E76EA" w:rsidP="004E76EA">
      <w:pPr>
        <w:ind w:firstLineChars="200" w:firstLine="420"/>
      </w:pPr>
      <w:r>
        <w:t>“</w:t>
      </w:r>
      <w:r>
        <w:t>湖南人</w:t>
      </w:r>
      <w:r>
        <w:t>——</w:t>
      </w:r>
      <w:r>
        <w:t>三湘历史文化陈列</w:t>
      </w:r>
      <w:r>
        <w:t>”</w:t>
      </w:r>
      <w:r>
        <w:t>在</w:t>
      </w:r>
      <w:r>
        <w:t>“</w:t>
      </w:r>
      <w:r>
        <w:t>中国大时空</w:t>
      </w:r>
      <w:r>
        <w:t>”</w:t>
      </w:r>
      <w:r>
        <w:t>的背景下检索湖南历史文化发展历程的重要节点，</w:t>
      </w:r>
      <w:r>
        <w:t>4000</w:t>
      </w:r>
      <w:r>
        <w:t>多件</w:t>
      </w:r>
      <w:r>
        <w:t>(</w:t>
      </w:r>
      <w:r>
        <w:t>套</w:t>
      </w:r>
      <w:r>
        <w:t>)</w:t>
      </w:r>
      <w:r>
        <w:t>文物展现湖南社会生活及文化发展。</w:t>
      </w:r>
    </w:p>
    <w:p w:rsidR="004E76EA" w:rsidRDefault="004E76EA" w:rsidP="004E76EA">
      <w:pPr>
        <w:ind w:firstLineChars="200" w:firstLine="420"/>
      </w:pPr>
      <w:r>
        <w:t>道路中古朴的六朝青砖路面，是</w:t>
      </w:r>
      <w:r>
        <w:t>2012</w:t>
      </w:r>
      <w:r>
        <w:t>年从长沙东牌楼古城遗址切割而来的。会同古民居，从建筑本身到室内陈设都全部搬进展厅内。大家惊喜地走上前去观看、抚摸。</w:t>
      </w:r>
    </w:p>
    <w:p w:rsidR="004E76EA" w:rsidRDefault="004E76EA" w:rsidP="004E76EA">
      <w:pPr>
        <w:ind w:firstLineChars="200" w:firstLine="420"/>
      </w:pPr>
      <w:r>
        <w:t>湖南省博物馆馆长段晓明表示，新馆陈设的最大特点是真正做到了让文物说话，让文物来讲故事。</w:t>
      </w:r>
      <w:r>
        <w:t>“</w:t>
      </w:r>
      <w:r>
        <w:t>在</w:t>
      </w:r>
      <w:r>
        <w:t>‘</w:t>
      </w:r>
      <w:r>
        <w:t>湖南人</w:t>
      </w:r>
      <w:r>
        <w:t>’</w:t>
      </w:r>
      <w:r>
        <w:t>陈列中，说到</w:t>
      </w:r>
      <w:r>
        <w:t>‘</w:t>
      </w:r>
      <w:r>
        <w:t>松下半碗茶</w:t>
      </w:r>
      <w:r>
        <w:t>’</w:t>
      </w:r>
      <w:r>
        <w:t>，就把这种生活场景通过实物摆出来，看看当时人们是怎么喝茶、聊天。比单单一件器皿，这种展览方式能让观众更有共鸣。</w:t>
      </w:r>
      <w:r>
        <w:t>”</w:t>
      </w:r>
      <w:r>
        <w:t>在段晓明看来，不仅让观众看到文物，还要知道这是什么东西，当时的人物怎么用，这是一个科普的过程。</w:t>
      </w:r>
    </w:p>
    <w:p w:rsidR="004E76EA" w:rsidRDefault="004E76EA" w:rsidP="004E76EA">
      <w:pPr>
        <w:ind w:firstLineChars="200" w:firstLine="420"/>
      </w:pPr>
      <w:r>
        <w:rPr>
          <w:rFonts w:hint="eastAsia"/>
        </w:rPr>
        <w:t>新亮点</w:t>
      </w:r>
    </w:p>
    <w:p w:rsidR="004E76EA" w:rsidRDefault="004E76EA" w:rsidP="004E76EA">
      <w:pPr>
        <w:ind w:firstLineChars="200" w:firstLine="420"/>
      </w:pPr>
      <w:r>
        <w:rPr>
          <w:rFonts w:hint="eastAsia"/>
        </w:rPr>
        <w:t>高科技互动让你与文物玩起来</w:t>
      </w:r>
    </w:p>
    <w:p w:rsidR="004E76EA" w:rsidRDefault="004E76EA" w:rsidP="004E76EA">
      <w:pPr>
        <w:ind w:firstLineChars="200" w:firstLine="420"/>
      </w:pPr>
      <w:r>
        <w:t>在整个展区记者发现多个高科技互动教育区，在这些区域可以让观众与文物玩起来。</w:t>
      </w:r>
      <w:r>
        <w:t xml:space="preserve"> </w:t>
      </w:r>
      <w:r>
        <w:t>在</w:t>
      </w:r>
      <w:r>
        <w:t>“</w:t>
      </w:r>
      <w:r>
        <w:t>长沙马王堆汉墓</w:t>
      </w:r>
      <w:r>
        <w:t>”</w:t>
      </w:r>
      <w:r>
        <w:t>展区，记者看到这里有一个互动区域引来众多年轻观众参与互动。原来是博物馆将《引导图》做成了电子临摹图，电子屏幕上一边介绍《引导图》是现存最早的彩绘引导操练图，其上男女老少</w:t>
      </w:r>
      <w:r>
        <w:t>44</w:t>
      </w:r>
      <w:r>
        <w:t>人做健身运动，或坐、或站，或徒手导引，是既健身又有治病之效的养生操，一边是动画演示。观众可以在一旁跟着动画学习《引导图》中的引导操。</w:t>
      </w:r>
    </w:p>
    <w:p w:rsidR="004E76EA" w:rsidRDefault="004E76EA" w:rsidP="004E76EA">
      <w:pPr>
        <w:ind w:firstLineChars="200" w:firstLine="420"/>
      </w:pPr>
      <w:r>
        <w:t>最令全场观众感到震撼的，是出土了辛追夫人遗体的</w:t>
      </w:r>
      <w:r>
        <w:t>1</w:t>
      </w:r>
      <w:r>
        <w:t>号墓复原墓坑的投影动画。</w:t>
      </w:r>
      <w:r>
        <w:t>1</w:t>
      </w:r>
      <w:r>
        <w:t>：</w:t>
      </w:r>
      <w:r>
        <w:t>1</w:t>
      </w:r>
      <w:r>
        <w:t>复原的墓坑高近</w:t>
      </w:r>
      <w:r>
        <w:t>17</w:t>
      </w:r>
      <w:r>
        <w:t>米，纵贯</w:t>
      </w:r>
      <w:r>
        <w:t>3</w:t>
      </w:r>
      <w:r>
        <w:t>层展厅。动画采用多台投影融合技术，将辛追夫人棺木和</w:t>
      </w:r>
      <w:r>
        <w:t>T</w:t>
      </w:r>
      <w:r>
        <w:t>形帛画上的图像投影在棺椁和</w:t>
      </w:r>
      <w:r>
        <w:t>“</w:t>
      </w:r>
      <w:r>
        <w:t>墓坑</w:t>
      </w:r>
      <w:r>
        <w:t>”</w:t>
      </w:r>
      <w:r>
        <w:t>的墙壁上，恢弘的乐声中，当时人们强烈的生命意识和永生的期盼跃然而出。而脚下的玻璃地面让有人走玻璃栈道的感觉，观众在观展时还能体验到一点点刺激。</w:t>
      </w:r>
    </w:p>
    <w:p w:rsidR="004E76EA" w:rsidRDefault="004E76EA" w:rsidP="004E76EA">
      <w:pPr>
        <w:ind w:firstLineChars="200" w:firstLine="420"/>
      </w:pPr>
      <w:r>
        <w:rPr>
          <w:rFonts w:hint="eastAsia"/>
        </w:rPr>
        <w:t>观展</w:t>
      </w:r>
    </w:p>
    <w:p w:rsidR="004E76EA" w:rsidRDefault="004E76EA" w:rsidP="004E76EA">
      <w:pPr>
        <w:ind w:firstLineChars="200" w:firstLine="420"/>
      </w:pPr>
      <w:r>
        <w:t>拜见辛追夫人是参观</w:t>
      </w:r>
      <w:r>
        <w:t>“</w:t>
      </w:r>
      <w:r>
        <w:t>长沙马王堆汉墓</w:t>
      </w:r>
      <w:r>
        <w:t>”</w:t>
      </w:r>
      <w:r>
        <w:t>陈列的压轴大戏了。在见到辛追夫人之前，观众会看到在近</w:t>
      </w:r>
      <w:r>
        <w:t>17</w:t>
      </w:r>
      <w:r>
        <w:t>米深的</w:t>
      </w:r>
      <w:r>
        <w:t>“</w:t>
      </w:r>
      <w:r>
        <w:t>墓坑</w:t>
      </w:r>
      <w:r>
        <w:t>”</w:t>
      </w:r>
      <w:r>
        <w:t>边，通过</w:t>
      </w:r>
      <w:r>
        <w:t>3D</w:t>
      </w:r>
      <w:r>
        <w:t>技术了解汉代棺椁陈放设置，再去到展示辛追墓出土的一椁四棺的展厅，最后下到一层才能看到辛追夫人的遗容。</w:t>
      </w:r>
    </w:p>
    <w:p w:rsidR="004E76EA" w:rsidRDefault="004E76EA" w:rsidP="004E76EA">
      <w:pPr>
        <w:ind w:firstLineChars="200" w:firstLine="420"/>
      </w:pPr>
      <w:r>
        <w:t>除了布展方面的亮点外，记者从位于博物馆前坪的观众入口进入</w:t>
      </w:r>
      <w:r>
        <w:t>B1</w:t>
      </w:r>
      <w:r>
        <w:t>层发现，这里别有洞天。现场工作人员介绍：公交或步行前来的观众一般从大门进入，然后凭身份证在一楼的入口处刷卡进入大厅</w:t>
      </w:r>
      <w:r>
        <w:t>;</w:t>
      </w:r>
      <w:r>
        <w:t>而开车前来的观众，则从博物馆大门两侧的车辆入口处进入地下停车场，然后从地下</w:t>
      </w:r>
      <w:r>
        <w:t>B1</w:t>
      </w:r>
      <w:r>
        <w:t>层凭身份证刷卡上到一层大厅。</w:t>
      </w:r>
    </w:p>
    <w:p w:rsidR="004E76EA" w:rsidRDefault="004E76EA" w:rsidP="004E76EA">
      <w:pPr>
        <w:ind w:firstLineChars="200" w:firstLine="420"/>
      </w:pPr>
      <w:r>
        <w:rPr>
          <w:rFonts w:hint="eastAsia"/>
        </w:rPr>
        <w:t>数说</w:t>
      </w:r>
    </w:p>
    <w:p w:rsidR="004E76EA" w:rsidRDefault="004E76EA" w:rsidP="004E76EA">
      <w:pPr>
        <w:ind w:firstLineChars="200" w:firstLine="420"/>
      </w:pPr>
      <w:r>
        <w:t>新湘博陈列展览区域面积从原来的</w:t>
      </w:r>
      <w:r>
        <w:t>5600</w:t>
      </w:r>
      <w:r>
        <w:t>平方米增加到</w:t>
      </w:r>
      <w:r>
        <w:t>27265</w:t>
      </w:r>
      <w:r>
        <w:t>平方米，公众与教育服务区域面积由原来的</w:t>
      </w:r>
      <w:r>
        <w:t>4000</w:t>
      </w:r>
      <w:r>
        <w:t>平方米增加到</w:t>
      </w:r>
      <w:r>
        <w:t>21370</w:t>
      </w:r>
      <w:r>
        <w:t>平方米。预计年观众接待能力将提高到</w:t>
      </w:r>
      <w:r>
        <w:t>250</w:t>
      </w:r>
      <w:r>
        <w:t>万至</w:t>
      </w:r>
      <w:r>
        <w:t>300</w:t>
      </w:r>
      <w:r>
        <w:t>万人次。</w:t>
      </w:r>
    </w:p>
    <w:p w:rsidR="004E76EA" w:rsidRDefault="004E76EA" w:rsidP="004E76EA">
      <w:pPr>
        <w:ind w:firstLineChars="200" w:firstLine="420"/>
      </w:pPr>
      <w:r>
        <w:rPr>
          <w:rFonts w:hint="eastAsia"/>
        </w:rPr>
        <w:t>温馨提示</w:t>
      </w:r>
    </w:p>
    <w:p w:rsidR="004E76EA" w:rsidRDefault="004E76EA" w:rsidP="004E76EA">
      <w:pPr>
        <w:ind w:firstLineChars="200" w:firstLine="420"/>
      </w:pPr>
      <w:r>
        <w:rPr>
          <w:rFonts w:hint="eastAsia"/>
        </w:rPr>
        <w:t>东风路下午</w:t>
      </w:r>
      <w:r>
        <w:t>3</w:t>
      </w:r>
      <w:r>
        <w:t>点堵上了</w:t>
      </w:r>
    </w:p>
    <w:p w:rsidR="004E76EA" w:rsidRDefault="004E76EA" w:rsidP="004E76EA">
      <w:pPr>
        <w:ind w:firstLineChars="200" w:firstLine="420"/>
      </w:pPr>
      <w:r>
        <w:rPr>
          <w:rFonts w:hint="eastAsia"/>
        </w:rPr>
        <w:t>这些地方可以停车</w:t>
      </w:r>
    </w:p>
    <w:p w:rsidR="004E76EA" w:rsidRDefault="004E76EA" w:rsidP="004E76EA">
      <w:pPr>
        <w:ind w:firstLineChars="200" w:firstLine="420"/>
      </w:pPr>
      <w:r>
        <w:t>29</w:t>
      </w:r>
      <w:r>
        <w:t>日下午</w:t>
      </w:r>
      <w:r>
        <w:t>3</w:t>
      </w:r>
      <w:r>
        <w:t>点，既不是早高峰也不是晚高峰的时段，长沙东风路开始拥堵，因为备受关注的新湘博开馆了。</w:t>
      </w:r>
    </w:p>
    <w:p w:rsidR="004E76EA" w:rsidRDefault="004E76EA" w:rsidP="004E76EA">
      <w:pPr>
        <w:ind w:firstLineChars="200" w:firstLine="420"/>
      </w:pPr>
      <w:r>
        <w:t>开福交警大队三中队副中队长刘清介绍，由于馆内仅有约</w:t>
      </w:r>
      <w:r>
        <w:t>400</w:t>
      </w:r>
      <w:r>
        <w:t>个停车位，远不能满足游客需要，而东风路原本就不宽，全线禁停，部分驾驶员不清楚附近停车场位置，导致车行缓慢。</w:t>
      </w:r>
    </w:p>
    <w:p w:rsidR="004E76EA" w:rsidRDefault="004E76EA" w:rsidP="004E76EA">
      <w:pPr>
        <w:ind w:firstLineChars="200" w:firstLine="420"/>
      </w:pPr>
      <w:r>
        <w:t>刘清建议，市民前来新湘博最好乘坐公共交通工具，如果开车过来，可以停往附近停车场。</w:t>
      </w:r>
      <w:r>
        <w:t>“</w:t>
      </w:r>
      <w:r>
        <w:t>烈士公园西门对面停车场有</w:t>
      </w:r>
      <w:r>
        <w:t>100</w:t>
      </w:r>
      <w:r>
        <w:t>多个停车位，体育馆路便河边停车场有约</w:t>
      </w:r>
      <w:r>
        <w:t>400</w:t>
      </w:r>
      <w:r>
        <w:t>个停车位，东风路省民政厅对面停车场有</w:t>
      </w:r>
      <w:r>
        <w:t>300</w:t>
      </w:r>
      <w:r>
        <w:t>多个停车位。此外，已经开业的</w:t>
      </w:r>
      <w:r>
        <w:t>CFC</w:t>
      </w:r>
      <w:r>
        <w:t>富兴时代停车场已经开放了</w:t>
      </w:r>
      <w:r>
        <w:t>2000</w:t>
      </w:r>
      <w:r>
        <w:t>个停车位。</w:t>
      </w:r>
      <w:r>
        <w:t>”</w:t>
      </w:r>
      <w:r>
        <w:t>刘清说，如果在东风路违停，将面临罚款</w:t>
      </w:r>
      <w:r>
        <w:t>100</w:t>
      </w:r>
      <w:r>
        <w:t>元，驾驶证记</w:t>
      </w:r>
      <w:r>
        <w:t>3</w:t>
      </w:r>
      <w:r>
        <w:t>分的处罚。</w:t>
      </w:r>
    </w:p>
    <w:p w:rsidR="004E76EA" w:rsidRDefault="004E76EA" w:rsidP="004E76EA">
      <w:pPr>
        <w:ind w:firstLineChars="200" w:firstLine="420"/>
      </w:pPr>
      <w:r>
        <w:rPr>
          <w:rFonts w:hint="eastAsia"/>
        </w:rPr>
        <w:t>电力连线</w:t>
      </w:r>
    </w:p>
    <w:p w:rsidR="004E76EA" w:rsidRDefault="004E76EA" w:rsidP="004E76EA">
      <w:pPr>
        <w:ind w:firstLineChars="200" w:firstLine="420"/>
      </w:pPr>
      <w:r>
        <w:rPr>
          <w:rFonts w:hint="eastAsia"/>
        </w:rPr>
        <w:t>远程监控保新馆供电</w:t>
      </w:r>
    </w:p>
    <w:p w:rsidR="004E76EA" w:rsidRDefault="004E76EA" w:rsidP="004E76EA">
      <w:pPr>
        <w:ind w:firstLineChars="200" w:firstLine="420"/>
      </w:pPr>
      <w:r>
        <w:t>29</w:t>
      </w:r>
      <w:r>
        <w:t>日新湘博开馆。而在长沙城的另一处，国网长沙供电公司客服中心工作人员通过远程监控系统，关注着新馆供电线路运行状况。</w:t>
      </w:r>
    </w:p>
    <w:p w:rsidR="004E76EA" w:rsidRDefault="004E76EA" w:rsidP="004E76EA">
      <w:pPr>
        <w:ind w:firstLineChars="200" w:firstLine="420"/>
        <w:rPr>
          <w:rFonts w:hint="eastAsia"/>
        </w:rPr>
      </w:pPr>
      <w:r>
        <w:t>为确保该项目如期开馆用电，国网长沙供电公司客服中心提前介入，在优化供电方案的基础上制定了送电里程碑计划，定期通报情况，临近送电里程碑日前两个月主动上门沟通了解项目用电进展，主动对接和统筹安排等，全程跟踪做好送电保障。</w:t>
      </w:r>
    </w:p>
    <w:p w:rsidR="004E76EA" w:rsidRDefault="004E76EA" w:rsidP="004E76EA">
      <w:pPr>
        <w:ind w:firstLineChars="200" w:firstLine="420"/>
        <w:rPr>
          <w:rFonts w:hint="eastAsia"/>
        </w:rPr>
      </w:pPr>
      <w:r>
        <w:t>罗诗琪</w:t>
      </w:r>
      <w:r>
        <w:t xml:space="preserve"> </w:t>
      </w:r>
      <w:r>
        <w:t>记者</w:t>
      </w:r>
      <w:r>
        <w:t xml:space="preserve"> </w:t>
      </w:r>
      <w:r>
        <w:t>陈月红</w:t>
      </w:r>
    </w:p>
    <w:p w:rsidR="004E76EA" w:rsidRDefault="004E76EA" w:rsidP="004E76EA">
      <w:pPr>
        <w:ind w:firstLineChars="200" w:firstLine="420"/>
        <w:jc w:val="right"/>
        <w:rPr>
          <w:rFonts w:hint="eastAsia"/>
        </w:rPr>
      </w:pPr>
      <w:r w:rsidRPr="00C05D0D">
        <w:rPr>
          <w:rFonts w:hint="eastAsia"/>
        </w:rPr>
        <w:t>华声在线</w:t>
      </w:r>
      <w:r>
        <w:rPr>
          <w:rFonts w:hint="eastAsia"/>
        </w:rPr>
        <w:t>2017-11-30</w:t>
      </w:r>
    </w:p>
    <w:p w:rsidR="004E76EA" w:rsidRDefault="004E76EA" w:rsidP="00750F1E">
      <w:pPr>
        <w:sectPr w:rsidR="004E76EA" w:rsidSect="00750F1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11E7A" w:rsidRDefault="00911E7A"/>
    <w:sectPr w:rsidR="00911E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E76EA"/>
    <w:rsid w:val="004E76EA"/>
    <w:rsid w:val="00911E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4E76E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E76EA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4E76EA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390</Words>
  <Characters>2226</Characters>
  <Application>Microsoft Office Word</Application>
  <DocSecurity>0</DocSecurity>
  <Lines>18</Lines>
  <Paragraphs>5</Paragraphs>
  <ScaleCrop>false</ScaleCrop>
  <Company/>
  <LinksUpToDate>false</LinksUpToDate>
  <CharactersWithSpaces>2611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2022-07-06T00:47:00Z</dcterms:created>
</cp:coreProperties>
</file>