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52B" w:rsidRDefault="00D9352B" w:rsidP="00E338C7">
      <w:pPr>
        <w:pStyle w:val="1"/>
        <w:spacing w:line="245" w:lineRule="auto"/>
      </w:pPr>
      <w:r w:rsidRPr="005F6F81">
        <w:rPr>
          <w:rFonts w:hint="eastAsia"/>
        </w:rPr>
        <w:t>这条浜，柔美的名字见证过城市的历史</w:t>
      </w:r>
    </w:p>
    <w:p w:rsidR="00D9352B" w:rsidRDefault="00D9352B" w:rsidP="00D9352B">
      <w:pPr>
        <w:spacing w:line="245" w:lineRule="auto"/>
        <w:ind w:firstLineChars="200" w:firstLine="420"/>
      </w:pPr>
      <w:r>
        <w:t>1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宝山有没有山？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历史上，高桥和宝山先后同时隶属于昆山县、嘉定县和宝山县。“宝山”的名字就来自高桥这里的一座土山。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明朝永乐年间，负责海运的官员陈瑄率人在长江出海口南岸边修筑了一座土山。土山上“昼则举烟，夜则明火”，目的是指引进出长江口的船只。民间把这座土山称为宝山。</w:t>
      </w:r>
      <w:r>
        <w:t>1412</w:t>
      </w:r>
      <w:r>
        <w:t>年，明成祖朱棣题写碑文，即</w:t>
      </w:r>
      <w:r>
        <w:t>“</w:t>
      </w:r>
      <w:r>
        <w:t>御制宝山碑</w:t>
      </w:r>
      <w:r>
        <w:t>”</w:t>
      </w:r>
      <w:r>
        <w:t>，宝山就此成名。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此时，距离郑和第一次率船队下西洋已经过去</w:t>
      </w:r>
      <w:r>
        <w:t>7</w:t>
      </w:r>
      <w:r>
        <w:t>年，郑和第三次远航的船队还未归航。</w:t>
      </w:r>
      <w:r>
        <w:t>“</w:t>
      </w:r>
      <w:r>
        <w:t>宝山</w:t>
      </w:r>
      <w:r>
        <w:t>”</w:t>
      </w:r>
      <w:r>
        <w:t>的一个使命，是等待郑和船队的归来。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也有学者认为，这是朱棣为迁都北京做的一项重要准备：原来的京杭大运河已经无法保证迁都北京前后的物资运送需求，必须开辟海上通道，把江浙这里的粮食物资从海上运至天津，然后再从陆路运往北京。海运最大的障碍是长江邻近东海这片区域内潮流汹涌，暗沙交错。修筑“宝山”，为出海入江的船只导航，是必然举措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明万历十年，土山被大潮冲毁，沉入长江的波涛里。因为长江岸线的不断变化，至今已无法判断土山的准确位置。现在，“御制宝山碑”在高桥中学的校园里。这里是否就是原来“宝山”的位置？尚不得知。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长江入海口这片区域内，和宝山吴淞隔水相望的高桥地区，构成了长江入海口的南岸。高桥板块在长江上游来水带来的泥沙和东海潮汐的夹击下，成陆的形态是向西和向东同时延伸的。东侧最终汇合了南汇、川沙板块，而西侧始终没能封堵蕰藻浜进入长江的出口，因此，没有能够把宝山吴淞和高桥两个板块连在一起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这个巨大的力量来自蕰藻浜东泄的流水，近千年来奔腾不息，它始终分割着长江里围合而来的泥沙。</w:t>
      </w:r>
    </w:p>
    <w:p w:rsidR="00D9352B" w:rsidRDefault="00D9352B" w:rsidP="00D9352B">
      <w:pPr>
        <w:spacing w:line="245" w:lineRule="auto"/>
        <w:ind w:firstLineChars="200" w:firstLine="420"/>
      </w:pPr>
      <w:r>
        <w:t>2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冈身线，是上海成陆演变的证据。在下沉式的松江广富林遗址公园里可以看到，</w:t>
      </w:r>
      <w:r>
        <w:t>7000</w:t>
      </w:r>
      <w:r>
        <w:t>至</w:t>
      </w:r>
      <w:r>
        <w:t>5000</w:t>
      </w:r>
      <w:r>
        <w:t>年前，这里还是东海的边缘。这个时候，黄浦江还没有名字，但作为太湖的下泄河道已经存在了，而且是直接注入东海的。到战国时期，上海这片地域作为黄歇封地，浦东大部分地区还是浅滩，黄浦江经过人为改道后，出口还是东海。而蕰藻浜作为太湖的下泄河，目的地始终是长江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这个状态相持了很久。最终，高桥板块和南汇川沙板块连在一起，给黄浦江留下的出口通道是今天杨浦大桥西侧的洋泾港，和复兴岛对面的张家浜。这个时候，黄浦江开始以长江为出口。很快，两个通道也被封堵了。此时，蕰藻浜南侧的岸线在张华浜、马桥至江湾镇一带，和高桥板块之间形成了一个很大的湖泊，而这个湖泊的出口就是蕰藻浜的出口。黄浦江是循着这个通道，汇合了蕰藻浜后进入长江的，并且保持到今天。因此，当时黄浦江的出口不是长江，而是蕰藻浜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黄浦江是上海这座城市的母亲河之一。蕰藻浜的上游河道是吴淞江，在嘉定安亭这里，吴淞江一分为二，蕰藻浜向东，苏州河向南。苏州河穿越上海后在外白渡桥这里注入黄浦江，两股流水都绕了一个大圈，又在吴淞这里汇聚，一起投入长江的怀抱。这一切具有诗意：它们滋润的是这块土地和土地上的人；而这片土地上的人，用他们的智慧和勤劳的双手，创造了繁荣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蕰藻浜这个名字，一是字形复杂，二是很多人误写成“蕴”字，三是蕰藻两个字没有意义。因此有人建议，把蕰藻浜改成同上游一样的名字吴淞江。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长江下游地区的浅水里生长着一种水草，航船上的水手和岸上的百姓都把它叫作“蕰草”。有书本解释蕰藻浜的“蕰藻”，说它是一种水藻，又说蕰藻浜里长的是金鱼草等等，或许都不准确。至今仍有很多人，把蕰藻浜叫作“蕰草浜”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蕰草生长在河道的边沿，泥底的深度一般在</w:t>
      </w:r>
      <w:r>
        <w:t>1</w:t>
      </w:r>
      <w:r>
        <w:t>米左右。蕰藻浜具备生长蕰草的条件，《嘉定县志》记载：公元</w:t>
      </w:r>
      <w:r>
        <w:t>1620</w:t>
      </w:r>
      <w:r>
        <w:t>年（明万历四十八年），嘉定知县单迈第一次组织疏浚蕰藻浜，至</w:t>
      </w:r>
      <w:r>
        <w:t>1867</w:t>
      </w:r>
      <w:r>
        <w:t>年间，先后七次对蕰藻浜进行疏浚。今天，蕰藻浜里已经没有蕰草了。行驶的千吨级的运沙平底大船，吃水深度在</w:t>
      </w:r>
      <w:r>
        <w:t>3</w:t>
      </w:r>
      <w:r>
        <w:t>米左右。而所有行驶的船都是机器带动螺旋桨推进的，河底太深和螺旋桨产生的巨大水流，使蕰草失去了生长的条件。</w:t>
      </w:r>
    </w:p>
    <w:p w:rsidR="00D9352B" w:rsidRDefault="00D9352B" w:rsidP="00D9352B">
      <w:pPr>
        <w:spacing w:line="245" w:lineRule="auto"/>
        <w:ind w:firstLineChars="200" w:firstLine="420"/>
      </w:pPr>
      <w:r>
        <w:t>3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网上有一段视频，说吴淞这里原来叫“胡巷桥”。这个名字的来历是曾架设在蕰藻浜上的一座桥，这座桥名叫“胡巷桥”，这里因桥得名。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吴淞的地理位置在长江入海口的南岸，因此这里也叫吴淞口。这里有明确的潮汐规律，风急浪高。窃以为，几百年前，蕰藻浜的河面远比今天宽阔，先民想在这里造桥是不太可能的。况且这里居住的多数是渔民，驾船出行是常态，在蕰藻浜上造桥也没有必要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胡巷桥改名叫吴淞，是在</w:t>
      </w:r>
      <w:r>
        <w:t>1823</w:t>
      </w:r>
      <w:r>
        <w:t>年。</w:t>
      </w:r>
      <w:r>
        <w:t>70</w:t>
      </w:r>
      <w:r>
        <w:t>多年后的</w:t>
      </w:r>
      <w:r>
        <w:t>1898</w:t>
      </w:r>
      <w:r>
        <w:t>年，蕰藻浜上的第一座桥建成，名字叫蕰藻浜大桥。时代的进步提升了科技的水平，造桥的木头之间是用铸铁件连接的。但是，蕰藻浜大桥还是毁于一场台风，时间是</w:t>
      </w:r>
      <w:r>
        <w:t>1905</w:t>
      </w:r>
      <w:r>
        <w:t>年秋天。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吴淞被称为“七省之锁钥，海防之要塞”，从地理位置上看，必然成为兵家必争之地。在吴淞这块土地上，发生过三场重要的战争：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公元</w:t>
      </w:r>
      <w:r>
        <w:t>1842</w:t>
      </w:r>
      <w:r>
        <w:t>年（清道光二十二年）</w:t>
      </w:r>
      <w:r>
        <w:t>6</w:t>
      </w:r>
      <w:r>
        <w:t>月初，英军攻下浙江定海后，百余艘舰船聚集在长江口，但见岸上戒备森严，不敢贸然进攻。此时，江南提督陈化成就在炮台上。</w:t>
      </w:r>
      <w:r>
        <w:t>6</w:t>
      </w:r>
      <w:r>
        <w:t>月</w:t>
      </w:r>
      <w:r>
        <w:t>13</w:t>
      </w:r>
      <w:r>
        <w:t>日，英军向吴淞进犯，陈化成下命令开炮。双方激战开始后，小股英军从蕰藻浜登陆，陈化成背部受敌，最终战死在炮台上。</w:t>
      </w:r>
    </w:p>
    <w:p w:rsidR="00D9352B" w:rsidRDefault="00D9352B" w:rsidP="00D9352B">
      <w:pPr>
        <w:spacing w:line="245" w:lineRule="auto"/>
        <w:ind w:firstLineChars="200" w:firstLine="420"/>
      </w:pPr>
      <w:r>
        <w:t>1937</w:t>
      </w:r>
      <w:r>
        <w:t>年</w:t>
      </w:r>
      <w:r>
        <w:t>8</w:t>
      </w:r>
      <w:r>
        <w:t>月</w:t>
      </w:r>
      <w:r>
        <w:t>24</w:t>
      </w:r>
      <w:r>
        <w:t>日早晨，日军在军舰上炮火的掩护下从吴淞登陆，中国守军同侵略者在长江浅滩和蕰藻浜两侧展开了殊死搏斗。日本人三好捷三后来在《上海敌前上陆》一书中写道：</w:t>
      </w:r>
      <w:r>
        <w:t>“</w:t>
      </w:r>
      <w:r>
        <w:t>映入我眼帘的是吴淞陡岸，简直是地狱。那里的景象令我感到比战场还要残酷。岸上是一望无边的尸堆，尸体一层压一层，连土地都看不见了。几千名军人的尸体就像堆在市场上的金枪鱼，尸臭刺鼻，令人作呕。那就是十天前登陆的名古屋第</w:t>
      </w:r>
      <w:r>
        <w:t>3</w:t>
      </w:r>
      <w:r>
        <w:t>师团的官兵</w:t>
      </w:r>
      <w:r>
        <w:t>……</w:t>
      </w:r>
      <w:r>
        <w:t>据曾经和第</w:t>
      </w:r>
      <w:r>
        <w:t>3</w:t>
      </w:r>
      <w:r>
        <w:t>师团同一天在川沙口登陆的第</w:t>
      </w:r>
      <w:r>
        <w:t>11</w:t>
      </w:r>
      <w:r>
        <w:t>师团长山室宗武中将战后说（见《丸》杂志</w:t>
      </w:r>
      <w:r>
        <w:t>1971</w:t>
      </w:r>
      <w:r>
        <w:t>年</w:t>
      </w:r>
      <w:r>
        <w:t>3</w:t>
      </w:r>
      <w:r>
        <w:t>月刊），吴淞登陆战损失</w:t>
      </w:r>
      <w:r>
        <w:rPr>
          <w:rFonts w:hint="eastAsia"/>
        </w:rPr>
        <w:t>了一万人。”而装备远不及敌人的中国军队，在大挫侵略者的同时，也付出了巨大的代价。</w:t>
      </w:r>
    </w:p>
    <w:p w:rsidR="00D9352B" w:rsidRDefault="00D9352B" w:rsidP="00D9352B">
      <w:pPr>
        <w:spacing w:line="245" w:lineRule="auto"/>
        <w:ind w:firstLineChars="200" w:firstLine="420"/>
      </w:pPr>
      <w:r>
        <w:t>1949</w:t>
      </w:r>
      <w:r>
        <w:t>年，解放上海战斗最激烈的地方之一，就发生在宝山月浦。</w:t>
      </w:r>
      <w:r>
        <w:t>1949</w:t>
      </w:r>
      <w:r>
        <w:t>年</w:t>
      </w:r>
      <w:r>
        <w:t>5</w:t>
      </w:r>
      <w:r>
        <w:t>月</w:t>
      </w:r>
      <w:r>
        <w:t>23</w:t>
      </w:r>
      <w:r>
        <w:t>日，解放军</w:t>
      </w:r>
      <w:r>
        <w:t>25</w:t>
      </w:r>
      <w:r>
        <w:t>军奉命向宝山吴淞发起了攻击，同日，宝山吴淞获得解放。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这三次战争，间隔不过</w:t>
      </w:r>
      <w:r>
        <w:t>107</w:t>
      </w:r>
      <w:r>
        <w:t>年。发生在这里的三次战争，每一次都改变了一个国家和民族的命运，这在以往中国这块战争频发的土地上，是少有的。</w:t>
      </w:r>
    </w:p>
    <w:p w:rsidR="00D9352B" w:rsidRDefault="00D9352B" w:rsidP="00D9352B">
      <w:pPr>
        <w:spacing w:line="245" w:lineRule="auto"/>
        <w:ind w:firstLineChars="200" w:firstLine="420"/>
      </w:pPr>
      <w:r>
        <w:t>4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在航船的时代，长江里所有的码头都建在港湾河口里。吴淞这里的码头都在蕰藻浜里，岸边抛锚，缆绳系在树干上，跳板往岸上一搭，就可以装船或者卸货了。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重庆、武汉、九江、铜陵、南京、镇江，在长江里行船，终点都是吴淞。烟台、青岛、连云港、泉州、福州、宁波港，进长江入海口就到了吴淞，候着长江口的潮汐，一个时辰就能到达十六铺、苏州河。蕰藻浜连接着常州、苏州，以及太湖以东的昆山、嘉兴、周庄、同里，这是中国的土地上物产最丰富经济最发达的地区之一。由于有稍弱的潮汐，掌握规律的航风船，只要两三天，就能在上海吴淞与苏州常州之间赶一个来回。这个得天独厚的自然环境，世间少有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《吴淞区志》记载，从清光绪三十三年（</w:t>
      </w:r>
      <w:r>
        <w:t>1907</w:t>
      </w:r>
      <w:r>
        <w:t>年）开始，吴淞机厂、吴淞微宝电气厂（发电厂）、张华浜修造工场（今东海船厂）、华丰纱厂（今上棉八厂）等，在蕰藻浜两岸建成。上海是近代中国工业文明的发祥地，这期间当然包括了蕰藻浜两岸的工厂群。</w:t>
      </w:r>
    </w:p>
    <w:p w:rsidR="00D9352B" w:rsidRDefault="00D9352B" w:rsidP="00D9352B">
      <w:pPr>
        <w:spacing w:line="245" w:lineRule="auto"/>
        <w:ind w:firstLineChars="200" w:firstLine="420"/>
      </w:pPr>
      <w:r>
        <w:rPr>
          <w:rFonts w:hint="eastAsia"/>
        </w:rPr>
        <w:t>而另一个建厂的高潮在</w:t>
      </w:r>
      <w:r>
        <w:t>20</w:t>
      </w:r>
      <w:r>
        <w:t>世纪</w:t>
      </w:r>
      <w:r>
        <w:t>50</w:t>
      </w:r>
      <w:r>
        <w:t>年代，上钢一厂、上钢五厂以及硫酸厂、轴承厂、造纸厂等一批工厂先后建成，它们是共和国的钢铁脊梁。吴淞口风球高悬，五星红旗和信号旗在蔚蓝的天空里迎风飘扬，蕰藻浜、黄浦江里船桅林立，轮机轰鸣</w:t>
      </w:r>
      <w:r>
        <w:t>……</w:t>
      </w:r>
    </w:p>
    <w:p w:rsidR="00D9352B" w:rsidRDefault="00D9352B" w:rsidP="00E338C7">
      <w:pPr>
        <w:spacing w:line="245" w:lineRule="auto"/>
        <w:ind w:firstLine="420"/>
        <w:jc w:val="right"/>
      </w:pPr>
      <w:r w:rsidRPr="005F6F81">
        <w:rPr>
          <w:rFonts w:hint="eastAsia"/>
        </w:rPr>
        <w:t>解放日报</w:t>
      </w:r>
      <w:r>
        <w:rPr>
          <w:rFonts w:hint="eastAsia"/>
        </w:rPr>
        <w:t>2022-4-1</w:t>
      </w:r>
    </w:p>
    <w:p w:rsidR="00D9352B" w:rsidRDefault="00D9352B" w:rsidP="0030559A">
      <w:pPr>
        <w:sectPr w:rsidR="00D9352B" w:rsidSect="003055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4BB2" w:rsidRDefault="00D14BB2"/>
    <w:sectPr w:rsidR="00D14B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9352B"/>
    <w:rsid w:val="00D14BB2"/>
    <w:rsid w:val="00D93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935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935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449</Words>
  <Characters>2564</Characters>
  <Application>Microsoft Office Word</Application>
  <DocSecurity>0</DocSecurity>
  <Lines>21</Lines>
  <Paragraphs>6</Paragraphs>
  <ScaleCrop>false</ScaleCrop>
  <Company>Microsoft</Company>
  <LinksUpToDate>false</LinksUpToDate>
  <CharactersWithSpaces>3007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2022-06-17T07:28:00Z</dcterms:created>
</cp:coreProperties>
</file>