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F2E" w:rsidRDefault="00605F2E" w:rsidP="008623EC">
      <w:pPr>
        <w:pStyle w:val="1"/>
      </w:pPr>
      <w:r w:rsidRPr="008623EC">
        <w:rPr>
          <w:rFonts w:hint="eastAsia"/>
        </w:rPr>
        <w:t>二十年后再转身，屯溪的城市历史何处寻？</w:t>
      </w:r>
    </w:p>
    <w:p w:rsidR="00605F2E" w:rsidRDefault="00605F2E" w:rsidP="00605F2E">
      <w:pPr>
        <w:ind w:firstLineChars="200" w:firstLine="420"/>
      </w:pPr>
      <w:r>
        <w:t>4</w:t>
      </w:r>
      <w:r>
        <w:t>月</w:t>
      </w:r>
      <w:r>
        <w:t>7</w:t>
      </w:r>
      <w:r>
        <w:t>日，黄山市屯溪区政府办发布了《屯溪区关于公开征集文史资料的启事》，称为进一步厘清中心城区历史文化资源，深入挖掘城市历史记忆，传承城市独特气质，充分发挥文史资料</w:t>
      </w:r>
      <w:r>
        <w:t>“</w:t>
      </w:r>
      <w:r>
        <w:t>存史、资政、团结、育人</w:t>
      </w:r>
      <w:r>
        <w:t>”</w:t>
      </w:r>
      <w:r>
        <w:t>的重要作用，更好地服务屯溪经济社会发展。现面向社会广泛征集有关文史资料，敬请社会各界人士和广大文史爱好者踊跃投稿，或提供有价值的史料线索。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征集主题是挖掘保护文化资源，留住城市历史印记；征集资料形式包括文字、图片、音像、实物、出版物等。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征集内容为：</w:t>
      </w:r>
      <w:r>
        <w:t>1.</w:t>
      </w:r>
      <w:r>
        <w:t>原国有和集体所有重要工业企业变迁历史情况；</w:t>
      </w:r>
      <w:r>
        <w:t>2.</w:t>
      </w:r>
      <w:r>
        <w:t>红色遗址变革历史情况；</w:t>
      </w:r>
      <w:r>
        <w:t>3.</w:t>
      </w:r>
      <w:r>
        <w:t>老建筑、街巷历史变迁情况；</w:t>
      </w:r>
      <w:r>
        <w:t>4.</w:t>
      </w:r>
      <w:r>
        <w:t>文化遗物；</w:t>
      </w:r>
      <w:r>
        <w:t>5.</w:t>
      </w:r>
      <w:r>
        <w:t>教育变迁；</w:t>
      </w:r>
      <w:r>
        <w:t>6.</w:t>
      </w:r>
      <w:r>
        <w:t>老地名（街巷、道路）；</w:t>
      </w:r>
      <w:r>
        <w:t>7.</w:t>
      </w:r>
      <w:r>
        <w:t>老字号情况；</w:t>
      </w:r>
      <w:r>
        <w:t>8.</w:t>
      </w:r>
      <w:r>
        <w:t>码头、渡口及水上公社；</w:t>
      </w:r>
      <w:r>
        <w:t>9.</w:t>
      </w:r>
      <w:r>
        <w:t>其他。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上述内容涉及的大事简记、文化品牌、地方名人、历史掌故、文艺作品（文献记载、诗词歌赋、金石萃编）、民间传说、文物遗迹（古迹遗址</w:t>
      </w:r>
      <w:r>
        <w:t xml:space="preserve"> </w:t>
      </w:r>
      <w:r>
        <w:t>古代建筑、重要墓葬、重要文物）、红色记忆（开创历史和发展概况、革命故事、革命遗址）等方面的文字、图片、音像、实物、出版物等。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此次征集活动，包括捐赠、收购、复制、借用、代为保管等形式。征集时间为自本启事发布之日起，至</w:t>
      </w:r>
      <w:r>
        <w:t>2021</w:t>
      </w:r>
      <w:r>
        <w:t>年</w:t>
      </w:r>
      <w:r>
        <w:t>6</w:t>
      </w:r>
      <w:r>
        <w:t>月底止。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要求：</w:t>
      </w:r>
      <w:r>
        <w:t>1.</w:t>
      </w:r>
      <w:r>
        <w:t>征集的文史资料力求尊重历史事实、线索清楚、考证翔实、真实准确；</w:t>
      </w:r>
      <w:r>
        <w:t>2.</w:t>
      </w:r>
      <w:r>
        <w:t>提供史料时请附简要的文字说明：时间、地点、事件、人物、收藏人、联系方式等，以便更好查证、收录。</w:t>
      </w:r>
      <w:r>
        <w:t>3.</w:t>
      </w:r>
      <w:r>
        <w:t>所有征集资料由区博物馆负责统一收集汇总，征集到的文史资料一经采用，将视情给予一定报酬。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另据屯溪政府网消息，</w:t>
      </w:r>
      <w:r>
        <w:t>4</w:t>
      </w:r>
      <w:r>
        <w:t>月</w:t>
      </w:r>
      <w:r>
        <w:t>2</w:t>
      </w:r>
      <w:r>
        <w:t>日，屯溪区政协也召开了</w:t>
      </w:r>
      <w:r>
        <w:t>“</w:t>
      </w:r>
      <w:r>
        <w:t>挖掘保护屯溪文化资源</w:t>
      </w:r>
      <w:r>
        <w:t xml:space="preserve"> </w:t>
      </w:r>
      <w:r>
        <w:t>留住城市历史印记</w:t>
      </w:r>
      <w:r>
        <w:t>”</w:t>
      </w:r>
      <w:r>
        <w:t>工作推进会，区政协主席吴友训主持会议。会上，各镇、街，部分区直单位负责人对前期工作开展情况进行了汇报。吴友训称，为确保</w:t>
      </w:r>
      <w:r>
        <w:t>“</w:t>
      </w:r>
      <w:r>
        <w:t>挖掘保护屯溪文化资源，留住城市历史印记</w:t>
      </w:r>
      <w:r>
        <w:t>”</w:t>
      </w:r>
      <w:r>
        <w:t>工作顺利进行，目前已成立八个课题调研组。各课题小组要以屯溪区企业、红色遗址、老建筑、街巷、教育、地方标识、文化遗物等方面的变革历史为主线，深入调查研究，积极建言资政。各镇、街，区直有关部门要高度重视，加强交流沟通，相互配合，继续以多种形式搜集、挖掘、整理</w:t>
      </w:r>
      <w:r>
        <w:t>“</w:t>
      </w:r>
      <w:r>
        <w:t>老照片</w:t>
      </w:r>
      <w:r>
        <w:rPr>
          <w:rFonts w:hint="eastAsia"/>
        </w:rPr>
        <w:t>”、“老物件”、“老故事”等，为留住城市历史印记而努力。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短评：</w:t>
      </w:r>
      <w:r>
        <w:t>20</w:t>
      </w:r>
      <w:r>
        <w:t>年后一转身，屯溪历史何处寻？</w:t>
      </w:r>
    </w:p>
    <w:p w:rsidR="00605F2E" w:rsidRDefault="00605F2E" w:rsidP="00605F2E">
      <w:pPr>
        <w:ind w:firstLineChars="200" w:firstLine="420"/>
      </w:pPr>
      <w:r>
        <w:t>20</w:t>
      </w:r>
      <w:r>
        <w:t>年来，屯溪湖边滨江路建设需要拆除了一条石板路与一些古民居，留下了几棵大树，还有对岸的古码头，依稀可见当年小船在江的影子；建设大润发超市及现代商业街区时，以打造旅游商业为名，拆毁了柏树街历史文化街区的几乎所有文化历史，黄山市最负盛名的清代及民国时期</w:t>
      </w:r>
      <w:r>
        <w:t>“</w:t>
      </w:r>
      <w:r>
        <w:t>茶务都会</w:t>
      </w:r>
      <w:r>
        <w:t>”</w:t>
      </w:r>
      <w:r>
        <w:t>文化自此湮灭，包括石板街、绝大多数明清（民国）古民居，只有程氏三宅是国家级文保单位没敢拆，却也从此死寂沉沉。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屯溪柏树街历史文化街区，当年被官方主导强行拆除时的场景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柏树街毁灭，（国保）程氏三宅成为城市里的文化孤岛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还是因为滨江路建设的需要，屯溪河街没了，屯溪长干磅没了。因为建设及人为毁坏等因素，屯溪阳湖街很多石板路与古民居建筑没了。屯溪黎阳街也七零八落，仅存极少数古民居了。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屯溪滨江西路的徽州行署楼，该地块保留的唯一一幢近代历史建筑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这些年来，因为城市建设、疏于管理以及现代生活需要等，到底失去了多少城市记忆、城市地名、城市文化，可能只有各地老人们拼凑记忆，才能形成完整的资料体系。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被日本人尊崇为“算神”的屯溪程大位故居，能否避免程氏三宅的命运？</w:t>
      </w:r>
    </w:p>
    <w:p w:rsidR="00605F2E" w:rsidRDefault="00605F2E" w:rsidP="00605F2E">
      <w:pPr>
        <w:ind w:firstLineChars="200" w:firstLine="420"/>
      </w:pPr>
      <w:r>
        <w:t>20</w:t>
      </w:r>
      <w:r>
        <w:t>年来，在这些城市历史消失的过程中，很多政协委员、人大代表、文化学者、摄影人士、新闻记者，甚至包括一些领导干部（含退休）等，都极力呼吁留住文化、留住记忆、留住历史过，虽然起到过一些作用，但拆一直是大于保的，毁大于留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屯溪阳湖，拆迁开发中的市级文保单位百鸟亭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这两年，当国家高度重视城市历史文化保护时，当屯溪在内的区县也想启动历史文化名城申报时，很多人才恍然领悟，原来文化这么重要，历史如此珍贵，城市的独特魅力离不开历史文化与特色遗存。此时，其实已经迟了太多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屯溪阳湖老街区域</w:t>
      </w:r>
      <w:r>
        <w:t xml:space="preserve"> </w:t>
      </w:r>
      <w:r>
        <w:t>资料图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黎阳街屯溪一中段拆除场景，资料图。现在，黎阳上街和下街，屯溪区都没理清。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黄山市的文化人多、摄影人多，长期拍摄并保存了很多屯溪历史文化记忆的文字、图片、音像、出版物等。还有一些人出于情怀，留下了一些城市历史实物。所以，征集并不难，难就在于资料的完整性、以及今后的使用效果。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屯溪西镇街道路提升时，发现的以前石板路</w:t>
      </w:r>
    </w:p>
    <w:p w:rsidR="00605F2E" w:rsidRDefault="00605F2E" w:rsidP="00605F2E">
      <w:pPr>
        <w:ind w:firstLineChars="200" w:firstLine="420"/>
      </w:pPr>
      <w:r>
        <w:t>2019</w:t>
      </w:r>
      <w:r>
        <w:t>年，屯溪上新社区牛角巷一幢清代古民居在城市开发中拆除，资料图</w:t>
      </w:r>
    </w:p>
    <w:p w:rsidR="00605F2E" w:rsidRDefault="00605F2E" w:rsidP="00605F2E">
      <w:pPr>
        <w:ind w:firstLineChars="200" w:firstLine="420"/>
      </w:pPr>
      <w:r>
        <w:rPr>
          <w:rFonts w:hint="eastAsia"/>
        </w:rPr>
        <w:t>总之，屯溪走出这一步，值得点赞。如果以此为开端，今后党委政府能把保护、利用好城市历史文化放在最重要位置，那比征集活动本身，更有意义。毕竟，档案馆与图书馆的资料再多，也抵不上风中街头的一株古树、江畔的一座秋意古亭、城市转角的一处石板街，鲜活的历史，才更让人喜爱城市的过去与现在，找得到历史与未来。</w:t>
      </w:r>
    </w:p>
    <w:p w:rsidR="00605F2E" w:rsidRDefault="00605F2E" w:rsidP="008623EC">
      <w:pPr>
        <w:jc w:val="right"/>
      </w:pPr>
      <w:r w:rsidRPr="008623EC">
        <w:rPr>
          <w:rFonts w:hint="eastAsia"/>
        </w:rPr>
        <w:t>阜阳爆料</w:t>
      </w:r>
      <w:r>
        <w:rPr>
          <w:rFonts w:hint="eastAsia"/>
        </w:rPr>
        <w:t>2021-4-7</w:t>
      </w:r>
    </w:p>
    <w:p w:rsidR="00605F2E" w:rsidRDefault="00605F2E" w:rsidP="00BD4563">
      <w:pPr>
        <w:sectPr w:rsidR="00605F2E" w:rsidSect="00BD456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9153C" w:rsidRDefault="0059153C"/>
    <w:sectPr w:rsidR="005915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05F2E"/>
    <w:rsid w:val="0059153C"/>
    <w:rsid w:val="00605F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05F2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05F2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1721</Characters>
  <Application>Microsoft Office Word</Application>
  <DocSecurity>0</DocSecurity>
  <Lines>14</Lines>
  <Paragraphs>4</Paragraphs>
  <ScaleCrop>false</ScaleCrop>
  <Company>Microsoft</Company>
  <LinksUpToDate>false</LinksUpToDate>
  <CharactersWithSpaces>2018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2022-06-17T06:33:00Z</dcterms:created>
</cp:coreProperties>
</file>