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553" w:rsidRDefault="00296553" w:rsidP="007503D2">
      <w:pPr>
        <w:pStyle w:val="1"/>
        <w:rPr>
          <w:rFonts w:hint="eastAsia"/>
        </w:rPr>
      </w:pPr>
      <w:r w:rsidRPr="007503D2">
        <w:rPr>
          <w:rFonts w:hint="eastAsia"/>
        </w:rPr>
        <w:t>城市历史文化宣传的发展特征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随着社会经济的不断发展，以及国家政策的大力支持，所有城市都有了前所未有的新突破，其中包括偏远城市也开始扬眉吐气。以下从两个方面来分析城市历史文化宣传的发展特征：</w:t>
      </w:r>
    </w:p>
    <w:p w:rsidR="00296553" w:rsidRDefault="00296553" w:rsidP="00296553">
      <w:pPr>
        <w:ind w:firstLineChars="200" w:firstLine="420"/>
      </w:pPr>
      <w:r>
        <w:t>1.</w:t>
      </w:r>
      <w:r>
        <w:t>影像记录片式的宣传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自从有了互联网技术，人类社会的面貌就发生了巨大变化，时至今日信息技术遍布整个世界，各个国家都生活在网络环境之中，网络是时代进步的导航器。不同地区都有不同的城市，而城市的文化和形象代表着地区的整体发展水平，这就决定了城市形象宣传的质量对于地区的经济繁荣发展至关重要。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众所周知，新媒体的异军突起，促进了摄影行业的空前兴旺，使城市宣传片也变得丰富多彩，各种各样的宣传作品如雨后春笋般涌现出来，像“短视频”席卷屏幕，影像记录片式的宣传更是吸引了大量受众。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例如：作为一部优秀的影像作品，《故宫》的影像记录片的社会影响力不可低估，时至今日，也会在自媒体制作者的创意宣传下变得大众化，许多与故宫有关的短视频也被非官方群体发布，传播速度更快、传播范围更广，让千里之外的人们也对北京这座城市充满了无比的期待和向往。不难发现，在当代城市历史文化宣传过程中，采用“影像记录片式”来提升城市形象，传播历史名城，则是城市宣传的一个突出特征。</w:t>
      </w:r>
    </w:p>
    <w:p w:rsidR="00296553" w:rsidRDefault="00296553" w:rsidP="00296553">
      <w:pPr>
        <w:ind w:firstLineChars="200" w:firstLine="420"/>
      </w:pPr>
      <w:r>
        <w:t>2.</w:t>
      </w:r>
      <w:r>
        <w:t>信息终端载体的宣传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信息技术的普及与应用，给人们的生活带来了方便，也给个人所在城市的飞速发展带来了新曙光。在数字化时代，要想更好地宣传城市形象，必须以信息技术为主，即信息终端载体也是现代城市历史文化宣传的一个鲜明特征。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首先，当前社会，每个人至少拥有一部智能手机，不用跋山涉水，远在千里之外的人都可以实时了解任何城市的发展动态；或者办公人员也可以在休息时间，通过电脑端浏览网页，查看自己想要去的城市的景观人情。</w:t>
      </w:r>
    </w:p>
    <w:p w:rsidR="00296553" w:rsidRDefault="00296553" w:rsidP="00296553">
      <w:pPr>
        <w:ind w:firstLineChars="200" w:firstLine="420"/>
      </w:pPr>
      <w:r>
        <w:rPr>
          <w:rFonts w:hint="eastAsia"/>
        </w:rPr>
        <w:t>其次，在互联网技术发展到一定程度后，各种各样的应用软件不断涌现，比如：电视子、影视软件等都能在电脑、手机的各大平台中第一时间发布信息，让观众以最快的速度掌握一手资料，充分彰显了其在城市宣传片方面的传播优势。</w:t>
      </w:r>
    </w:p>
    <w:p w:rsidR="00296553" w:rsidRDefault="00296553" w:rsidP="00296553">
      <w:pPr>
        <w:ind w:firstLineChars="200" w:firstLine="420"/>
        <w:rPr>
          <w:rFonts w:hint="eastAsia"/>
        </w:rPr>
      </w:pPr>
      <w:r>
        <w:rPr>
          <w:rFonts w:hint="eastAsia"/>
        </w:rPr>
        <w:t>最后，中国拥有五千年的悠久历史，凝聚着古人的心血和智慧，代代相传，永不间断，这些历史文化往往也是一座城市文化软实力的象征，现今基本上都会以各级博物馆作为信息传播终端，经过数字化创新，集视频、摄影、绘画、文字等于一体，极易刺激公众的视觉感，激发其主动了解历史文化，热爱一座城市。</w:t>
      </w:r>
    </w:p>
    <w:p w:rsidR="00296553" w:rsidRDefault="00296553" w:rsidP="007503D2">
      <w:pPr>
        <w:jc w:val="right"/>
        <w:rPr>
          <w:rFonts w:hint="eastAsia"/>
        </w:rPr>
      </w:pPr>
      <w:r w:rsidRPr="007503D2">
        <w:rPr>
          <w:rFonts w:hint="eastAsia"/>
        </w:rPr>
        <w:t>湖南炫迪文化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1"/>
          <w:attr w:name="Year" w:val="2021"/>
        </w:smartTagPr>
        <w:r>
          <w:rPr>
            <w:rFonts w:hint="eastAsia"/>
          </w:rPr>
          <w:t>2021-1-13</w:t>
        </w:r>
      </w:smartTag>
    </w:p>
    <w:p w:rsidR="00296553" w:rsidRDefault="00296553" w:rsidP="00D107D4">
      <w:pPr>
        <w:sectPr w:rsidR="00296553" w:rsidSect="00D107D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37673" w:rsidRDefault="00437673"/>
    <w:sectPr w:rsidR="00437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6553"/>
    <w:rsid w:val="00296553"/>
    <w:rsid w:val="004376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965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655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9655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>Microsoft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2022-06-17T07:00:00Z</dcterms:created>
</cp:coreProperties>
</file>