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3A5" w:rsidRDefault="001A43A5" w:rsidP="00BC5F32">
      <w:pPr>
        <w:pStyle w:val="1"/>
        <w:rPr>
          <w:rFonts w:hint="eastAsia"/>
        </w:rPr>
      </w:pPr>
      <w:r w:rsidRPr="00BC5F32">
        <w:rPr>
          <w:rFonts w:hint="eastAsia"/>
        </w:rPr>
        <w:t>湖南省博物馆开馆首日：参观者爆棚</w:t>
      </w:r>
      <w:r w:rsidRPr="00BC5F32">
        <w:t xml:space="preserve"> 文物会</w:t>
      </w:r>
      <w:r w:rsidRPr="00BC5F32">
        <w:t>“</w:t>
      </w:r>
      <w:r w:rsidRPr="00BC5F32">
        <w:t>说话</w:t>
      </w:r>
      <w:r w:rsidRPr="00BC5F32">
        <w:t>”</w:t>
      </w:r>
    </w:p>
    <w:p w:rsidR="001A43A5" w:rsidRDefault="001A43A5" w:rsidP="001A43A5">
      <w:pPr>
        <w:ind w:firstLineChars="200" w:firstLine="420"/>
      </w:pPr>
      <w:r>
        <w:rPr>
          <w:rFonts w:hint="eastAsia"/>
        </w:rPr>
        <w:t>全新亮相的湖南省博物馆开馆首日</w:t>
      </w:r>
    </w:p>
    <w:p w:rsidR="001A43A5" w:rsidRDefault="001A43A5" w:rsidP="001A43A5">
      <w:pPr>
        <w:ind w:firstLineChars="200" w:firstLine="420"/>
      </w:pPr>
      <w:r>
        <w:rPr>
          <w:rFonts w:hint="eastAsia"/>
        </w:rPr>
        <w:t>万人竞赴“千年之约”</w:t>
      </w:r>
    </w:p>
    <w:p w:rsidR="001A43A5" w:rsidRDefault="001A43A5" w:rsidP="001A43A5">
      <w:pPr>
        <w:ind w:firstLineChars="200" w:firstLine="420"/>
      </w:pPr>
      <w:r>
        <w:t>暌违</w:t>
      </w:r>
      <w:r>
        <w:t>5</w:t>
      </w:r>
      <w:r>
        <w:t>年，湖南省博物馆盛装归来。</w:t>
      </w:r>
      <w:r>
        <w:t>11</w:t>
      </w:r>
      <w:r>
        <w:t>月</w:t>
      </w:r>
      <w:r>
        <w:t>29</w:t>
      </w:r>
      <w:r>
        <w:t>日下午</w:t>
      </w:r>
      <w:r>
        <w:t>1</w:t>
      </w:r>
      <w:r>
        <w:t>时，全新亮相的省博物馆正式对公众开放。新馆的陈列展区面积、场馆功能和服务能力全面升级，推出的两大重磅陈列展中，大多数珍贵文物系首次展出，辛追夫人重回世人视线。</w:t>
      </w:r>
    </w:p>
    <w:p w:rsidR="001A43A5" w:rsidRDefault="001A43A5" w:rsidP="001A43A5">
      <w:pPr>
        <w:ind w:firstLineChars="200" w:firstLine="420"/>
      </w:pPr>
      <w:r>
        <w:t>上午，长沙的天空下起了大雨。开馆前两小时，从省内外赶来的群众就撑着伞排队等候，队伍绵延近百米。截至当日下午</w:t>
      </w:r>
      <w:r>
        <w:t>5</w:t>
      </w:r>
      <w:r>
        <w:t>时，入馆参观者达</w:t>
      </w:r>
      <w:r>
        <w:t>1.3</w:t>
      </w:r>
      <w:r>
        <w:t>万余人次。</w:t>
      </w:r>
    </w:p>
    <w:p w:rsidR="001A43A5" w:rsidRDefault="001A43A5" w:rsidP="001A43A5">
      <w:pPr>
        <w:ind w:firstLineChars="200" w:firstLine="420"/>
      </w:pPr>
      <w:r>
        <w:rPr>
          <w:rFonts w:hint="eastAsia"/>
        </w:rPr>
        <w:t>场景复原</w:t>
      </w:r>
      <w:r>
        <w:t>+</w:t>
      </w:r>
      <w:r>
        <w:t>高科技：文物给你</w:t>
      </w:r>
      <w:r>
        <w:t>“</w:t>
      </w:r>
      <w:r>
        <w:t>讲</w:t>
      </w:r>
      <w:r>
        <w:t>”</w:t>
      </w:r>
      <w:r>
        <w:t>故事</w:t>
      </w:r>
    </w:p>
    <w:p w:rsidR="001A43A5" w:rsidRDefault="001A43A5" w:rsidP="001A43A5">
      <w:pPr>
        <w:ind w:firstLineChars="200" w:firstLine="420"/>
      </w:pPr>
      <w:r>
        <w:t>下午</w:t>
      </w:r>
      <w:r>
        <w:t>1</w:t>
      </w:r>
      <w:r>
        <w:t>时刚到，省博物馆大门打开，等候已久的人们鱼贯而入，之前空旷的大厅一时挤满了人。</w:t>
      </w:r>
    </w:p>
    <w:p w:rsidR="001A43A5" w:rsidRDefault="001A43A5" w:rsidP="001A43A5">
      <w:pPr>
        <w:ind w:firstLineChars="200" w:firstLine="420"/>
      </w:pPr>
      <w:r>
        <w:t>冷冰冰的文物静置在展柜中，往往给人高深莫测的感觉。两个基本陈列用</w:t>
      </w:r>
      <w:r>
        <w:t>“</w:t>
      </w:r>
      <w:r>
        <w:t>场景复原</w:t>
      </w:r>
      <w:r>
        <w:t>+</w:t>
      </w:r>
      <w:r>
        <w:t>高科技</w:t>
      </w:r>
      <w:r>
        <w:t>”</w:t>
      </w:r>
      <w:r>
        <w:t>的方法让文物</w:t>
      </w:r>
      <w:r>
        <w:t>“</w:t>
      </w:r>
      <w:r>
        <w:t>说话</w:t>
      </w:r>
      <w:r>
        <w:t>”</w:t>
      </w:r>
      <w:r>
        <w:t>，观众看得津津有味，频频驻足。</w:t>
      </w:r>
    </w:p>
    <w:p w:rsidR="001A43A5" w:rsidRDefault="001A43A5" w:rsidP="001A43A5">
      <w:pPr>
        <w:ind w:firstLineChars="200" w:firstLine="420"/>
      </w:pPr>
      <w:r>
        <w:t>在专业灯光的配合下，展柜玻璃远看洁净透亮，近看却</w:t>
      </w:r>
      <w:r>
        <w:t>“</w:t>
      </w:r>
      <w:r>
        <w:t>消失</w:t>
      </w:r>
      <w:r>
        <w:t>”</w:t>
      </w:r>
      <w:r>
        <w:t>了。文物仿佛触手可及，一下拉近了观众与文物的距离。</w:t>
      </w:r>
    </w:p>
    <w:p w:rsidR="001A43A5" w:rsidRDefault="001A43A5" w:rsidP="001A43A5">
      <w:pPr>
        <w:ind w:firstLineChars="200" w:firstLine="420"/>
      </w:pPr>
      <w:r>
        <w:t>“</w:t>
      </w:r>
      <w:r>
        <w:t>湖南人三湘历史文化陈列</w:t>
      </w:r>
      <w:r>
        <w:t>”</w:t>
      </w:r>
      <w:r>
        <w:t>在</w:t>
      </w:r>
      <w:r>
        <w:t>“</w:t>
      </w:r>
      <w:r>
        <w:t>中国大时空</w:t>
      </w:r>
      <w:r>
        <w:t>”</w:t>
      </w:r>
      <w:r>
        <w:t>的背景下检索湖南历史文化发展历程的重要节点，</w:t>
      </w:r>
      <w:r>
        <w:t>4000</w:t>
      </w:r>
      <w:r>
        <w:t>多件</w:t>
      </w:r>
      <w:r>
        <w:t>(</w:t>
      </w:r>
      <w:r>
        <w:t>套</w:t>
      </w:r>
      <w:r>
        <w:t>)</w:t>
      </w:r>
      <w:r>
        <w:t>文物展现了湖南社会生活及文化的发展历程。</w:t>
      </w:r>
      <w:r>
        <w:t>“</w:t>
      </w:r>
      <w:r>
        <w:t>皿而全</w:t>
      </w:r>
      <w:r>
        <w:t>”</w:t>
      </w:r>
      <w:r>
        <w:t>铜方罍首次亮相省博物馆，</w:t>
      </w:r>
      <w:r>
        <w:t>90%</w:t>
      </w:r>
      <w:r>
        <w:t>以上的文物系首次公开亮相。</w:t>
      </w:r>
    </w:p>
    <w:p w:rsidR="001A43A5" w:rsidRDefault="001A43A5" w:rsidP="001A43A5">
      <w:pPr>
        <w:ind w:firstLineChars="200" w:firstLine="420"/>
      </w:pPr>
      <w:r>
        <w:t>道路中古朴的六朝青砖路面，是</w:t>
      </w:r>
      <w:r>
        <w:t>2012</w:t>
      </w:r>
      <w:r>
        <w:t>年从长沙东牌楼古城遗址切割而来的。会同古民居，从建筑本身到室内陈设都全部搬进展厅内。大家惊喜地走上前去观看、抚摸。</w:t>
      </w:r>
    </w:p>
    <w:p w:rsidR="001A43A5" w:rsidRDefault="001A43A5" w:rsidP="001A43A5">
      <w:pPr>
        <w:ind w:firstLineChars="200" w:firstLine="420"/>
      </w:pPr>
      <w:r>
        <w:t>“</w:t>
      </w:r>
      <w:r>
        <w:t>长沙马王堆汉墓陈列</w:t>
      </w:r>
      <w:r>
        <w:t>”</w:t>
      </w:r>
      <w:r>
        <w:t>详细解读了长沙马王堆汉墓出土的重点文物，让观众了解汉代湖南地区的经济、文化、科技等方面的发展成就。辛追夫人遗体、素纱禅衣、</w:t>
      </w:r>
      <w:r>
        <w:t>T</w:t>
      </w:r>
      <w:r>
        <w:t>形帛画、帛书《五星占》</w:t>
      </w:r>
      <w:r>
        <w:t>……</w:t>
      </w:r>
      <w:r>
        <w:t>展出的文物达千余件，有</w:t>
      </w:r>
      <w:r>
        <w:t>40%</w:t>
      </w:r>
      <w:r>
        <w:t>以上的文物是首次展出。</w:t>
      </w:r>
    </w:p>
    <w:p w:rsidR="001A43A5" w:rsidRDefault="001A43A5" w:rsidP="001A43A5">
      <w:pPr>
        <w:ind w:firstLineChars="200" w:firstLine="420"/>
      </w:pPr>
      <w:r>
        <w:t>墓主人观赏歌舞乐俑复原场景中，放置观席、屏风等出土冥器的一方是墓主人席地而坐观赏歌舞乐俑的方位，对面是表演的歌舞乐俑，两边是日常用的香薰。观众置身其中，仿佛端坐辛追府中，听乐声绕梁，看舞蹈翩翩。</w:t>
      </w:r>
    </w:p>
    <w:p w:rsidR="001A43A5" w:rsidRDefault="001A43A5" w:rsidP="001A43A5">
      <w:pPr>
        <w:ind w:firstLineChars="200" w:firstLine="420"/>
      </w:pPr>
      <w:r>
        <w:t>最令全场观众感到震撼的，是出土了辛追夫人遗体的</w:t>
      </w:r>
      <w:r>
        <w:t>1</w:t>
      </w:r>
      <w:r>
        <w:t>号墓复原墓坑的投影动画。</w:t>
      </w:r>
      <w:r>
        <w:t>1∶1</w:t>
      </w:r>
      <w:r>
        <w:t>复原的墓坑高达</w:t>
      </w:r>
      <w:r>
        <w:t>16</w:t>
      </w:r>
      <w:r>
        <w:t>米，纵贯</w:t>
      </w:r>
      <w:r>
        <w:t>3</w:t>
      </w:r>
      <w:r>
        <w:t>层展厅。动画采用多台投影融合技术，将辛追夫人棺木和</w:t>
      </w:r>
      <w:r>
        <w:t>T</w:t>
      </w:r>
      <w:r>
        <w:t>形帛画上的图像投影在棺椁和</w:t>
      </w:r>
      <w:r>
        <w:t>“</w:t>
      </w:r>
      <w:r>
        <w:t>墓坑</w:t>
      </w:r>
      <w:r>
        <w:t>”</w:t>
      </w:r>
      <w:r>
        <w:t>的墙壁上，恢弘的乐声中，当时人们强烈的生命意识和永生的期盼跃然而出。</w:t>
      </w:r>
    </w:p>
    <w:p w:rsidR="001A43A5" w:rsidRDefault="001A43A5" w:rsidP="001A43A5">
      <w:pPr>
        <w:ind w:firstLineChars="200" w:firstLine="420"/>
      </w:pPr>
      <w:r>
        <w:t>场馆面积和功能的全面升级，让更多人能听到文物</w:t>
      </w:r>
      <w:r>
        <w:t>“</w:t>
      </w:r>
      <w:r>
        <w:t>讲述</w:t>
      </w:r>
      <w:r>
        <w:t>”</w:t>
      </w:r>
      <w:r>
        <w:t>的故事。据介绍，新馆的陈列展览区域面积从原来的</w:t>
      </w:r>
      <w:r>
        <w:t>5600</w:t>
      </w:r>
      <w:r>
        <w:t>平方米增加到</w:t>
      </w:r>
      <w:r>
        <w:t>27265</w:t>
      </w:r>
      <w:r>
        <w:t>平方米，公众与教育服务区域面积由原来的</w:t>
      </w:r>
      <w:r>
        <w:t>4000</w:t>
      </w:r>
      <w:r>
        <w:t>平方米增加到</w:t>
      </w:r>
      <w:r>
        <w:t>21370</w:t>
      </w:r>
      <w:r>
        <w:t>平方米，预计年观众接待能力将提高到</w:t>
      </w:r>
      <w:r>
        <w:t>250</w:t>
      </w:r>
      <w:r>
        <w:t>万至</w:t>
      </w:r>
      <w:r>
        <w:t>300</w:t>
      </w:r>
      <w:r>
        <w:t>万人次。</w:t>
      </w:r>
    </w:p>
    <w:p w:rsidR="001A43A5" w:rsidRDefault="001A43A5" w:rsidP="001A43A5">
      <w:pPr>
        <w:ind w:firstLineChars="200" w:firstLine="420"/>
      </w:pPr>
      <w:r>
        <w:rPr>
          <w:rFonts w:hint="eastAsia"/>
        </w:rPr>
        <w:t>城市需要让人沉静的高品位文化</w:t>
      </w:r>
    </w:p>
    <w:p w:rsidR="001A43A5" w:rsidRDefault="001A43A5" w:rsidP="001A43A5">
      <w:pPr>
        <w:ind w:firstLineChars="200" w:firstLine="420"/>
      </w:pPr>
      <w:r>
        <w:t>白发苍苍的老人、还不会走路的婴儿、成群结队的学生</w:t>
      </w:r>
      <w:r>
        <w:t>……</w:t>
      </w:r>
      <w:r>
        <w:t>馆内人气爆棚，工作人员不得不时时提醒观众</w:t>
      </w:r>
      <w:r>
        <w:t>“</w:t>
      </w:r>
      <w:r>
        <w:t>不要停留过久，保持游览速度</w:t>
      </w:r>
      <w:r>
        <w:t>”</w:t>
      </w:r>
      <w:r>
        <w:t>。</w:t>
      </w:r>
    </w:p>
    <w:p w:rsidR="001A43A5" w:rsidRDefault="001A43A5" w:rsidP="001A43A5">
      <w:pPr>
        <w:ind w:firstLineChars="200" w:firstLine="420"/>
      </w:pPr>
      <w:r>
        <w:t>来自山东的张先生在长沙开会，特意安排时间参观省博物馆。在辛追夫人遗体前驻足良久后，他高兴地说：</w:t>
      </w:r>
      <w:r>
        <w:t>“</w:t>
      </w:r>
      <w:r>
        <w:t>这次来长沙，满足了。</w:t>
      </w:r>
      <w:r>
        <w:t>”</w:t>
      </w:r>
      <w:r>
        <w:t>宽袍大袖，褒衣博带</w:t>
      </w:r>
      <w:r>
        <w:t>……</w:t>
      </w:r>
      <w:r>
        <w:t>许多汉服爱好者身着汉服来参观展览，其中部分人还在大厅中表演起汉朝歌舞。</w:t>
      </w:r>
    </w:p>
    <w:p w:rsidR="001A43A5" w:rsidRDefault="001A43A5" w:rsidP="001A43A5">
      <w:pPr>
        <w:ind w:firstLineChars="200" w:firstLine="420"/>
      </w:pPr>
      <w:r>
        <w:t>文创产品店生意火爆。开馆才</w:t>
      </w:r>
      <w:r>
        <w:t>1</w:t>
      </w:r>
      <w:r>
        <w:t>个小时，以省博物馆陈列展览为灵感设计的文创产品就卖出了上千件，养生肥皂、手机壳、文具用品和马王堆汉墓出土过的豆豉姜最受欢迎。</w:t>
      </w:r>
    </w:p>
    <w:p w:rsidR="001A43A5" w:rsidRDefault="001A43A5" w:rsidP="001A43A5">
      <w:pPr>
        <w:ind w:firstLineChars="200" w:firstLine="420"/>
      </w:pPr>
      <w:r>
        <w:t>“</w:t>
      </w:r>
      <w:r>
        <w:t>昨天看到新闻里面说，省博物馆新馆开馆了，我立刻告诉亲朋好友这个好消息，兴奋得一夜都睡不着。</w:t>
      </w:r>
      <w:r>
        <w:t>”</w:t>
      </w:r>
      <w:r>
        <w:t>为了一睹新馆风采，上午</w:t>
      </w:r>
      <w:r>
        <w:t>9</w:t>
      </w:r>
      <w:r>
        <w:t>时多，</w:t>
      </w:r>
      <w:r>
        <w:t>53</w:t>
      </w:r>
      <w:r>
        <w:t>岁的长沙市民吴爱国就从家里出发了。进入展厅的吴爱国很兴奋，由于事先细致了解了开馆新闻，她还主动担任起其他观众的讲解员。</w:t>
      </w:r>
    </w:p>
    <w:p w:rsidR="001A43A5" w:rsidRDefault="001A43A5" w:rsidP="001A43A5">
      <w:pPr>
        <w:ind w:firstLineChars="200" w:firstLine="420"/>
        <w:rPr>
          <w:rFonts w:hint="eastAsia"/>
        </w:rPr>
      </w:pPr>
      <w:r>
        <w:t>建筑设计、展厅布置、文物保护，省博物馆的方方面面，吴爱国都有着强烈的兴趣。</w:t>
      </w:r>
      <w:r>
        <w:t>“</w:t>
      </w:r>
      <w:r>
        <w:t>我是一个退休工人，只有高中文化。省博物馆的展览将高科技和几千年文化融合，免费给市民参观，我如果不静下心来感受感受就太浪费资源了。现在的人都比较浮躁，长沙需要能够让人沉静下来的高品位文化。</w:t>
      </w:r>
      <w:r>
        <w:t>”</w:t>
      </w:r>
    </w:p>
    <w:p w:rsidR="001A43A5" w:rsidRDefault="001A43A5" w:rsidP="001A43A5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龙文泱</w:t>
      </w:r>
    </w:p>
    <w:p w:rsidR="001A43A5" w:rsidRDefault="001A43A5" w:rsidP="001A43A5">
      <w:pPr>
        <w:ind w:firstLineChars="200" w:firstLine="420"/>
        <w:jc w:val="right"/>
        <w:rPr>
          <w:rFonts w:hint="eastAsia"/>
        </w:rPr>
      </w:pPr>
      <w:r>
        <w:t>湖南日报</w:t>
      </w:r>
      <w:r>
        <w:rPr>
          <w:rFonts w:hint="eastAsia"/>
        </w:rPr>
        <w:t>2017-11-30</w:t>
      </w:r>
    </w:p>
    <w:p w:rsidR="001A43A5" w:rsidRDefault="001A43A5" w:rsidP="00750F1E">
      <w:pPr>
        <w:sectPr w:rsidR="001A43A5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41ED" w:rsidRDefault="007941ED"/>
    <w:sectPr w:rsidR="007941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43A5"/>
    <w:rsid w:val="001A43A5"/>
    <w:rsid w:val="00794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A43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A43A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A43A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