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49C8" w:rsidRDefault="00B449C8" w:rsidP="006B2A85">
      <w:pPr>
        <w:pStyle w:val="1"/>
      </w:pPr>
      <w:r w:rsidRPr="006B2A85">
        <w:rPr>
          <w:rFonts w:hint="eastAsia"/>
        </w:rPr>
        <w:t>从文化教育起步不断拓展功能</w:t>
      </w:r>
      <w:r w:rsidRPr="006B2A85">
        <w:t xml:space="preserve"> 博物馆</w:t>
      </w:r>
      <w:r w:rsidRPr="006B2A85">
        <w:t>“</w:t>
      </w:r>
      <w:r w:rsidRPr="006B2A85">
        <w:t>破圈</w:t>
      </w:r>
      <w:r w:rsidRPr="006B2A85">
        <w:t>”</w:t>
      </w:r>
      <w:r w:rsidRPr="006B2A85">
        <w:t>为城市引流</w:t>
      </w:r>
    </w:p>
    <w:p w:rsidR="00B449C8" w:rsidRDefault="00B449C8" w:rsidP="00B449C8">
      <w:pPr>
        <w:ind w:firstLineChars="200" w:firstLine="420"/>
      </w:pPr>
      <w:r>
        <w:rPr>
          <w:rFonts w:hint="eastAsia"/>
        </w:rPr>
        <w:t>记者</w:t>
      </w:r>
      <w:r>
        <w:t>16</w:t>
      </w:r>
      <w:r>
        <w:t>日从省文旅厅获悉，全省去年新增备案博物馆</w:t>
      </w:r>
      <w:r>
        <w:t>7</w:t>
      </w:r>
      <w:r>
        <w:t>家，除了去年</w:t>
      </w:r>
      <w:r>
        <w:t>6</w:t>
      </w:r>
      <w:r>
        <w:t>月开馆的扬州中国大运河博物馆，还有励志社博物馆、南京消防博物馆、南京钢铁博物馆、南京林业大学博物馆、苏州教育博物馆和大丰上海知青纪念馆，至此全省备案博物馆总数达</w:t>
      </w:r>
      <w:r>
        <w:t>331</w:t>
      </w:r>
      <w:r>
        <w:t>家。</w:t>
      </w:r>
    </w:p>
    <w:p w:rsidR="00B449C8" w:rsidRDefault="00B449C8" w:rsidP="00B449C8">
      <w:pPr>
        <w:ind w:firstLineChars="200" w:firstLine="420"/>
      </w:pPr>
      <w:r>
        <w:rPr>
          <w:rFonts w:hint="eastAsia"/>
        </w:rPr>
        <w:t>这些新备案博物馆均为专题、主题类博物馆，其中</w:t>
      </w:r>
      <w:r>
        <w:t>5</w:t>
      </w:r>
      <w:r>
        <w:t>家由行业、企业或高校主办。从小众走向大众，它们如何吸引更多文博爱好者？场馆和展品背后又承载着什么样的回忆和精神？</w:t>
      </w:r>
    </w:p>
    <w:p w:rsidR="00B449C8" w:rsidRDefault="00B449C8" w:rsidP="00B449C8">
      <w:pPr>
        <w:ind w:firstLineChars="200" w:firstLine="420"/>
      </w:pPr>
      <w:r>
        <w:rPr>
          <w:rFonts w:hint="eastAsia"/>
        </w:rPr>
        <w:t>“打卡”必看的“镇馆之宝”</w:t>
      </w:r>
    </w:p>
    <w:p w:rsidR="00B449C8" w:rsidRDefault="00B449C8" w:rsidP="00B449C8">
      <w:pPr>
        <w:ind w:firstLineChars="200" w:firstLine="420"/>
      </w:pPr>
      <w:r>
        <w:t>7</w:t>
      </w:r>
      <w:r>
        <w:t>家新晋博物馆中，扬州中国大运河博物馆全流域、全时段、全方位展示中国大运河文化，开馆即成网红；其他博物馆虽然没有</w:t>
      </w:r>
      <w:r>
        <w:t>“</w:t>
      </w:r>
      <w:r>
        <w:t>国字头</w:t>
      </w:r>
      <w:r>
        <w:t>”</w:t>
      </w:r>
      <w:r>
        <w:t>光环，很多展品也未被认定为文物，却各自拥有</w:t>
      </w:r>
      <w:r>
        <w:t>“</w:t>
      </w:r>
      <w:r>
        <w:t>打卡</w:t>
      </w:r>
      <w:r>
        <w:t>”</w:t>
      </w:r>
      <w:r>
        <w:t>必看的</w:t>
      </w:r>
      <w:r>
        <w:t>“</w:t>
      </w:r>
      <w:r>
        <w:t>镇馆之宝</w:t>
      </w:r>
      <w:r>
        <w:t>”</w:t>
      </w:r>
      <w:r>
        <w:t>。</w:t>
      </w:r>
    </w:p>
    <w:p w:rsidR="00B449C8" w:rsidRDefault="00B449C8" w:rsidP="00B449C8">
      <w:pPr>
        <w:ind w:firstLineChars="200" w:firstLine="420"/>
      </w:pPr>
      <w:r>
        <w:rPr>
          <w:rFonts w:hint="eastAsia"/>
        </w:rPr>
        <w:t>励志社博物馆位于南京钟山宾馆内，场馆由励志社旧址的三栋宫殿式建筑组成。这组建于</w:t>
      </w:r>
      <w:r>
        <w:t>1931</w:t>
      </w:r>
      <w:r>
        <w:t>年的建筑有着中西合璧的风格，本身就是博物馆最大的展品。江苏钟山宾馆集团红岭先锋培训中心党支部副书记刘韬介绍，</w:t>
      </w:r>
      <w:r>
        <w:t>“</w:t>
      </w:r>
      <w:r>
        <w:t>七七事变后，在中国共产党的积极推动之下，蒋介石在这里召开国防联席会议，一致通过政府全面抗战决定；抗战胜利后，谷寿夫等日本战犯在这里接受正义审判；国共南京谈判期间，这里是三大会谈地点之一，周恩来率领中共代表团在这里与国民党进行正面交锋</w:t>
      </w:r>
      <w:r>
        <w:t>……</w:t>
      </w:r>
      <w:r>
        <w:t>展馆结合雨花英烈、新四军、淮海战役等重要史实，集中展示</w:t>
      </w:r>
      <w:r>
        <w:t>1929</w:t>
      </w:r>
      <w:r>
        <w:t>年至</w:t>
      </w:r>
      <w:r>
        <w:t>1949</w:t>
      </w:r>
      <w:r>
        <w:t>年发生</w:t>
      </w:r>
      <w:r>
        <w:rPr>
          <w:rFonts w:hint="eastAsia"/>
        </w:rPr>
        <w:t>的重要历史事件，把这里打造成爱国主义教育基地和红色文化基地。”</w:t>
      </w:r>
    </w:p>
    <w:p w:rsidR="00B449C8" w:rsidRDefault="00B449C8" w:rsidP="00B449C8">
      <w:pPr>
        <w:ind w:firstLineChars="200" w:firstLine="420"/>
      </w:pPr>
      <w:r>
        <w:rPr>
          <w:rFonts w:hint="eastAsia"/>
        </w:rPr>
        <w:t>南京钢铁博物馆馆前广场上有一块重达</w:t>
      </w:r>
      <w:r>
        <w:t>15</w:t>
      </w:r>
      <w:r>
        <w:t>吨的赤铁矿石，是这批新晋博物馆中最</w:t>
      </w:r>
      <w:r>
        <w:t>“</w:t>
      </w:r>
      <w:r>
        <w:t>重</w:t>
      </w:r>
      <w:r>
        <w:t>”</w:t>
      </w:r>
      <w:r>
        <w:t>的展品。南钢集团旗下金乐文旅公司执行总经理张燕介绍，</w:t>
      </w:r>
      <w:r>
        <w:t>“</w:t>
      </w:r>
      <w:r>
        <w:t>南钢</w:t>
      </w:r>
      <w:r>
        <w:t>1958</w:t>
      </w:r>
      <w:r>
        <w:t>年由周总理亲笔签发批准建设文件，是国家战略布局的钢铁</w:t>
      </w:r>
      <w:r>
        <w:t>‘</w:t>
      </w:r>
      <w:r>
        <w:t>十八罗汉</w:t>
      </w:r>
      <w:r>
        <w:t>’</w:t>
      </w:r>
      <w:r>
        <w:t>之一。从年产</w:t>
      </w:r>
      <w:r>
        <w:t>10</w:t>
      </w:r>
      <w:r>
        <w:t>万吨钢起步到如今年产</w:t>
      </w:r>
      <w:r>
        <w:t>1000</w:t>
      </w:r>
      <w:r>
        <w:t>万吨钢，南钢的历史也是新中国钢铁业发展的缩影。</w:t>
      </w:r>
      <w:r>
        <w:t>2018</w:t>
      </w:r>
      <w:r>
        <w:t>年南钢</w:t>
      </w:r>
      <w:r>
        <w:t>60</w:t>
      </w:r>
      <w:r>
        <w:t>周年厂庆时，海南钢铁集团把这块铁矿石作为贺礼送给南钢，经检测其铁含量达</w:t>
      </w:r>
      <w:r>
        <w:t>58%</w:t>
      </w:r>
      <w:r>
        <w:t>，这也是我们博物馆的镇馆之宝。</w:t>
      </w:r>
      <w:r>
        <w:t>”</w:t>
      </w:r>
    </w:p>
    <w:p w:rsidR="00B449C8" w:rsidRDefault="00B449C8" w:rsidP="00B449C8">
      <w:pPr>
        <w:ind w:firstLineChars="200" w:firstLine="420"/>
      </w:pPr>
      <w:r>
        <w:rPr>
          <w:rFonts w:hint="eastAsia"/>
        </w:rPr>
        <w:t>论展品的轻和薄，要看南京消防博物馆内珍藏的飞机票，航班是</w:t>
      </w:r>
      <w:r>
        <w:t>2008</w:t>
      </w:r>
      <w:r>
        <w:t>年</w:t>
      </w:r>
      <w:r>
        <w:t>5</w:t>
      </w:r>
      <w:r>
        <w:t>月</w:t>
      </w:r>
      <w:r>
        <w:t>24</w:t>
      </w:r>
      <w:r>
        <w:t>日从成都飞往南京的</w:t>
      </w:r>
      <w:r>
        <w:t>MU7002</w:t>
      </w:r>
      <w:r>
        <w:t>航班，乘机人姓名是</w:t>
      </w:r>
      <w:r>
        <w:t>“HERO(</w:t>
      </w:r>
      <w:r>
        <w:t>英雄</w:t>
      </w:r>
      <w:r>
        <w:t>)”</w:t>
      </w:r>
      <w:r>
        <w:t>。南京消防支队政治部组织教育处一级助理员薛实告诉记者，</w:t>
      </w:r>
      <w:r>
        <w:t>2008</w:t>
      </w:r>
      <w:r>
        <w:t>年汶川地震发生后，南京消防支队分</w:t>
      </w:r>
      <w:r>
        <w:t>3</w:t>
      </w:r>
      <w:r>
        <w:t>批派出</w:t>
      </w:r>
      <w:r>
        <w:t>151</w:t>
      </w:r>
      <w:r>
        <w:t>名消防官兵火速驰援，奋战十多个昼夜，在他们离开时，机场给他们每人发了一张特殊机票，以表达灾区人民对南京消防战士的感激和祝福。</w:t>
      </w:r>
    </w:p>
    <w:p w:rsidR="00B449C8" w:rsidRDefault="00B449C8" w:rsidP="00B449C8">
      <w:pPr>
        <w:ind w:firstLineChars="200" w:firstLine="420"/>
      </w:pPr>
      <w:r>
        <w:rPr>
          <w:rFonts w:hint="eastAsia"/>
        </w:rPr>
        <w:t>最令人期待的展品，要数南京林业大学博物馆内即将展出的水杉“模式标本”</w:t>
      </w:r>
      <w:r>
        <w:t>(</w:t>
      </w:r>
      <w:r>
        <w:t>一种生物被学术定名时所依据的标本</w:t>
      </w:r>
      <w:r>
        <w:t>)</w:t>
      </w:r>
      <w:r>
        <w:t>，包括花、叶、果等标本。水杉曾被认为在第四纪冰川时灭绝，但上世纪</w:t>
      </w:r>
      <w:r>
        <w:t>40</w:t>
      </w:r>
      <w:r>
        <w:t>年代在中国被发现时轰动世界植物学界。博物馆馆长黄红告诉记者，</w:t>
      </w:r>
      <w:r>
        <w:t>1946</w:t>
      </w:r>
      <w:r>
        <w:t>年，中央大学森林系</w:t>
      </w:r>
      <w:r>
        <w:t>(</w:t>
      </w:r>
      <w:r>
        <w:t>南林大前身之一</w:t>
      </w:r>
      <w:r>
        <w:t>)</w:t>
      </w:r>
      <w:r>
        <w:t>教授郑万钧派人两次前往湖北谋道溪采集标本，并将标本寄给北平的胡先骕，二人联合发表的论文正式宣告水杉作为植物</w:t>
      </w:r>
      <w:r>
        <w:t>“</w:t>
      </w:r>
      <w:r>
        <w:t>活化石</w:t>
      </w:r>
      <w:r>
        <w:t>”</w:t>
      </w:r>
      <w:r>
        <w:t>被重新发现。</w:t>
      </w:r>
    </w:p>
    <w:p w:rsidR="00B449C8" w:rsidRDefault="00B449C8" w:rsidP="00B449C8">
      <w:pPr>
        <w:ind w:firstLineChars="200" w:firstLine="420"/>
      </w:pPr>
      <w:r>
        <w:rPr>
          <w:rFonts w:hint="eastAsia"/>
        </w:rPr>
        <w:t>用藏品讲故事再现历史</w:t>
      </w:r>
    </w:p>
    <w:p w:rsidR="00B449C8" w:rsidRDefault="00B449C8" w:rsidP="00B449C8">
      <w:pPr>
        <w:ind w:firstLineChars="200" w:firstLine="420"/>
      </w:pPr>
      <w:r>
        <w:rPr>
          <w:rFonts w:hint="eastAsia"/>
        </w:rPr>
        <w:t>博物馆是典藏、研究、展览人文和自然遗产的公益机构，</w:t>
      </w:r>
      <w:r>
        <w:t>7</w:t>
      </w:r>
      <w:r>
        <w:t>家博物馆的很多展品承载着行业、企业、高校的发展历程，展示着那些让人难忘的精神和回忆。</w:t>
      </w:r>
    </w:p>
    <w:p w:rsidR="00B449C8" w:rsidRDefault="00B449C8" w:rsidP="00B449C8">
      <w:pPr>
        <w:ind w:firstLineChars="200" w:firstLine="420"/>
      </w:pPr>
      <w:r>
        <w:rPr>
          <w:rFonts w:hint="eastAsia"/>
        </w:rPr>
        <w:t>南京消防博物馆展示数百年的消防历史，最令人动容的是一组新中国成立以来南京消防战线历年一等功臣的脚模，它们见证着消防官兵为守护人民生命财产安全，迎着危险逆行的无畏精神。南京消防共有</w:t>
      </w:r>
      <w:r>
        <w:t>17</w:t>
      </w:r>
      <w:r>
        <w:t>位一等功臣，除了陈桂松、张恒盛两位已经去世，其他人都留下了自己的脚模。展厅中有一件一等功臣丁良浩在扑救泰州德桥仓储公司火灾时被烤得熔化变形的头盔，当时他和小组成员冒着生命危险关闭易燃易爆物存储罐的阀门，离流淌火只有不到</w:t>
      </w:r>
      <w:r>
        <w:t>5</w:t>
      </w:r>
      <w:r>
        <w:t>米，在生死一线书写了勇敢与忠诚。</w:t>
      </w:r>
    </w:p>
    <w:p w:rsidR="00B449C8" w:rsidRDefault="00B449C8" w:rsidP="00B449C8">
      <w:pPr>
        <w:ind w:firstLineChars="200" w:firstLine="420"/>
      </w:pPr>
      <w:r>
        <w:rPr>
          <w:rFonts w:hint="eastAsia"/>
        </w:rPr>
        <w:t>南京钢铁博物馆不仅展示</w:t>
      </w:r>
      <w:r>
        <w:t>3000</w:t>
      </w:r>
      <w:r>
        <w:t>年冶炼史、</w:t>
      </w:r>
      <w:r>
        <w:t>200</w:t>
      </w:r>
      <w:r>
        <w:t>年钢铁工业史，还展示南钢</w:t>
      </w:r>
      <w:r>
        <w:t>60</w:t>
      </w:r>
      <w:r>
        <w:t>余年发展史。展品和模型真实还原当年的情形。</w:t>
      </w:r>
      <w:r>
        <w:t>1958</w:t>
      </w:r>
      <w:r>
        <w:t>年随着隆隆开山放炮声，南钢人踏上艰苦创业路，建设大军住着草棚，喝着沉淀的江水，吃着粗茶淡饭，用独轮车、扁担箩筐、洋镐铁锤建设钢铁厂。一份《新华日报》记载了</w:t>
      </w:r>
      <w:r>
        <w:t>1959</w:t>
      </w:r>
      <w:r>
        <w:t>年</w:t>
      </w:r>
      <w:r>
        <w:t>7</w:t>
      </w:r>
      <w:r>
        <w:t>月</w:t>
      </w:r>
      <w:r>
        <w:t>30</w:t>
      </w:r>
      <w:r>
        <w:t>日江苏第一个现代化高炉南钢</w:t>
      </w:r>
      <w:r>
        <w:t>2</w:t>
      </w:r>
      <w:r>
        <w:t>号炉投产的新闻，这座高炉一周的生铁产量，相当于此前江苏全年的产量。如今南钢是国内行业龙头上市企业，也是国内中厚板装备最全的精品板材生产基地。</w:t>
      </w:r>
    </w:p>
    <w:p w:rsidR="00B449C8" w:rsidRDefault="00B449C8" w:rsidP="00B449C8">
      <w:pPr>
        <w:ind w:firstLineChars="200" w:firstLine="420"/>
      </w:pPr>
      <w:r>
        <w:rPr>
          <w:rFonts w:hint="eastAsia"/>
        </w:rPr>
        <w:t>苏州教育博物馆坐落于市级文保单位柴园，展示苏州地区教育通史。名人馆中复原叶圣陶在吴县第五高等小学任教时的书房场景，近代馆中展示江漱芳典质家资艰苦支撑苏州第一所新式女子小学兰陵女学……一批杰出人物开启了苏州近代教育之路，为苏州留下近</w:t>
      </w:r>
      <w:r>
        <w:t>200</w:t>
      </w:r>
      <w:r>
        <w:t>座百年名校，从苏州走出的两院院士达</w:t>
      </w:r>
      <w:r>
        <w:t>150</w:t>
      </w:r>
      <w:r>
        <w:t>人，历史上人才辈出的文脉在今天得到赓续。</w:t>
      </w:r>
    </w:p>
    <w:p w:rsidR="00B449C8" w:rsidRDefault="00B449C8" w:rsidP="00B449C8">
      <w:pPr>
        <w:ind w:firstLineChars="200" w:firstLine="420"/>
      </w:pPr>
      <w:r>
        <w:rPr>
          <w:rFonts w:hint="eastAsia"/>
        </w:rPr>
        <w:t>南京林业大学博物馆的树木标本馆有百余年历史，馆藏树木标本</w:t>
      </w:r>
      <w:r>
        <w:t>13</w:t>
      </w:r>
      <w:r>
        <w:t>万份，其中很多植物是一批曾在该校工作的中国现代植物学奠基者发现的。例如</w:t>
      </w:r>
      <w:r>
        <w:t>1927</w:t>
      </w:r>
      <w:r>
        <w:t>年在南京幕府山发现的濒危树种、中国特有树种</w:t>
      </w:r>
      <w:r>
        <w:t>——</w:t>
      </w:r>
      <w:r>
        <w:t>秤锤树；</w:t>
      </w:r>
      <w:r>
        <w:t>1933</w:t>
      </w:r>
      <w:r>
        <w:t>年在句容宝华山发现的</w:t>
      </w:r>
      <w:r>
        <w:t>“</w:t>
      </w:r>
      <w:r>
        <w:t>宝华玉兰</w:t>
      </w:r>
      <w:r>
        <w:t>”</w:t>
      </w:r>
      <w:r>
        <w:t>，其稀有程度堪比大熊猫，和中华虎凤蝶一起成为江苏的生物名片。还有些植物以专家的名字命名，例如濒危的蕉木分布在海南和广西，为纪念钱崇澍又被称为</w:t>
      </w:r>
      <w:r>
        <w:t>“</w:t>
      </w:r>
      <w:r>
        <w:t>钱氏木</w:t>
      </w:r>
      <w:r>
        <w:t>”</w:t>
      </w:r>
      <w:r>
        <w:t>；珍稀的焕镛木分布在广西、贵州的石灰岩山地中，为纪念陈焕镛而得名。</w:t>
      </w:r>
      <w:r>
        <w:t>“</w:t>
      </w:r>
      <w:r>
        <w:t>这些故事很少为人所知，但却不应该被忘记。</w:t>
      </w:r>
      <w:r>
        <w:t>”</w:t>
      </w:r>
      <w:r>
        <w:t>黄红说。</w:t>
      </w:r>
    </w:p>
    <w:p w:rsidR="00B449C8" w:rsidRDefault="00B449C8" w:rsidP="00B449C8">
      <w:pPr>
        <w:ind w:firstLineChars="200" w:firstLine="420"/>
      </w:pPr>
      <w:r>
        <w:rPr>
          <w:rFonts w:hint="eastAsia"/>
        </w:rPr>
        <w:t>奋力“破圈”融入大格局</w:t>
      </w:r>
    </w:p>
    <w:p w:rsidR="00B449C8" w:rsidRDefault="00B449C8" w:rsidP="00B449C8">
      <w:pPr>
        <w:ind w:firstLineChars="200" w:firstLine="420"/>
      </w:pPr>
      <w:r>
        <w:rPr>
          <w:rFonts w:hint="eastAsia"/>
        </w:rPr>
        <w:t>一座博物馆的功能可以拓展到什么程度？这批新晋博物馆在融入社会全面发展的大格局中奋力“破圈”。</w:t>
      </w:r>
    </w:p>
    <w:p w:rsidR="00B449C8" w:rsidRDefault="00B449C8" w:rsidP="00B449C8">
      <w:pPr>
        <w:ind w:firstLineChars="200" w:firstLine="420"/>
      </w:pPr>
      <w:r>
        <w:rPr>
          <w:rFonts w:hint="eastAsia"/>
        </w:rPr>
        <w:t>去年</w:t>
      </w:r>
      <w:r>
        <w:t>6</w:t>
      </w:r>
      <w:r>
        <w:t>月开馆至年底，中国大运河博物馆实际开放</w:t>
      </w:r>
      <w:r>
        <w:t>123</w:t>
      </w:r>
      <w:r>
        <w:t>天，参观人数超</w:t>
      </w:r>
      <w:r>
        <w:t>87</w:t>
      </w:r>
      <w:r>
        <w:t>万人次，其中扬州本地观众和外地观众各占一半，</w:t>
      </w:r>
      <w:r>
        <w:t>35</w:t>
      </w:r>
      <w:r>
        <w:t>岁以下年轻人占七成。如今，博物馆每天放出</w:t>
      </w:r>
      <w:r>
        <w:t>1</w:t>
      </w:r>
      <w:r>
        <w:t>万个预约名额，参观者可以在展厅品味这部</w:t>
      </w:r>
      <w:r>
        <w:t>“</w:t>
      </w:r>
      <w:r>
        <w:t>运河百科全书</w:t>
      </w:r>
      <w:r>
        <w:t>”</w:t>
      </w:r>
      <w:r>
        <w:t>，在</w:t>
      </w:r>
      <w:r>
        <w:t>20</w:t>
      </w:r>
      <w:r>
        <w:t>米长的沙飞船上沉浸式体验行船，在数字化展厅体验诗意运河文化，在运河街肆上体验古代运河两岸的生活，青少年还可以化身明代都水监官员来一场</w:t>
      </w:r>
      <w:r>
        <w:t>“</w:t>
      </w:r>
      <w:r>
        <w:t>二次元</w:t>
      </w:r>
      <w:r>
        <w:t>+</w:t>
      </w:r>
      <w:r>
        <w:t>古风</w:t>
      </w:r>
      <w:r>
        <w:t>”</w:t>
      </w:r>
      <w:r>
        <w:t>式的密室逃脱。</w:t>
      </w:r>
    </w:p>
    <w:p w:rsidR="00B449C8" w:rsidRDefault="00B449C8" w:rsidP="00B449C8">
      <w:pPr>
        <w:ind w:firstLineChars="200" w:firstLine="420"/>
      </w:pPr>
      <w:r>
        <w:rPr>
          <w:rFonts w:hint="eastAsia"/>
        </w:rPr>
        <w:t>“中运博成为来扬州旅游必到、扬州本地人常来的文化客厅。我们希望博物馆时尚、年轻、有活力，观众来这里，可以了解历史文化、品尝美食、看非遗表演，进行沉浸式体验，这就要求博物馆的分众化服务做得更细致，能够为城市发展‘引流’。”馆长郑晶举例说，美国大都会艺术博物馆</w:t>
      </w:r>
      <w:r>
        <w:t>2015</w:t>
      </w:r>
      <w:r>
        <w:t>年为纽约创造</w:t>
      </w:r>
      <w:r>
        <w:t>9.46</w:t>
      </w:r>
      <w:r>
        <w:t>亿美元收入，当地直接税款受益达</w:t>
      </w:r>
      <w:r>
        <w:t>9460</w:t>
      </w:r>
      <w:r>
        <w:t>万美元。在国内，南京博物院</w:t>
      </w:r>
      <w:r>
        <w:t>2018</w:t>
      </w:r>
      <w:r>
        <w:t>年为南京带动</w:t>
      </w:r>
      <w:r>
        <w:t>16.19</w:t>
      </w:r>
      <w:r>
        <w:t>亿元的旅游收入，对</w:t>
      </w:r>
      <w:r>
        <w:t>GDP</w:t>
      </w:r>
      <w:r>
        <w:t>的综合贡献达</w:t>
      </w:r>
      <w:r>
        <w:t>26.956</w:t>
      </w:r>
      <w:r>
        <w:t>亿元。</w:t>
      </w:r>
    </w:p>
    <w:p w:rsidR="00B449C8" w:rsidRDefault="00B449C8" w:rsidP="00B449C8">
      <w:pPr>
        <w:ind w:firstLineChars="200" w:firstLine="420"/>
      </w:pPr>
      <w:r>
        <w:rPr>
          <w:rFonts w:hint="eastAsia"/>
        </w:rPr>
        <w:t>成为中国大运河文化带新地标、著名旅游目的地，给人们多一个来扬州的理由——这是扬州中国大运河博物馆开馆时发布的愿景。从设计之初，文旅融合促进地方发展就被列入立馆目标。什么是一座好的博物馆？郑晶认为，中国大运河博物馆要做到四位一体，即服务国家大运河文化带建设、融入地方经济社会协调发展、提供优质公共文化服务、打造知名旅游目的地。</w:t>
      </w:r>
    </w:p>
    <w:p w:rsidR="00B449C8" w:rsidRDefault="00B449C8" w:rsidP="00B449C8">
      <w:pPr>
        <w:ind w:firstLineChars="200" w:firstLine="420"/>
      </w:pPr>
      <w:r>
        <w:rPr>
          <w:rFonts w:hint="eastAsia"/>
        </w:rPr>
        <w:t>大丰上海知青纪念馆所在的大丰上海农场是上海在江苏的一块飞地。</w:t>
      </w:r>
      <w:r>
        <w:t>1950</w:t>
      </w:r>
      <w:r>
        <w:t>年，时任上海市市长的陈毅亲自筹划这块垦区，</w:t>
      </w:r>
      <w:r>
        <w:t>1968</w:t>
      </w:r>
      <w:r>
        <w:t>年至</w:t>
      </w:r>
      <w:r>
        <w:t>1978</w:t>
      </w:r>
      <w:r>
        <w:t>年，上海共有近</w:t>
      </w:r>
      <w:r>
        <w:t>8.5</w:t>
      </w:r>
      <w:r>
        <w:t>万名知青来到这片黄海滩涂挥洒汗水、奉献青春。纪念馆内收藏了当年知青生活、生产、学习实物</w:t>
      </w:r>
      <w:r>
        <w:t>4</w:t>
      </w:r>
      <w:r>
        <w:t>万余件，件件有主人、件件是原件，原汁原味地将那段历史再现在墙面上、展柜中。知青纪念馆主馆</w:t>
      </w:r>
      <w:r>
        <w:t>——</w:t>
      </w:r>
      <w:r>
        <w:t>元华场部旧址由前苏联工程师设计；老虎灶一灶两锅，灶火昼夜不息，以保证知青每人每天凭票冲一瓶开水，用于上工饮用、收工洗漱；元华浴室按老上海公共浴室形式建造，为知青们保留上海</w:t>
      </w:r>
      <w:r>
        <w:t>“</w:t>
      </w:r>
      <w:r>
        <w:t>孵澡堂</w:t>
      </w:r>
      <w:r>
        <w:t>”</w:t>
      </w:r>
      <w:r>
        <w:t>的</w:t>
      </w:r>
      <w:r>
        <w:rPr>
          <w:rFonts w:hint="eastAsia"/>
        </w:rPr>
        <w:t>生活方式……</w:t>
      </w:r>
    </w:p>
    <w:p w:rsidR="00B449C8" w:rsidRDefault="00B449C8" w:rsidP="00B449C8">
      <w:pPr>
        <w:ind w:firstLineChars="200" w:firstLine="420"/>
      </w:pPr>
      <w:r>
        <w:rPr>
          <w:rFonts w:hint="eastAsia"/>
        </w:rPr>
        <w:t>纪念馆景区管理公司负责人任万存告诉记者，作为</w:t>
      </w:r>
      <w:r>
        <w:t>4A</w:t>
      </w:r>
      <w:r>
        <w:t>级景区，纪念馆还围绕知青主题进行功能开发，如农事体验、亲子露营、生存技能培训等，这里还是华东地区唯一的知青题材影视拍摄基地，通过沉浸式剧本体验使游客亲身感受当年农垦及知青劳动、生活的场景，体会其中的艰辛和不易。此外还能开展篝火晚会、休闲垂钓等活动，拥有酒店、小厨、民宿、街区等配套设施。</w:t>
      </w:r>
      <w:r>
        <w:t>“</w:t>
      </w:r>
      <w:r>
        <w:t>今年</w:t>
      </w:r>
      <w:r>
        <w:t>3</w:t>
      </w:r>
      <w:r>
        <w:t>月到</w:t>
      </w:r>
      <w:r>
        <w:t>5</w:t>
      </w:r>
      <w:r>
        <w:t>月，全市将有</w:t>
      </w:r>
      <w:r>
        <w:t>5000</w:t>
      </w:r>
      <w:r>
        <w:t>名中小学生来这里开展劳动实践。</w:t>
      </w:r>
      <w:r>
        <w:t>”</w:t>
      </w:r>
      <w:r>
        <w:t>任万存说，</w:t>
      </w:r>
      <w:r>
        <w:t>“</w:t>
      </w:r>
      <w:r>
        <w:t>这里已经摆脱对门票的依赖，二次消费是主要收入。</w:t>
      </w:r>
      <w:r>
        <w:t>10</w:t>
      </w:r>
      <w:r>
        <w:t>年前景区开放运营时，需要政府每年补贴</w:t>
      </w:r>
      <w:r>
        <w:t>450</w:t>
      </w:r>
      <w:r>
        <w:t>万元，而</w:t>
      </w:r>
      <w:r>
        <w:rPr>
          <w:rFonts w:hint="eastAsia"/>
        </w:rPr>
        <w:t>去年景区营收达</w:t>
      </w:r>
      <w:r>
        <w:t>500</w:t>
      </w:r>
      <w:r>
        <w:t>万元，这从一个侧面表现了一座博物馆对地方经济、全域旅游、文化建设的贡献。</w:t>
      </w:r>
      <w:r>
        <w:t>”</w:t>
      </w:r>
    </w:p>
    <w:p w:rsidR="00B449C8" w:rsidRDefault="00B449C8" w:rsidP="00B449C8">
      <w:pPr>
        <w:ind w:firstLineChars="200" w:firstLine="420"/>
      </w:pPr>
      <w:r>
        <w:rPr>
          <w:rFonts w:hint="eastAsia"/>
        </w:rPr>
        <w:t>博物馆建设经营理念不断进步，使之不仅仅是文化殿堂、公共文化空间，其功能更从文化教育起步不断拓展、“破圈”，为经济社会全面发展提供更多动能。</w:t>
      </w:r>
    </w:p>
    <w:p w:rsidR="00B449C8" w:rsidRDefault="00B449C8" w:rsidP="006B2A85">
      <w:pPr>
        <w:jc w:val="right"/>
      </w:pPr>
      <w:r w:rsidRPr="006B2A85">
        <w:rPr>
          <w:rFonts w:hint="eastAsia"/>
        </w:rPr>
        <w:t>新华日报</w:t>
      </w:r>
      <w:r>
        <w:rPr>
          <w:rFonts w:hint="eastAsia"/>
        </w:rPr>
        <w:t>2022-2-18</w:t>
      </w:r>
    </w:p>
    <w:p w:rsidR="00B449C8" w:rsidRDefault="00B449C8" w:rsidP="004E1A6F">
      <w:pPr>
        <w:sectPr w:rsidR="00B449C8" w:rsidSect="004E1A6F">
          <w:type w:val="continuous"/>
          <w:pgSz w:w="11906" w:h="16838"/>
          <w:pgMar w:top="1644" w:right="1236" w:bottom="1418" w:left="1814" w:header="851" w:footer="907" w:gutter="0"/>
          <w:pgNumType w:start="1"/>
          <w:cols w:space="720"/>
          <w:docGrid w:type="lines" w:linePitch="341" w:charSpace="2373"/>
        </w:sectPr>
      </w:pPr>
    </w:p>
    <w:p w:rsidR="00EF3812" w:rsidRDefault="00EF3812"/>
    <w:sectPr w:rsidR="00EF38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49C8"/>
    <w:rsid w:val="00B449C8"/>
    <w:rsid w:val="00EF38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49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49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515</Words>
  <Characters>2938</Characters>
  <Application>Microsoft Office Word</Application>
  <DocSecurity>0</DocSecurity>
  <Lines>24</Lines>
  <Paragraphs>6</Paragraphs>
  <ScaleCrop>false</ScaleCrop>
  <Company>Microsoft</Company>
  <LinksUpToDate>false</LinksUpToDate>
  <CharactersWithSpaces>3447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2022-06-17T07:42:00Z</dcterms:created>
</cp:coreProperties>
</file>