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4980" w:rsidRDefault="00C94980">
      <w:pPr>
        <w:pStyle w:val="1"/>
      </w:pPr>
      <w:r>
        <w:rPr>
          <w:rFonts w:hint="eastAsia"/>
        </w:rPr>
        <w:t>湖北武汉：汉口历史风貌区加速“更新”</w:t>
      </w:r>
    </w:p>
    <w:p w:rsidR="00C94980" w:rsidRDefault="00C94980">
      <w:pPr>
        <w:ind w:firstLine="420"/>
        <w:jc w:val="left"/>
      </w:pPr>
      <w:r>
        <w:rPr>
          <w:rFonts w:hint="eastAsia"/>
        </w:rPr>
        <w:t>位于湖北武汉的汉口历史风貌区，沿长江纵贯江岸、江汉两区，总面积</w:t>
      </w:r>
      <w:r>
        <w:rPr>
          <w:rFonts w:hint="eastAsia"/>
        </w:rPr>
        <w:t>6.02</w:t>
      </w:r>
      <w:r>
        <w:rPr>
          <w:rFonts w:hint="eastAsia"/>
        </w:rPr>
        <w:t>平方公里，是老汉口的核心区。这片土地见证了汉口“十里帆船依市立、万家灯火彻夜明”的繁荣盛景，也见证了汉口开埠后近现代西方文明的冲击影响，更见证了新成立后，特别是改革开放后的发展历程。</w:t>
      </w:r>
    </w:p>
    <w:p w:rsidR="00C94980" w:rsidRDefault="00C94980">
      <w:pPr>
        <w:ind w:firstLine="420"/>
        <w:jc w:val="left"/>
      </w:pPr>
      <w:r>
        <w:rPr>
          <w:rFonts w:hint="eastAsia"/>
        </w:rPr>
        <w:t>“焕新汉口，不止于此”。</w:t>
      </w:r>
      <w:r>
        <w:rPr>
          <w:rFonts w:hint="eastAsia"/>
        </w:rPr>
        <w:t>3</w:t>
      </w:r>
      <w:r>
        <w:rPr>
          <w:rFonts w:hint="eastAsia"/>
        </w:rPr>
        <w:t>月</w:t>
      </w:r>
      <w:r>
        <w:rPr>
          <w:rFonts w:hint="eastAsia"/>
        </w:rPr>
        <w:t>20</w:t>
      </w:r>
      <w:r>
        <w:rPr>
          <w:rFonts w:hint="eastAsia"/>
        </w:rPr>
        <w:t>日，武汉旅游体育集团举办新闻发布会透露，该集团旗下全资子公司武汉城市风貌集团，作为汉口历史风貌区的项目营运主体，坚持以武汉市政府提出的“世界眼光、国际标准、中国特色、高点定位”为基准目标，今年将打造一批重点项目。</w:t>
      </w:r>
    </w:p>
    <w:p w:rsidR="00C94980" w:rsidRDefault="00C94980">
      <w:pPr>
        <w:ind w:firstLine="420"/>
        <w:jc w:val="left"/>
      </w:pPr>
      <w:r>
        <w:rPr>
          <w:rFonts w:hint="eastAsia"/>
        </w:rPr>
        <w:t>安坻酒店</w:t>
      </w:r>
    </w:p>
    <w:p w:rsidR="00C94980" w:rsidRDefault="00C94980">
      <w:pPr>
        <w:ind w:firstLine="420"/>
        <w:jc w:val="left"/>
      </w:pPr>
      <w:r>
        <w:rPr>
          <w:rFonts w:hint="eastAsia"/>
        </w:rPr>
        <w:t>安坻酒店是汉口历史风貌区改造进程中的一个重要项目，在原红旗大楼基础上，着眼于促进武汉与各地青年文化与艺术交流，打造武汉市内首家由艺术家和资深专家共同策划的“独特艺术酒店”</w:t>
      </w:r>
      <w:r>
        <w:rPr>
          <w:rFonts w:hint="eastAsia"/>
        </w:rPr>
        <w:t>+</w:t>
      </w:r>
      <w:r>
        <w:rPr>
          <w:rFonts w:hint="eastAsia"/>
        </w:rPr>
        <w:t>“非凡美术空间”。该酒店将于</w:t>
      </w:r>
      <w:r>
        <w:rPr>
          <w:rFonts w:hint="eastAsia"/>
        </w:rPr>
        <w:t>3</w:t>
      </w:r>
      <w:r>
        <w:rPr>
          <w:rFonts w:hint="eastAsia"/>
        </w:rPr>
        <w:t>月</w:t>
      </w:r>
      <w:r>
        <w:rPr>
          <w:rFonts w:hint="eastAsia"/>
        </w:rPr>
        <w:t>23</w:t>
      </w:r>
      <w:r>
        <w:rPr>
          <w:rFonts w:hint="eastAsia"/>
        </w:rPr>
        <w:t>日开业。</w:t>
      </w:r>
    </w:p>
    <w:p w:rsidR="00C94980" w:rsidRDefault="00C94980">
      <w:pPr>
        <w:ind w:firstLine="420"/>
        <w:jc w:val="left"/>
      </w:pPr>
      <w:r>
        <w:rPr>
          <w:rFonts w:hint="eastAsia"/>
        </w:rPr>
        <w:t>民众乐园是老武汉人记忆中的百年乐园，受到社会各界的广泛关注。武汉旅游体育集团将于今年携手摩登天空、洪涛商管及法国设计公司杜艾德米团队，打造超越传统的室内音乐节、民众剧场等多元艺术文化板块，融合武汉传统经典戏剧文化、非遗民俗、城市博物馆等内容，共同将民众乐园打造成为以音乐戏剧、文化娱乐、科技艺术、潮流商业为核心的中国青年文化先锋文娱高地、多维艺术集成潮流商业空间。</w:t>
      </w:r>
    </w:p>
    <w:p w:rsidR="00C94980" w:rsidRDefault="00C94980">
      <w:pPr>
        <w:ind w:firstLine="420"/>
        <w:jc w:val="left"/>
      </w:pPr>
      <w:r>
        <w:rPr>
          <w:rFonts w:hint="eastAsia"/>
        </w:rPr>
        <w:t>茑屋书店效果图</w:t>
      </w:r>
    </w:p>
    <w:p w:rsidR="00C94980" w:rsidRDefault="00C94980">
      <w:pPr>
        <w:ind w:firstLine="420"/>
        <w:jc w:val="left"/>
      </w:pPr>
      <w:r>
        <w:rPr>
          <w:rFonts w:hint="eastAsia"/>
        </w:rPr>
        <w:t>华中首家茑屋书店将于今年内进行建设装修，并于明年亮相江汉路。作为全球生活方式提案型书店的“天花板”，茑屋书店凭借着其独特先进的审美品位与追求，将每座书店打造成独一无二的城市文化地标。明年，这座自带“网红打卡”体质的书店将来到汉口历史风貌区，势必将极大提升风貌区的文化业态和生活体验。</w:t>
      </w:r>
    </w:p>
    <w:p w:rsidR="00C94980" w:rsidRDefault="00C94980">
      <w:pPr>
        <w:ind w:firstLine="420"/>
        <w:jc w:val="left"/>
      </w:pPr>
      <w:r>
        <w:rPr>
          <w:rFonts w:hint="eastAsia"/>
        </w:rPr>
        <w:t>原武汉市档案馆大楼改造提升项目邀请到国际顶尖团队如恩设计研究室进行总体策划，担纲打造汉口历史风貌区的国际招商中心和高端智能联合办公空间，通过独具匠心的设计与打磨，该处地标必将成为武汉设计之都的璀璨明珠，同时引进国际知名家居品牌设计共和作为门面，将国际设计沙龙引入武汉。此外，还将邀请米其林三星厨师团队共同打造顶级餐厅，助推武汉成为国内米其林第五城。</w:t>
      </w:r>
    </w:p>
    <w:p w:rsidR="00C94980" w:rsidRDefault="00C94980">
      <w:pPr>
        <w:ind w:firstLine="420"/>
        <w:jc w:val="left"/>
      </w:pPr>
      <w:r>
        <w:rPr>
          <w:rFonts w:hint="eastAsia"/>
        </w:rPr>
        <w:t>据介绍，作为最具创新力的城市文旅体运营商和消费升级服务商，武汉旅游体育集团在过去几年打造了长江灯光秀、知音号、夜上黄鹤楼、武汉马拉松、武汉网球公开赛及东湖绿道等亮眼的城市名片。</w:t>
      </w:r>
    </w:p>
    <w:p w:rsidR="00C94980" w:rsidRDefault="00C94980">
      <w:pPr>
        <w:ind w:firstLine="420"/>
        <w:jc w:val="right"/>
      </w:pPr>
      <w:r>
        <w:rPr>
          <w:rFonts w:hint="eastAsia"/>
        </w:rPr>
        <w:t>文旅中国</w:t>
      </w:r>
      <w:r>
        <w:rPr>
          <w:rFonts w:hint="eastAsia"/>
        </w:rPr>
        <w:t>2022-03-21</w:t>
      </w:r>
    </w:p>
    <w:p w:rsidR="00C94980" w:rsidRDefault="00C94980" w:rsidP="00B03818">
      <w:pPr>
        <w:sectPr w:rsidR="00C94980" w:rsidSect="00B03818">
          <w:type w:val="continuous"/>
          <w:pgSz w:w="11906" w:h="16838"/>
          <w:pgMar w:top="1644" w:right="1236" w:bottom="1418" w:left="1814" w:header="851" w:footer="907" w:gutter="0"/>
          <w:pgNumType w:start="1"/>
          <w:cols w:space="720"/>
          <w:docGrid w:type="lines" w:linePitch="341" w:charSpace="2373"/>
        </w:sectPr>
      </w:pPr>
    </w:p>
    <w:p w:rsidR="00392DE9" w:rsidRDefault="00392DE9"/>
    <w:sectPr w:rsidR="00392D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4980"/>
    <w:rsid w:val="00392DE9"/>
    <w:rsid w:val="00C949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49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49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849</Characters>
  <Application>Microsoft Office Word</Application>
  <DocSecurity>0</DocSecurity>
  <Lines>7</Lines>
  <Paragraphs>1</Paragraphs>
  <ScaleCrop>false</ScaleCrop>
  <Company>Microsoft</Company>
  <LinksUpToDate>false</LinksUpToDate>
  <CharactersWithSpaces>996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2022-06-17T07:34:00Z</dcterms:created>
</cp:coreProperties>
</file>