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7547" w:rsidRDefault="00737547" w:rsidP="00F87CA8">
      <w:pPr>
        <w:pStyle w:val="1"/>
        <w:spacing w:line="245" w:lineRule="auto"/>
      </w:pPr>
      <w:r w:rsidRPr="00B169F2">
        <w:rPr>
          <w:rFonts w:hint="eastAsia"/>
        </w:rPr>
        <w:t>“神奇动物在哪里”</w:t>
      </w:r>
      <w:r w:rsidRPr="00B169F2">
        <w:t xml:space="preserve"> </w:t>
      </w:r>
      <w:r w:rsidRPr="00B169F2">
        <w:t>——</w:t>
      </w:r>
      <w:r w:rsidRPr="00B169F2">
        <w:t>武汉博物馆</w:t>
      </w:r>
      <w:r w:rsidRPr="00B169F2">
        <w:t>“</w:t>
      </w:r>
      <w:r w:rsidRPr="00B169F2">
        <w:t>六一</w:t>
      </w:r>
      <w:r w:rsidRPr="00B169F2">
        <w:t>”</w:t>
      </w:r>
      <w:r w:rsidRPr="00B169F2">
        <w:t>儿童节体验活动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动物，自古以来都是人类的好朋友，它们不仅生活在我们身边，它们的形象也经常出现在中国传统文化中。在武汉博物馆里，有这样一群“精灵”，它们被塑造于青铜器之上、雕琢于玉器之中、刻画于竹木牙雕之表；它们有的存在于真实世界，有的只活在传说之中，这些神圣威严的瑞兽，憨态可掬的家畜鸟禽，轻巧灵动的鱼虾昆虫，构成了武博奇妙百态的“动物园”。</w:t>
      </w:r>
      <w:r>
        <w:t>2021</w:t>
      </w:r>
      <w:r>
        <w:t>年</w:t>
      </w:r>
      <w:r>
        <w:t>“</w:t>
      </w:r>
      <w:r>
        <w:t>六一</w:t>
      </w:r>
      <w:r>
        <w:t>”</w:t>
      </w:r>
      <w:r>
        <w:t>国际儿童节，为了让青少年过一个丰富多彩、妙趣横生的节日，武汉博物馆里的</w:t>
      </w:r>
      <w:r>
        <w:t>“</w:t>
      </w:r>
      <w:r>
        <w:t>神奇动物</w:t>
      </w:r>
      <w:r>
        <w:t>”</w:t>
      </w:r>
      <w:r>
        <w:t>向孩子们发出节日的邀请，一场以动物为主题的奇妙之旅神秘开启。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穿越古今寻“精灵”</w:t>
      </w:r>
    </w:p>
    <w:p w:rsidR="00737547" w:rsidRDefault="00737547" w:rsidP="00737547">
      <w:pPr>
        <w:spacing w:line="245" w:lineRule="auto"/>
        <w:ind w:firstLineChars="200" w:firstLine="420"/>
      </w:pPr>
      <w:r>
        <w:t>穿越回古代我们会发现，古人喜欢用动物来连接万物，在一些寻常可见的日用品、古朴精美的房屋构件、静谧幽深的古墓之中，我们时常可见动物的影子。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文物上的动物看起来好神秘！它们的出现有何深意？它们与现实生活中的动物有什么区别？在传统文化中又有何典故寓意呢？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今天，小朋友们化身“探秘者”，手持“神奇动物在哪里”任务卡，在《历代文物珍藏展厅》、《古代陶瓷艺术展厅》和《古代历史陈列展厅》中搜寻解密。要“找到真相”可不容易啊，同学们需调动历史、生物、科学、语文等知识储备，充分的发挥想象力，搜寻的过程中，老师穿插其间的提问引领孩子们积极思考，为后面的主题课程做好预热。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“如果文物会说话”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嗨，大家好，我是大雁造型的烛台……”听，小朋友们正在担任动物文物的代言人，向大家绘声绘色的描述着“动物宝藏”。萌趣可爱的青瓷穿山甲、威严肃穆的灰陶四神砖、诗画结合的粉彩鸡缸杯、充满智慧的灰陶猪圈厕……这些“精灵们”在清脆悦耳的童声中渐渐浮现真容，展示出自己的工艺之精、巧思之妙。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“祥瑞动物对对碰”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中华文化博大精深，每一种动物在古代都被人们赋予了极为深刻的文化内涵，通过武博社教部老师的讲述，孩子们知晓了许多祥瑞动物的前世今生，理解了古人以动物为主体装饰的初衷，及动物纹饰蕴含的点点心意。趁热打铁，孩子们开始了“对对碰”的游戏，象征“福寿双全”的蝙蝠与寿桃；祈愿学子学有所成、“一路连科”的“荷塘鹭鸶”；恭祝仕途顺遂、“马上封侯”的白马与顽猴等等，新鲜有趣的知识真是增加了不少呢！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“诗话萌物”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诗歌是人类最美丽的语言，给人带来了无限的遐想。古往今来，关于动物的诗词可不少哩！孩子们耳熟能详、张口即来。“诗话萌物”环节，孩子们在朗朗上口的诗词之中窥探古代文物之美、感受动物世界之趣。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“动物成语知多少”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十二生肖十二相，属相文物永流传。十二生肖是孩子们最熟悉的动物组合了，它们不仅仅昭示着流年，也蕴含着满满的文化气息。这一环节，老师为大家讲述十二生肖陶俑的故事，小朋友们以十二生肖为主题，争相的展示着自己的成语底蕴，“鼠目寸光”、“小试牛刀”、“守株待兔”、“画龙点睛”……一场妙趣横生的成语接龙开始了！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“漫画神兽”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“漫画神兽”成为了本场的压轴环节，同学们结合武博文物天马行空的创作出自己心中的神兽，讲述自己的创作巧思，让在场的小伙伴们连连称奇。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动物是人们最忠诚的伙伴，没有它们，我们会感到孤独、我们的文化也会贫瘠。我们的祖先认识到了这些伙伴的可贵，为世人留下了许许多多动物题材的“宝藏”。</w:t>
      </w:r>
    </w:p>
    <w:p w:rsidR="00737547" w:rsidRDefault="00737547" w:rsidP="00737547">
      <w:pPr>
        <w:spacing w:line="245" w:lineRule="auto"/>
        <w:ind w:firstLineChars="200" w:firstLine="420"/>
      </w:pPr>
      <w:r>
        <w:rPr>
          <w:rFonts w:hint="eastAsia"/>
        </w:rPr>
        <w:t>“神奇动物在哪里”的武博“六一”体验活动，让孩子们念念不忘。任务卡搜寻等沉浸式体验，激发孩子们的求知欲和探索欲，加深对中华传统文化的认知，让博物馆的“奇妙动物”陪伴孩子们度过了一个难忘的“六一”儿童节。</w:t>
      </w:r>
    </w:p>
    <w:p w:rsidR="00737547" w:rsidRDefault="00737547" w:rsidP="00F87CA8">
      <w:pPr>
        <w:spacing w:line="245" w:lineRule="auto"/>
        <w:jc w:val="right"/>
      </w:pPr>
      <w:r w:rsidRPr="00B169F2">
        <w:rPr>
          <w:rFonts w:hint="eastAsia"/>
        </w:rPr>
        <w:t>武汉博物馆</w:t>
      </w:r>
      <w:r>
        <w:rPr>
          <w:rFonts w:hint="eastAsia"/>
        </w:rPr>
        <w:t>2021-6-2</w:t>
      </w:r>
    </w:p>
    <w:p w:rsidR="00737547" w:rsidRDefault="00737547" w:rsidP="0088276B">
      <w:pPr>
        <w:sectPr w:rsidR="00737547" w:rsidSect="0088276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637E" w:rsidRDefault="00DD637E"/>
    <w:sectPr w:rsidR="00DD63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7547"/>
    <w:rsid w:val="00737547"/>
    <w:rsid w:val="00DD63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75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3754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1226</Characters>
  <Application>Microsoft Office Word</Application>
  <DocSecurity>0</DocSecurity>
  <Lines>10</Lines>
  <Paragraphs>2</Paragraphs>
  <ScaleCrop>false</ScaleCrop>
  <Company>Microsoft</Company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2022-06-17T05:04:00Z</dcterms:created>
</cp:coreProperties>
</file>