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E1" w:rsidRDefault="003E73E1">
      <w:pPr>
        <w:pStyle w:val="1"/>
      </w:pPr>
      <w:r>
        <w:rPr>
          <w:rFonts w:hint="eastAsia"/>
        </w:rPr>
        <w:t>洛阳牡丹博物馆：打造沉浸式文旅“新地标”</w:t>
      </w:r>
    </w:p>
    <w:p w:rsidR="003E73E1" w:rsidRDefault="003E73E1">
      <w:pPr>
        <w:ind w:firstLine="420"/>
        <w:jc w:val="left"/>
      </w:pPr>
      <w:r>
        <w:rPr>
          <w:rFonts w:hint="eastAsia"/>
        </w:rPr>
        <w:t>牡丹文物展陈多元纷呈，结合高清激光投影融合拼接、全息成像等技术，美轮美奂地展示众多牡丹元素……</w:t>
      </w:r>
      <w:r>
        <w:rPr>
          <w:rFonts w:hint="eastAsia"/>
        </w:rPr>
        <w:t>14</w:t>
      </w:r>
      <w:r>
        <w:rPr>
          <w:rFonts w:hint="eastAsia"/>
        </w:rPr>
        <w:t>日，记者在洛阳牡丹博物馆项目现场了解到，该馆内部装修和布展工作已基本完成，预计将于今年牡丹文化节期间正式迎客。届时，游客可在这里沉浸式体验牡丹文化的魅力。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牡丹博物馆位于洛阳城市现代轴线最南端，主体建筑采用中央殿堂、四隅重楼的唐风建筑章法，地上</w:t>
      </w:r>
      <w:r>
        <w:rPr>
          <w:rFonts w:hint="eastAsia"/>
        </w:rPr>
        <w:t>11</w:t>
      </w:r>
      <w:r>
        <w:rPr>
          <w:rFonts w:hint="eastAsia"/>
        </w:rPr>
        <w:t>层总高</w:t>
      </w:r>
      <w:r>
        <w:rPr>
          <w:rFonts w:hint="eastAsia"/>
        </w:rPr>
        <w:t>69</w:t>
      </w:r>
      <w:r>
        <w:rPr>
          <w:rFonts w:hint="eastAsia"/>
        </w:rPr>
        <w:t>米，其中一、二层台基高</w:t>
      </w:r>
      <w:r>
        <w:rPr>
          <w:rFonts w:hint="eastAsia"/>
        </w:rPr>
        <w:t>15</w:t>
      </w:r>
      <w:r>
        <w:rPr>
          <w:rFonts w:hint="eastAsia"/>
        </w:rPr>
        <w:t>米，阁楼高</w:t>
      </w:r>
      <w:r>
        <w:rPr>
          <w:rFonts w:hint="eastAsia"/>
        </w:rPr>
        <w:t>54</w:t>
      </w:r>
      <w:r>
        <w:rPr>
          <w:rFonts w:hint="eastAsia"/>
        </w:rPr>
        <w:t>米，是一座别具特色的塔式建筑。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该项目负责人介绍，牡丹博物馆内以展陈为主，采取“实物展陈与互动体验相结合、文物展示与场景再现相结合、可控天然光与人工光相结合、传统展陈和数字技术相结合”的展陈手段，展出的都是以牡丹元素为主题的文物藏品，是目前国内外唯一以牡丹文化为主题专业博物馆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牡丹博物馆内设有展览区、观光层等。其中，展览区主要展示牡丹栽培历史、牡丹品种演变、牡丹文化文物、牡丹产品产业、历届牡丹文化节盛况等珍贵藏品和资料。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步入牡丹博物馆序厅，众多牡丹元素共同绘制而成的大型琉璃壁画——“国色”映入眼帘，在色彩丰富的琉璃中，九朵造型各异的描金牡丹争相开放。雍容华贵的牡丹与玲珑剔透的琉璃交相呼应，也寓意着河洛文明源远流长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在牡丹文物单元，有通过三维建模影片技术复活的《洛神赋图》；在牡丹诗词单元，游客可以通过小游戏进行牡丹诗词知识互动；在牡丹品种单元，游客只需触摸展区的大数据柱，就能详细了解牡丹最全色系和品种……</w:t>
      </w:r>
    </w:p>
    <w:p w:rsidR="003E73E1" w:rsidRDefault="003E73E1">
      <w:pPr>
        <w:ind w:firstLine="420"/>
        <w:jc w:val="left"/>
      </w:pPr>
      <w:r>
        <w:rPr>
          <w:rFonts w:hint="eastAsia"/>
        </w:rPr>
        <w:t>牡丹博物馆内沉浸式体验十足。该博物馆在设计上十分注重游客的观赏体验，除以文物、图片、文字、声光电等结合的方式布展外，还设置艺术品鉴、互动体验等区域，并利用数字手段创新展示方式，增加参观过程的趣味性与科技感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该项目负责人介绍，牡丹博物馆以“传播”“创造”“研究”三个关键词作为展陈逻辑，系统介绍牡丹文物、诗文、谱记、艺术等牡丹文化相关内容。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传播，即通过陈列展示，传播牡丹文化，科普牡丹知识，推进牡丹产业；创造，即挖掘洛阳牡丹文化资源，创造旅游休闲新亮点；研究，即以展陈为基础，开展牡丹文化、河洛文化、黄河文化、古都文化研究。通过牡丹文化、牡丹本体和牡丹产业三者有机关联，讲好洛阳牡丹故事。</w:t>
      </w:r>
    </w:p>
    <w:p w:rsidR="003E73E1" w:rsidRDefault="003E73E1">
      <w:pPr>
        <w:ind w:firstLine="420"/>
        <w:jc w:val="left"/>
      </w:pPr>
      <w:r>
        <w:rPr>
          <w:rFonts w:hint="eastAsia"/>
        </w:rPr>
        <w:t>该项目负责人表示，牡丹博物馆充分利用洛阳厚重的牡丹文化资源，强化创意引领，融入现代科技，讲好牡丹故事，着力打造成为可以触摸牡丹文化的沉浸式文旅“新地标”。（洛报融媒·洛阳网记者</w:t>
      </w:r>
      <w:r>
        <w:rPr>
          <w:rFonts w:hint="eastAsia"/>
        </w:rPr>
        <w:t xml:space="preserve"> </w:t>
      </w:r>
      <w:r>
        <w:rPr>
          <w:rFonts w:hint="eastAsia"/>
        </w:rPr>
        <w:t>戚帅华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>/</w:t>
      </w:r>
      <w:r>
        <w:rPr>
          <w:rFonts w:hint="eastAsia"/>
        </w:rPr>
        <w:t>图</w:t>
      </w:r>
      <w:r>
        <w:rPr>
          <w:rFonts w:hint="eastAsia"/>
        </w:rPr>
        <w:t>/</w:t>
      </w:r>
      <w:r>
        <w:rPr>
          <w:rFonts w:hint="eastAsia"/>
        </w:rPr>
        <w:t>视频</w:t>
      </w:r>
      <w:r>
        <w:rPr>
          <w:rFonts w:hint="eastAsia"/>
        </w:rPr>
        <w:t xml:space="preserve"> </w:t>
      </w:r>
      <w:r>
        <w:rPr>
          <w:rFonts w:hint="eastAsia"/>
        </w:rPr>
        <w:t>通讯员</w:t>
      </w:r>
      <w:r>
        <w:rPr>
          <w:rFonts w:hint="eastAsia"/>
        </w:rPr>
        <w:t xml:space="preserve"> </w:t>
      </w:r>
      <w:r>
        <w:rPr>
          <w:rFonts w:hint="eastAsia"/>
        </w:rPr>
        <w:t>秦阳）</w:t>
      </w:r>
    </w:p>
    <w:p w:rsidR="003E73E1" w:rsidRDefault="003E73E1">
      <w:pPr>
        <w:ind w:firstLine="420"/>
        <w:jc w:val="right"/>
      </w:pPr>
      <w:r>
        <w:rPr>
          <w:rFonts w:hint="eastAsia"/>
        </w:rPr>
        <w:t>洛阳网</w:t>
      </w:r>
      <w:r>
        <w:rPr>
          <w:rFonts w:hint="eastAsia"/>
        </w:rPr>
        <w:t>2022-03-14</w:t>
      </w:r>
    </w:p>
    <w:p w:rsidR="003E73E1" w:rsidRDefault="003E73E1" w:rsidP="00B03818">
      <w:pPr>
        <w:sectPr w:rsidR="003E73E1" w:rsidSect="00B0381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E117B" w:rsidRDefault="002E117B"/>
    <w:sectPr w:rsidR="002E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3E1"/>
    <w:rsid w:val="002E117B"/>
    <w:rsid w:val="003E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73E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E73E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2022-06-17T07:34:00Z</dcterms:created>
</cp:coreProperties>
</file>