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14" w:rsidRDefault="00C84114" w:rsidP="00ED699D">
      <w:pPr>
        <w:pStyle w:val="1"/>
      </w:pPr>
      <w:r w:rsidRPr="00ED699D">
        <w:rPr>
          <w:rFonts w:hint="eastAsia"/>
        </w:rPr>
        <w:t>吴文化博物馆特展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“东头一个汉，西头一个汉，鹿走进长安，方可无斯难”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汉高祖五年（前</w:t>
      </w:r>
      <w:r>
        <w:t>202</w:t>
      </w:r>
      <w:r>
        <w:t>年），长达四年的楚汉之争落下帷幕，全国逐步实现统一。经过权衡，西汉的权力中枢决定建都于关中，高祖遂下令在秦兴乐宫的基础上修筑都城，长安自此而来。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汉长安城平面图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有汉一朝，作为全国的政治经济中心，长安始终引领着时代的脚步。王莽篡汉后，对内推行改制，对外穷兵黩武，致使国运废弛，天下大乱。地皇四年（</w:t>
      </w:r>
      <w:r>
        <w:t>23</w:t>
      </w:r>
      <w:r>
        <w:t>年），举着复兴汉室大旗的绿林军攻入长安，随即开始了长达十余年的割据混战。在此期间，长安城多次易手，绿林，赤眉，延岑等军又对其大加劫掠焚毁。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光武帝统一全国后，破坏程度严重的长安城不再适合作为国都，因此仅受到了有限的修缮。其后在经历了汉末的硝烟后，北方的魏国逐步开始了对长安的稳定经营。然而，既非政治中心又非经济重镇的长安，已经很难再恢复前汉的荣光了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汉长安城未央宫复原图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西北望长安，可怜无数山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西晋末年，八王之乱，五胡入华，都城洛阳沦陷后，晋愍帝逃避长安。三年后（</w:t>
      </w:r>
      <w:r>
        <w:t>316</w:t>
      </w:r>
      <w:r>
        <w:t>年），匈奴人刘耀攻克长安，至此北方进入五胡十六国的乱世时代。此后每一个控制长安，占据关中的政权，都致力于补救，修缮，乃至扩建曾经的汉长安城遗址。然而，割据政权大都因为疆域狭小而在人力财政方面极为有限，故此并不能大规模的进行系统性的修复。加之十六国时期，宫变迭起，朝代更替，统治者们对于都城的首要需求莫过于加强驻军，拱卫皇权。故此，自前赵以降，历经后赵，前秦，后秦，胡夏，乃至北魏，数个政权大都在前代的基础上增修具有军事作用的子城，小城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例如“（永和）十年</w:t>
      </w:r>
      <w:r>
        <w:t>......</w:t>
      </w:r>
      <w:r>
        <w:t>（苻）健遣其子苌率雄、菁等众五万，距温于尧柳城、愁思堆。温转战而前，次于灞上，苌等退营城南。健以羸兵六千固守长安小城，遣精锐三万为游军以距温。</w:t>
      </w:r>
      <w:r>
        <w:t>”</w:t>
      </w:r>
      <w:r>
        <w:t>（《晋书</w:t>
      </w:r>
      <w:r>
        <w:t xml:space="preserve"> </w:t>
      </w:r>
      <w:r>
        <w:t>载记第十二》）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又例如“延和二年</w:t>
      </w:r>
      <w:r>
        <w:t>......</w:t>
      </w:r>
      <w:r>
        <w:t>六月，诏乐安王（拓跋）范发秦雍兵一万人，筑小城于长安城内。</w:t>
      </w:r>
      <w:r>
        <w:t>”</w:t>
      </w:r>
      <w:r>
        <w:t>（《魏书</w:t>
      </w:r>
      <w:r>
        <w:t xml:space="preserve"> </w:t>
      </w:r>
      <w:r>
        <w:t>世祖纪》）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而南方各朝除了在东晋末年，刘裕主政期间短暂收复过长安后，便再未望见长安的城墙了。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端拱朝万国，守文继百王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随着六镇起义，北魏王朝陷入了长期的政局混乱与内部冲突，局势崩坏的同时也为新一轮的民族融合创造了契机。其中，以贺拔岳，宇文泰为首的部分鲜卑勋贵西入关中，与关中的汉人世家豪强结合，以长安为中心建立基业。自此以后的西魏</w:t>
      </w:r>
      <w:r>
        <w:t>-</w:t>
      </w:r>
      <w:r>
        <w:t>北周时期，长安逐步发展成，集胡汉为一体，与东方邺城，南方建康分庭抗礼的政治文化中心。然而从汉末到彼时，数百年的拆迁</w:t>
      </w:r>
      <w:r>
        <w:t>-</w:t>
      </w:r>
      <w:r>
        <w:t>搭建使得长安城成为了面目全非的四不像。大片的旧宫遗址被民居所替代，而朝廷各部的行政机构也大多散布于民居之间，致使管理十分困难。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长安城在十六国时期图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同时，自汉代以来数百年的污水倾倒，致使长安城地下水污染严重。故此当杨坚登基称帝，建立隋朝后，面临的第一个问题便是弊端颇多的长安城已经无法担负起整个北方，乃至未来整个天下的都城的作用。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隋文帝于是下诏修筑新都，于是大臣宇文恺在原长安城南部的龙首原以南建筑新城。开皇三年，新都建成，并以文帝在北周时的封号命名此城为“大兴城”。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随着同样出身关陇的李渊攻入大兴城，并很快完成了</w:t>
      </w:r>
      <w:r>
        <w:t xml:space="preserve"> </w:t>
      </w:r>
      <w:r>
        <w:t>唐国公</w:t>
      </w:r>
      <w:r>
        <w:t xml:space="preserve">- </w:t>
      </w:r>
      <w:r>
        <w:t>唐王</w:t>
      </w:r>
      <w:r>
        <w:t>-</w:t>
      </w:r>
      <w:r>
        <w:t>唐皇的身份转变后，大兴城便以</w:t>
      </w:r>
      <w:r>
        <w:t>“</w:t>
      </w:r>
      <w:r>
        <w:t>长安</w:t>
      </w:r>
      <w:r>
        <w:t>”</w:t>
      </w:r>
      <w:r>
        <w:t>的名字再度成为新王朝的都城。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九天阊阖开宫殿，万国衣冠拜冕旒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随着唐朝国力的蒸蒸日上以及在各个方向的征伐扩张，作为其京城的长安也随着水涨船高，一跃成为当时世界上最大的城市与整个东亚的政治文化中心。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唐长安城示意图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整座长安城东西，南北向共二十五条街道，将全城规划为一百一十坊（其中里坊为</w:t>
      </w:r>
      <w:r>
        <w:t>108</w:t>
      </w:r>
      <w:r>
        <w:t>坊），朱雀大街作为中轴线贯穿南北。大街以东隶属于万年县，大街以西隶属于长安县。朝廷在万年县设立东市，在长安县设立西市，各占两坊之地。每座市场周边都建有围墙，开八扇门，市内的井字形街道将每座市场划分为九区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东市距离“三大内”较近，周边大多居住皇亲国戚与世家勋贵，故而东市经营的商品多为材质上等的奢侈品。相比之下，西市内的商品则更“平民化”，加之西市离丝绸之路的起点</w:t>
      </w:r>
      <w:r>
        <w:t xml:space="preserve"> </w:t>
      </w:r>
      <w:r>
        <w:t>开远门很近，大量来自中亚，波斯甚至大食的胡商都在附近居住，故而西市也闻名于其的</w:t>
      </w:r>
      <w:r>
        <w:t>“</w:t>
      </w:r>
      <w:r>
        <w:t>国际性贸易</w:t>
      </w:r>
      <w:r>
        <w:t>”</w:t>
      </w:r>
      <w:r>
        <w:t>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唐大明宫复原图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除了包括里坊与东西市的外郭城外，宫城与皇城构成了长安剩余的组成部分。皇城是整个朝廷办公机构的集中地，以承天门大街为中轴东西对称，有东到西分别排列着门下外省，左武卫，右武卫，尚书省等等。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皇城示意图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而宫城则一般代指皇城北部的太极宫。太极宫与大明宫并成为“西内”，“东内”。而随后在开元年间由玄宗下诏改建修筑的兴庆宫则被称为“南内”，其中兴庆宫位于长安东北角，原隆庆坊改建而来，是开元</w:t>
      </w:r>
      <w:r>
        <w:t xml:space="preserve"> </w:t>
      </w:r>
      <w:r>
        <w:t>天宝时代的政治中心，故而在兴庆宫遗址上发掘出大量的文物。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然而随着唐朝的盛极而衰，长安的衰落也无可避免。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冲天香阵透长安，满城尽带黄金甲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公元</w:t>
      </w:r>
      <w:r>
        <w:t>755</w:t>
      </w:r>
      <w:r>
        <w:t>年，安史之乱爆发，次年六月，叛军就攻入长安城，大量地区遭到劫掠。安史之乱平息的当年，吐蕃的军队也兵临长安城下，吐蕃军队举火焚烧了大量民宅，并在短时间内完成了对坊区与两市的劫掠，自此长安彻底陷入了衰落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此后的百余年间，随着中央势衰与藩镇割据，长安越发失去了他往昔的风采。藩镇叛军多次攻入长安城，致使人口流失，两市萧然一空。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公元</w:t>
      </w:r>
      <w:r>
        <w:t>880</w:t>
      </w:r>
      <w:r>
        <w:t>年，黄巢的叛军转战南北，动摇了整个大唐的统治，随后攻入长安。此后，整个长安成为了唐军反攻与黄巢叛军的拉锯战中，难以约束的乱军大肆劫掠长安，整座城市损毁严重。</w:t>
      </w:r>
    </w:p>
    <w:p w:rsidR="00C84114" w:rsidRDefault="00C84114" w:rsidP="00C84114">
      <w:pPr>
        <w:ind w:firstLineChars="200" w:firstLine="420"/>
      </w:pPr>
      <w:r>
        <w:rPr>
          <w:rFonts w:hint="eastAsia"/>
        </w:rPr>
        <w:t>公元</w:t>
      </w:r>
      <w:r>
        <w:t>904</w:t>
      </w:r>
      <w:r>
        <w:t>年，宣武军节度使、梁王朱全忠在成为中原最为强大的军阀后，将朝廷强制从长安迁往洛阳，并将长安的宫室拆毁，将石块木料相继运走。此后长安成为佑国军节度使韩建的驻地，处于军事防御的考量，长安的城市规模过于庞大。于是韩建着手将长安缩建，至此作为世界第一大都的长安消失在了历史的长河中。</w:t>
      </w:r>
    </w:p>
    <w:p w:rsidR="00C84114" w:rsidRDefault="00C84114" w:rsidP="00ED699D">
      <w:pPr>
        <w:jc w:val="right"/>
      </w:pPr>
      <w:r w:rsidRPr="00ED699D">
        <w:rPr>
          <w:rFonts w:hint="eastAsia"/>
        </w:rPr>
        <w:t>吴文化博物馆</w:t>
      </w:r>
      <w:r>
        <w:rPr>
          <w:rFonts w:hint="eastAsia"/>
        </w:rPr>
        <w:t>2021-12-17</w:t>
      </w:r>
    </w:p>
    <w:p w:rsidR="00C84114" w:rsidRDefault="00C84114" w:rsidP="003617B5">
      <w:pPr>
        <w:sectPr w:rsidR="00C84114" w:rsidSect="003617B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D63F7" w:rsidRDefault="001D63F7"/>
    <w:sectPr w:rsidR="001D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114"/>
    <w:rsid w:val="001D63F7"/>
    <w:rsid w:val="00C8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841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41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2022-06-17T01:27:00Z</dcterms:created>
</cp:coreProperties>
</file>