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4A2A" w:rsidRDefault="006A4A2A">
      <w:pPr>
        <w:pStyle w:val="1"/>
      </w:pPr>
      <w:r>
        <w:rPr>
          <w:rFonts w:hint="eastAsia"/>
        </w:rPr>
        <w:t>祁门县关于县域义务教育基本均衡发展工作的报告</w:t>
      </w:r>
    </w:p>
    <w:p w:rsidR="006A4A2A" w:rsidRDefault="006A4A2A">
      <w:pPr>
        <w:ind w:firstLine="420"/>
        <w:jc w:val="left"/>
      </w:pPr>
      <w:r>
        <w:rPr>
          <w:rFonts w:hint="eastAsia"/>
        </w:rPr>
        <w:t>根据黄山市教育局转发《关于做好县域义务教育基本均衡发展总结工作的通知》要求，现将祁门县义务教育基本均衡发展工作情况汇报如下。</w:t>
      </w:r>
    </w:p>
    <w:p w:rsidR="006A4A2A" w:rsidRDefault="006A4A2A">
      <w:pPr>
        <w:ind w:firstLine="420"/>
        <w:jc w:val="left"/>
      </w:pPr>
      <w:r>
        <w:rPr>
          <w:rFonts w:hint="eastAsia"/>
        </w:rPr>
        <w:t>一、义务教育基本概况</w:t>
      </w:r>
    </w:p>
    <w:p w:rsidR="006A4A2A" w:rsidRDefault="006A4A2A">
      <w:pPr>
        <w:ind w:firstLine="420"/>
        <w:jc w:val="left"/>
      </w:pPr>
      <w:r>
        <w:rPr>
          <w:rFonts w:hint="eastAsia"/>
        </w:rPr>
        <w:t>祁门县地处皖赣边界，全县总面积</w:t>
      </w:r>
      <w:r>
        <w:rPr>
          <w:rFonts w:hint="eastAsia"/>
        </w:rPr>
        <w:t>2257</w:t>
      </w:r>
      <w:r>
        <w:rPr>
          <w:rFonts w:hint="eastAsia"/>
        </w:rPr>
        <w:t>平方公里，现辖</w:t>
      </w:r>
      <w:r>
        <w:rPr>
          <w:rFonts w:hint="eastAsia"/>
        </w:rPr>
        <w:t>18</w:t>
      </w:r>
      <w:r>
        <w:rPr>
          <w:rFonts w:hint="eastAsia"/>
        </w:rPr>
        <w:t>个乡镇，</w:t>
      </w:r>
      <w:r>
        <w:rPr>
          <w:rFonts w:hint="eastAsia"/>
        </w:rPr>
        <w:t>111</w:t>
      </w:r>
      <w:r>
        <w:rPr>
          <w:rFonts w:hint="eastAsia"/>
        </w:rPr>
        <w:t>个行政村，</w:t>
      </w:r>
      <w:r>
        <w:rPr>
          <w:rFonts w:hint="eastAsia"/>
        </w:rPr>
        <w:t>7</w:t>
      </w:r>
      <w:r>
        <w:rPr>
          <w:rFonts w:hint="eastAsia"/>
        </w:rPr>
        <w:t>个社区，总人口</w:t>
      </w:r>
      <w:r>
        <w:rPr>
          <w:rFonts w:hint="eastAsia"/>
        </w:rPr>
        <w:t>18.7</w:t>
      </w:r>
      <w:r>
        <w:rPr>
          <w:rFonts w:hint="eastAsia"/>
        </w:rPr>
        <w:t>万人。</w:t>
      </w:r>
      <w:r>
        <w:rPr>
          <w:rFonts w:hint="eastAsia"/>
        </w:rPr>
        <w:t>2021</w:t>
      </w:r>
      <w:r>
        <w:rPr>
          <w:rFonts w:hint="eastAsia"/>
        </w:rPr>
        <w:t>年度，全县义务教育公民办学校</w:t>
      </w:r>
      <w:r>
        <w:rPr>
          <w:rFonts w:hint="eastAsia"/>
        </w:rPr>
        <w:t>36</w:t>
      </w:r>
      <w:r>
        <w:rPr>
          <w:rFonts w:hint="eastAsia"/>
        </w:rPr>
        <w:t>所，其中十二年一贯制民办学校</w:t>
      </w:r>
      <w:r>
        <w:rPr>
          <w:rFonts w:hint="eastAsia"/>
        </w:rPr>
        <w:t>1</w:t>
      </w:r>
      <w:r>
        <w:rPr>
          <w:rFonts w:hint="eastAsia"/>
        </w:rPr>
        <w:t>所、九年一贯制学校</w:t>
      </w:r>
      <w:r>
        <w:rPr>
          <w:rFonts w:hint="eastAsia"/>
        </w:rPr>
        <w:t>10</w:t>
      </w:r>
      <w:r>
        <w:rPr>
          <w:rFonts w:hint="eastAsia"/>
        </w:rPr>
        <w:t>所、完全中学</w:t>
      </w:r>
      <w:r>
        <w:rPr>
          <w:rFonts w:hint="eastAsia"/>
        </w:rPr>
        <w:t>1</w:t>
      </w:r>
      <w:r>
        <w:rPr>
          <w:rFonts w:hint="eastAsia"/>
        </w:rPr>
        <w:t>所、独立初中</w:t>
      </w:r>
      <w:r>
        <w:rPr>
          <w:rFonts w:hint="eastAsia"/>
        </w:rPr>
        <w:t>8</w:t>
      </w:r>
      <w:r>
        <w:rPr>
          <w:rFonts w:hint="eastAsia"/>
        </w:rPr>
        <w:t>所、中心小学</w:t>
      </w:r>
      <w:r>
        <w:rPr>
          <w:rFonts w:hint="eastAsia"/>
        </w:rPr>
        <w:t>16</w:t>
      </w:r>
      <w:r>
        <w:rPr>
          <w:rFonts w:hint="eastAsia"/>
        </w:rPr>
        <w:t>所，村小</w:t>
      </w:r>
      <w:r>
        <w:rPr>
          <w:rFonts w:hint="eastAsia"/>
        </w:rPr>
        <w:t>4</w:t>
      </w:r>
      <w:r>
        <w:rPr>
          <w:rFonts w:hint="eastAsia"/>
        </w:rPr>
        <w:t>所、教学点</w:t>
      </w:r>
      <w:r>
        <w:rPr>
          <w:rFonts w:hint="eastAsia"/>
        </w:rPr>
        <w:t>38</w:t>
      </w:r>
      <w:r>
        <w:rPr>
          <w:rFonts w:hint="eastAsia"/>
        </w:rPr>
        <w:t>个，义务教育阶段在校学生</w:t>
      </w:r>
      <w:r>
        <w:rPr>
          <w:rFonts w:hint="eastAsia"/>
        </w:rPr>
        <w:t>11705</w:t>
      </w:r>
      <w:r>
        <w:rPr>
          <w:rFonts w:hint="eastAsia"/>
        </w:rPr>
        <w:t>人（其中初中</w:t>
      </w:r>
      <w:r>
        <w:rPr>
          <w:rFonts w:hint="eastAsia"/>
        </w:rPr>
        <w:t>3627</w:t>
      </w:r>
      <w:r>
        <w:rPr>
          <w:rFonts w:hint="eastAsia"/>
        </w:rPr>
        <w:t>人，小学</w:t>
      </w:r>
      <w:r>
        <w:rPr>
          <w:rFonts w:hint="eastAsia"/>
        </w:rPr>
        <w:t>8078</w:t>
      </w:r>
      <w:r>
        <w:rPr>
          <w:rFonts w:hint="eastAsia"/>
        </w:rPr>
        <w:t>人），义务教育在编在职教师</w:t>
      </w:r>
      <w:r>
        <w:rPr>
          <w:rFonts w:hint="eastAsia"/>
        </w:rPr>
        <w:t>1307</w:t>
      </w:r>
      <w:r>
        <w:rPr>
          <w:rFonts w:hint="eastAsia"/>
        </w:rPr>
        <w:t>人。</w:t>
      </w:r>
    </w:p>
    <w:p w:rsidR="006A4A2A" w:rsidRDefault="006A4A2A">
      <w:pPr>
        <w:ind w:firstLine="420"/>
        <w:jc w:val="left"/>
      </w:pPr>
      <w:r>
        <w:rPr>
          <w:rFonts w:hint="eastAsia"/>
        </w:rPr>
        <w:t>祁门县自古书院林立，文风盛行，名士辈出，御医文化源远流长，历届县委、县政府秉承尊师重教之风，坚持把教育摆在优先发展的战略位置，推动全县教育事业持续健康发展，分别于</w:t>
      </w:r>
      <w:r>
        <w:rPr>
          <w:rFonts w:hint="eastAsia"/>
        </w:rPr>
        <w:t>1986</w:t>
      </w:r>
      <w:r>
        <w:rPr>
          <w:rFonts w:hint="eastAsia"/>
        </w:rPr>
        <w:t>年荣获“全国基础教育先进县”称号、</w:t>
      </w:r>
      <w:r>
        <w:rPr>
          <w:rFonts w:hint="eastAsia"/>
        </w:rPr>
        <w:t>2010</w:t>
      </w:r>
      <w:r>
        <w:rPr>
          <w:rFonts w:hint="eastAsia"/>
        </w:rPr>
        <w:t>年荣膺安徽省“教育强县”称号、</w:t>
      </w:r>
      <w:r>
        <w:rPr>
          <w:rFonts w:hint="eastAsia"/>
        </w:rPr>
        <w:t>2012</w:t>
      </w:r>
      <w:r>
        <w:rPr>
          <w:rFonts w:hint="eastAsia"/>
        </w:rPr>
        <w:t>年被评为全省“两基”工作先进单位、</w:t>
      </w:r>
      <w:r>
        <w:rPr>
          <w:rFonts w:hint="eastAsia"/>
        </w:rPr>
        <w:t>2016</w:t>
      </w:r>
      <w:r>
        <w:rPr>
          <w:rFonts w:hint="eastAsia"/>
        </w:rPr>
        <w:t>年顺利通过义务教育基本均衡发展国家评估认定。近年来，祁门县委、县政府深入学习贯彻习近平新时代中国特色社会主义思想特别是习近平总书记关于教育的重要论述精神，全面加强党对教育工作的领导，认真落实“以县为主”的义务教育管理体制，久久为功推动教育均衡发展工作取得了良好成效，县域义务教育均衡发展差异系数均控制在合理区间，并得到优化，基本实现了县域“学校办学条件标准化、城乡教育发展均衡化”的工作目标。</w:t>
      </w:r>
    </w:p>
    <w:p w:rsidR="006A4A2A" w:rsidRDefault="006A4A2A">
      <w:pPr>
        <w:ind w:firstLine="420"/>
        <w:jc w:val="left"/>
      </w:pPr>
      <w:r>
        <w:rPr>
          <w:rFonts w:hint="eastAsia"/>
        </w:rPr>
        <w:t>二、县域义务教育均衡发展工作主要成效</w:t>
      </w:r>
    </w:p>
    <w:p w:rsidR="006A4A2A" w:rsidRDefault="006A4A2A">
      <w:pPr>
        <w:ind w:firstLine="420"/>
        <w:jc w:val="left"/>
      </w:pPr>
      <w:r>
        <w:rPr>
          <w:rFonts w:hint="eastAsia"/>
        </w:rPr>
        <w:t>（一）强化组织领导，推进义务教育均衡持续发展。县委县政府高度重视义务教育均衡发展工作，将其纳入县域社会经济和教育事业发展总体规划，优先落实教育发展保障机制。一是县党政领导干部认真履行教育职责。将科学推动义务教育均衡发展工作视为一项教育民生工程、社会奠基工程，推进城乡教育一体化发展，明确新时期义务教育均衡发展的工作目标、具体任务、推进步骤和基本策略，坚持办好每一所学校，保障了工作的统筹规划和有序推进。二是部门联动，齐抓共管。我县成立了以县长为组长，分管教育副县长任副组长，教育、财政、发改、编办、人社等部门负责人为成员的推进义务教育均衡发展工作领导组，通过建章立制、明确职责、目标考核，形成“汇部门之力、聚全县之智、为均衡之事”的良好态势。三是挂牌督导、持续推进。成立“祁门县人民政府教育督导委员会”，任命教育局总督学，建立</w:t>
      </w:r>
      <w:r>
        <w:rPr>
          <w:rFonts w:hint="eastAsia"/>
        </w:rPr>
        <w:t>5</w:t>
      </w:r>
      <w:r>
        <w:rPr>
          <w:rFonts w:hint="eastAsia"/>
        </w:rPr>
        <w:t>个督学责任区，聘请</w:t>
      </w:r>
      <w:r>
        <w:rPr>
          <w:rFonts w:hint="eastAsia"/>
        </w:rPr>
        <w:t>14</w:t>
      </w:r>
      <w:r>
        <w:rPr>
          <w:rFonts w:hint="eastAsia"/>
        </w:rPr>
        <w:t>名兼职专职责任督学，全县所有中、小学实现“挂牌到位，督学到岗，督导到校”。建立健全过程督导、检查评估、整改落实等制度，强化动态监控，完善督导规程，切实推动县域义务教育均衡持续有效发展。</w:t>
      </w:r>
    </w:p>
    <w:p w:rsidR="006A4A2A" w:rsidRDefault="006A4A2A">
      <w:pPr>
        <w:ind w:firstLine="420"/>
        <w:jc w:val="left"/>
      </w:pPr>
      <w:r>
        <w:rPr>
          <w:rFonts w:hint="eastAsia"/>
        </w:rPr>
        <w:t>（二）加大教育投入，全面改善提升教育教学条件。多年来，我县按照“坚持教育优先不动摇、资金投入向教育倾斜是硬道理”的工作思路，全面实施义务教育经费保障机制改革，不断加大经费投入力度，一般公共财政预算教育支出教上年均有增长，推动办学条件切实改善和教育资源优化配置。一是强力推进学校基础设施项目建设，持续改善学校办学基本条件。</w:t>
      </w:r>
      <w:r>
        <w:rPr>
          <w:rFonts w:hint="eastAsia"/>
        </w:rPr>
        <w:t>2016</w:t>
      </w:r>
      <w:r>
        <w:rPr>
          <w:rFonts w:hint="eastAsia"/>
        </w:rPr>
        <w:t>年以来，统筹全面改薄、教育现代化推进工程、改薄能力提升、校舍维修改造等项目建设资金</w:t>
      </w:r>
      <w:r>
        <w:rPr>
          <w:rFonts w:hint="eastAsia"/>
        </w:rPr>
        <w:t>9967</w:t>
      </w:r>
      <w:r>
        <w:rPr>
          <w:rFonts w:hint="eastAsia"/>
        </w:rPr>
        <w:t>万元，完成</w:t>
      </w:r>
      <w:r>
        <w:rPr>
          <w:rFonts w:hint="eastAsia"/>
        </w:rPr>
        <w:t>32</w:t>
      </w:r>
      <w:r>
        <w:rPr>
          <w:rFonts w:hint="eastAsia"/>
        </w:rPr>
        <w:t>所学校</w:t>
      </w:r>
      <w:r>
        <w:rPr>
          <w:rFonts w:hint="eastAsia"/>
        </w:rPr>
        <w:t>178</w:t>
      </w:r>
      <w:r>
        <w:rPr>
          <w:rFonts w:hint="eastAsia"/>
        </w:rPr>
        <w:t>个项目建设，新建、改扩建校舍及附属设施建设面积</w:t>
      </w:r>
      <w:r>
        <w:rPr>
          <w:rFonts w:hint="eastAsia"/>
        </w:rPr>
        <w:t>124528</w:t>
      </w:r>
      <w:r>
        <w:rPr>
          <w:rFonts w:hint="eastAsia"/>
        </w:rPr>
        <w:t>平方米。二是改善教学条件，提升信息化水平。近年来，累计投入专项资金</w:t>
      </w:r>
      <w:r>
        <w:rPr>
          <w:rFonts w:hint="eastAsia"/>
        </w:rPr>
        <w:t>1740</w:t>
      </w:r>
      <w:r>
        <w:rPr>
          <w:rFonts w:hint="eastAsia"/>
        </w:rPr>
        <w:t>万元，用于学校信息化升级改造。目前我县义务教育阶段学校共建有网络计算机教室</w:t>
      </w:r>
      <w:r>
        <w:rPr>
          <w:rFonts w:hint="eastAsia"/>
        </w:rPr>
        <w:t>41</w:t>
      </w:r>
      <w:r>
        <w:rPr>
          <w:rFonts w:hint="eastAsia"/>
        </w:rPr>
        <w:t>间，学生网络环境下可使用计算机</w:t>
      </w:r>
      <w:r>
        <w:rPr>
          <w:rFonts w:hint="eastAsia"/>
        </w:rPr>
        <w:t>2134</w:t>
      </w:r>
      <w:r>
        <w:rPr>
          <w:rFonts w:hint="eastAsia"/>
        </w:rPr>
        <w:t>台，生机比为</w:t>
      </w:r>
      <w:r>
        <w:rPr>
          <w:rFonts w:hint="eastAsia"/>
        </w:rPr>
        <w:t>5.08:1</w:t>
      </w:r>
      <w:r>
        <w:rPr>
          <w:rFonts w:hint="eastAsia"/>
        </w:rPr>
        <w:t>，教师用计算机</w:t>
      </w:r>
      <w:r>
        <w:rPr>
          <w:rFonts w:hint="eastAsia"/>
        </w:rPr>
        <w:t>1219</w:t>
      </w:r>
      <w:r>
        <w:rPr>
          <w:rFonts w:hint="eastAsia"/>
        </w:rPr>
        <w:t>台，师机比为</w:t>
      </w:r>
      <w:r>
        <w:rPr>
          <w:rFonts w:hint="eastAsia"/>
        </w:rPr>
        <w:t>0.93:1</w:t>
      </w:r>
      <w:r>
        <w:rPr>
          <w:rFonts w:hint="eastAsia"/>
        </w:rPr>
        <w:t>，基本满足学校教育教学和管理的需求；全县所有中小学、教学点均实现</w:t>
      </w:r>
      <w:r>
        <w:rPr>
          <w:rFonts w:hint="eastAsia"/>
        </w:rPr>
        <w:t>200M</w:t>
      </w:r>
      <w:r>
        <w:rPr>
          <w:rFonts w:hint="eastAsia"/>
        </w:rPr>
        <w:t>带宽接入，“校校通工程”达标率</w:t>
      </w:r>
      <w:r>
        <w:rPr>
          <w:rFonts w:hint="eastAsia"/>
        </w:rPr>
        <w:t>100%</w:t>
      </w:r>
      <w:r>
        <w:rPr>
          <w:rFonts w:hint="eastAsia"/>
        </w:rPr>
        <w:t>；建有网络多媒体教室</w:t>
      </w:r>
      <w:r>
        <w:rPr>
          <w:rFonts w:hint="eastAsia"/>
        </w:rPr>
        <w:t>519</w:t>
      </w:r>
      <w:r>
        <w:rPr>
          <w:rFonts w:hint="eastAsia"/>
        </w:rPr>
        <w:t>间，每百生拥有多媒体教室</w:t>
      </w:r>
      <w:r>
        <w:rPr>
          <w:rFonts w:hint="eastAsia"/>
        </w:rPr>
        <w:t>3.90</w:t>
      </w:r>
      <w:r>
        <w:rPr>
          <w:rFonts w:hint="eastAsia"/>
        </w:rPr>
        <w:t>间，所有教学班级均配备多媒体教学设备和相应的教学资源，“班班通”达标率</w:t>
      </w:r>
      <w:r>
        <w:rPr>
          <w:rFonts w:hint="eastAsia"/>
        </w:rPr>
        <w:t>100%</w:t>
      </w:r>
      <w:r>
        <w:rPr>
          <w:rFonts w:hint="eastAsia"/>
        </w:rPr>
        <w:t>；建有</w:t>
      </w:r>
      <w:r>
        <w:rPr>
          <w:rFonts w:hint="eastAsia"/>
        </w:rPr>
        <w:t>5</w:t>
      </w:r>
      <w:r>
        <w:rPr>
          <w:rFonts w:hint="eastAsia"/>
        </w:rPr>
        <w:t>间精品录播教室和</w:t>
      </w:r>
      <w:r>
        <w:rPr>
          <w:rFonts w:hint="eastAsia"/>
        </w:rPr>
        <w:t>3</w:t>
      </w:r>
      <w:r>
        <w:rPr>
          <w:rFonts w:hint="eastAsia"/>
        </w:rPr>
        <w:t>套便携式移动录播设备；全县中小学、教学点实现校园视频监控全覆盖；全县小学建有在线课堂主讲教室</w:t>
      </w:r>
      <w:r>
        <w:rPr>
          <w:rFonts w:hint="eastAsia"/>
        </w:rPr>
        <w:t>15</w:t>
      </w:r>
      <w:r>
        <w:rPr>
          <w:rFonts w:hint="eastAsia"/>
        </w:rPr>
        <w:t>间，接收教室</w:t>
      </w:r>
      <w:r>
        <w:rPr>
          <w:rFonts w:hint="eastAsia"/>
        </w:rPr>
        <w:t>35</w:t>
      </w:r>
      <w:r>
        <w:rPr>
          <w:rFonts w:hint="eastAsia"/>
        </w:rPr>
        <w:t>间，在线课堂教学已实现常态化；智慧学校建设覆盖</w:t>
      </w:r>
      <w:r>
        <w:rPr>
          <w:rFonts w:hint="eastAsia"/>
        </w:rPr>
        <w:t>20</w:t>
      </w:r>
      <w:r>
        <w:rPr>
          <w:rFonts w:hint="eastAsia"/>
        </w:rPr>
        <w:t>所乡村中小学、</w:t>
      </w:r>
      <w:r>
        <w:rPr>
          <w:rFonts w:hint="eastAsia"/>
        </w:rPr>
        <w:t>10</w:t>
      </w:r>
      <w:r>
        <w:rPr>
          <w:rFonts w:hint="eastAsia"/>
        </w:rPr>
        <w:t>所城镇中小学和</w:t>
      </w:r>
      <w:r>
        <w:rPr>
          <w:rFonts w:hint="eastAsia"/>
        </w:rPr>
        <w:t>20</w:t>
      </w:r>
      <w:r>
        <w:rPr>
          <w:rFonts w:hint="eastAsia"/>
        </w:rPr>
        <w:t>个教学点，实现乡村中小学智慧学校覆盖率</w:t>
      </w:r>
      <w:r>
        <w:rPr>
          <w:rFonts w:hint="eastAsia"/>
        </w:rPr>
        <w:t>100%</w:t>
      </w:r>
      <w:r>
        <w:rPr>
          <w:rFonts w:hint="eastAsia"/>
        </w:rPr>
        <w:t>，城镇中小学智慧学校覆盖率</w:t>
      </w:r>
      <w:r>
        <w:rPr>
          <w:rFonts w:hint="eastAsia"/>
        </w:rPr>
        <w:t>58.82%</w:t>
      </w:r>
      <w:r>
        <w:rPr>
          <w:rFonts w:hint="eastAsia"/>
        </w:rPr>
        <w:t>，教学点智慧课堂覆盖率</w:t>
      </w:r>
      <w:r>
        <w:rPr>
          <w:rFonts w:hint="eastAsia"/>
        </w:rPr>
        <w:t>64.52%</w:t>
      </w:r>
      <w:r>
        <w:rPr>
          <w:rFonts w:hint="eastAsia"/>
        </w:rPr>
        <w:t>，超额完成省下达目标任务。全县义务教育阶段学校累计配置图书</w:t>
      </w:r>
      <w:r>
        <w:rPr>
          <w:rFonts w:hint="eastAsia"/>
        </w:rPr>
        <w:t>29.6035</w:t>
      </w:r>
      <w:r>
        <w:rPr>
          <w:rFonts w:hint="eastAsia"/>
        </w:rPr>
        <w:t>万册，中、小学生均图书册数分别为</w:t>
      </w:r>
      <w:r>
        <w:rPr>
          <w:rFonts w:hint="eastAsia"/>
        </w:rPr>
        <w:t>35</w:t>
      </w:r>
      <w:r>
        <w:rPr>
          <w:rFonts w:hint="eastAsia"/>
        </w:rPr>
        <w:t>册和</w:t>
      </w:r>
      <w:r>
        <w:rPr>
          <w:rFonts w:hint="eastAsia"/>
        </w:rPr>
        <w:t>25</w:t>
      </w:r>
      <w:r>
        <w:rPr>
          <w:rFonts w:hint="eastAsia"/>
        </w:rPr>
        <w:t>册，达到省颁标准。</w:t>
      </w:r>
    </w:p>
    <w:p w:rsidR="006A4A2A" w:rsidRDefault="006A4A2A">
      <w:pPr>
        <w:ind w:firstLine="420"/>
        <w:jc w:val="left"/>
      </w:pPr>
      <w:r>
        <w:rPr>
          <w:rFonts w:hint="eastAsia"/>
        </w:rPr>
        <w:t>（三）健全完善机制，合理配置义务教育师资力量。</w:t>
      </w:r>
      <w:r>
        <w:rPr>
          <w:rFonts w:hint="eastAsia"/>
        </w:rPr>
        <w:t>2016</w:t>
      </w:r>
      <w:r>
        <w:rPr>
          <w:rFonts w:hint="eastAsia"/>
        </w:rPr>
        <w:t>年以来，我县立足县情实际，着眼可持续发展战略，不断优化配置县域内师资力量，推动义务教育均衡发展。一是建立教师补充长效机制。实行教师编制动态化管理。五年来我县义务教育共招聘新教师</w:t>
      </w:r>
      <w:r>
        <w:rPr>
          <w:rFonts w:hint="eastAsia"/>
        </w:rPr>
        <w:t>206</w:t>
      </w:r>
      <w:r>
        <w:rPr>
          <w:rFonts w:hint="eastAsia"/>
        </w:rPr>
        <w:t>名，其中</w:t>
      </w:r>
      <w:r>
        <w:rPr>
          <w:rFonts w:hint="eastAsia"/>
        </w:rPr>
        <w:t>183</w:t>
      </w:r>
      <w:r>
        <w:rPr>
          <w:rFonts w:hint="eastAsia"/>
        </w:rPr>
        <w:t>名教师被安排在偏远农村和缺编学校任教：二是完善教师培训机制。将教师培训经费纳入预算、足额拨付，全县累计培训达</w:t>
      </w:r>
      <w:r>
        <w:rPr>
          <w:rFonts w:hint="eastAsia"/>
        </w:rPr>
        <w:t>12256</w:t>
      </w:r>
      <w:r>
        <w:rPr>
          <w:rFonts w:hint="eastAsia"/>
        </w:rPr>
        <w:t>人次，培训成效显著。我县《“以课领训”—送培送训模式创新》案例，作为全国十二个模式创新案例之一，入选教育部首批优秀工作案例，并受到教育部表彰。《基于“以课领训”的乡村教师专业发展“生态圈”》荣获全省基础教育教学成果奖一等奖，并获国家级教学成果二等奖。县教师进修学校《基于主体参与的成果显性化“以课领训”模式再造》、《基于乡村教师生命成长的在场学习力提升模式》入选全国优秀典型工作案例。县教师进修学校成为长三角名校长实践基地，连续两年承办长三角名校长研修实践活动。</w:t>
      </w:r>
      <w:r>
        <w:rPr>
          <w:rFonts w:hint="eastAsia"/>
        </w:rPr>
        <w:t>2019</w:t>
      </w:r>
      <w:r>
        <w:rPr>
          <w:rFonts w:hint="eastAsia"/>
        </w:rPr>
        <w:t>年我县被遴选为安徽省中小学教师信息技术应用能力提升工程</w:t>
      </w:r>
      <w:r>
        <w:rPr>
          <w:rFonts w:hint="eastAsia"/>
        </w:rPr>
        <w:t xml:space="preserve">2.0 </w:t>
      </w:r>
      <w:r>
        <w:rPr>
          <w:rFonts w:hint="eastAsia"/>
        </w:rPr>
        <w:t>试点县，促进了全县乡村教师专业持续、良性发展。三是完善校长和教师定期交流机制。印发《关于全面深化新时代教师队伍建设改革的意见》和《关于推进中小学教师“县管校聘”管理改革的实施意见》及相关配套文件，形成校长教师交流工作长效机制。</w:t>
      </w:r>
      <w:r>
        <w:rPr>
          <w:rFonts w:hint="eastAsia"/>
        </w:rPr>
        <w:t>2016</w:t>
      </w:r>
      <w:r>
        <w:rPr>
          <w:rFonts w:hint="eastAsia"/>
        </w:rPr>
        <w:t>年以来，我县校长、教师交流人数占教师总数的</w:t>
      </w:r>
      <w:r>
        <w:rPr>
          <w:rFonts w:hint="eastAsia"/>
        </w:rPr>
        <w:t>11.7%</w:t>
      </w:r>
      <w:r>
        <w:rPr>
          <w:rFonts w:hint="eastAsia"/>
        </w:rPr>
        <w:t>，涉及全县义务教育所有学校，有效缓解了农村学校，特别是农村薄弱学校师资不足、结构失调的矛盾。四是落实农村教师生活待遇倾斜政策。通过落实乡镇工作补贴、农村艰苦学校津贴等制度、周转房建设、评先晋级优先等倾斜政策，稳定农村学校教师队伍，吸引城区优秀教师到偏远农村学校任教。截止目前，乡镇工作补贴、农村艰苦学校津贴补贴足额发放，</w:t>
      </w:r>
      <w:r>
        <w:rPr>
          <w:rFonts w:hint="eastAsia"/>
        </w:rPr>
        <w:t>201</w:t>
      </w:r>
      <w:r>
        <w:rPr>
          <w:rFonts w:hint="eastAsia"/>
        </w:rPr>
        <w:t>名农村教师住进了标准化周转房。</w:t>
      </w:r>
    </w:p>
    <w:p w:rsidR="006A4A2A" w:rsidRDefault="006A4A2A">
      <w:pPr>
        <w:ind w:firstLine="420"/>
        <w:jc w:val="left"/>
      </w:pPr>
      <w:r>
        <w:rPr>
          <w:rFonts w:hint="eastAsia"/>
        </w:rPr>
        <w:t>（四）坚持依法治教，切实保障义务教育学生尽享机会均等。坚持教育公平原则，严格执行国家教育政策，依法保障各类适龄儿童平等接受义务教育，各类特殊群体尽享机会均等。一是落实随迁子女就学政策，保障随迁子女享有与流入地儿童少年平等的受教育权利。</w:t>
      </w:r>
      <w:r>
        <w:rPr>
          <w:rFonts w:hint="eastAsia"/>
        </w:rPr>
        <w:t>2016</w:t>
      </w:r>
      <w:r>
        <w:rPr>
          <w:rFonts w:hint="eastAsia"/>
        </w:rPr>
        <w:t>年以来，我县进城务工人员随迁子女均按照相关政策和条件，划分在公办学校随班就读；二是建设“留守儿童之家”，构建留守儿童关爱体系。坚持以民生工程项目建设为推动载体，以</w:t>
      </w:r>
      <w:r>
        <w:rPr>
          <w:rFonts w:hint="eastAsia"/>
        </w:rPr>
        <w:t>46</w:t>
      </w:r>
      <w:r>
        <w:rPr>
          <w:rFonts w:hint="eastAsia"/>
        </w:rPr>
        <w:t>个校内“留守儿童之家”为活动平台，有效落实“学业有教、监护有人、生活有助、健康有保、安全有护”目标要求。三是落实资助政策，推进教育民生顺利实施。</w:t>
      </w:r>
      <w:r>
        <w:rPr>
          <w:rFonts w:hint="eastAsia"/>
        </w:rPr>
        <w:t>2020</w:t>
      </w:r>
      <w:r>
        <w:rPr>
          <w:rFonts w:hint="eastAsia"/>
        </w:rPr>
        <w:t>年，全县共发放义务教育家庭经济困难学生生活补助</w:t>
      </w:r>
      <w:r>
        <w:rPr>
          <w:rFonts w:hint="eastAsia"/>
        </w:rPr>
        <w:t>147.23</w:t>
      </w:r>
      <w:r>
        <w:rPr>
          <w:rFonts w:hint="eastAsia"/>
        </w:rPr>
        <w:t>万元，受助学生</w:t>
      </w:r>
      <w:r>
        <w:rPr>
          <w:rFonts w:hint="eastAsia"/>
        </w:rPr>
        <w:t>2820</w:t>
      </w:r>
      <w:r>
        <w:rPr>
          <w:rFonts w:hint="eastAsia"/>
        </w:rPr>
        <w:t>人次。三是建立残疾儿童少年入学机制，依法保障适龄残疾儿童平等接受义务教育权利。扎实做好控辍保学工作，落实辍学学生劝返、登记和报告制度，加大对学习困难学生的帮扶力度；对轻度残疾的适龄儿童实行特殊教育学校就读、“随班就读”，对重度残疾适龄儿童实行“送教上门”，确保适龄残疾儿童无因贫因困因残辍学现象发生。</w:t>
      </w:r>
      <w:r>
        <w:rPr>
          <w:rFonts w:hint="eastAsia"/>
        </w:rPr>
        <w:t xml:space="preserve"> 2021</w:t>
      </w:r>
      <w:r>
        <w:rPr>
          <w:rFonts w:hint="eastAsia"/>
        </w:rPr>
        <w:t>年秋季，我县义务教育阶段适龄残疾儿童少年入学率达</w:t>
      </w:r>
      <w:r>
        <w:rPr>
          <w:rFonts w:hint="eastAsia"/>
        </w:rPr>
        <w:t>100%</w:t>
      </w:r>
      <w:r>
        <w:rPr>
          <w:rFonts w:hint="eastAsia"/>
        </w:rPr>
        <w:t>。</w:t>
      </w:r>
    </w:p>
    <w:p w:rsidR="006A4A2A" w:rsidRDefault="006A4A2A">
      <w:pPr>
        <w:ind w:firstLine="420"/>
        <w:jc w:val="left"/>
      </w:pPr>
      <w:r>
        <w:rPr>
          <w:rFonts w:hint="eastAsia"/>
        </w:rPr>
        <w:t>（五）强化监督管理，积极构建义务教育均衡发展安全体系。抓实抓细校园安全工作，层层筑牢校园师生安全防线。一是注重校园安全常规教育。时刻关注校园安全动态，发挥教育阵地和宣传载体作用，积极打造校园安全文化。二是强化校园安全防范工作。积极构建人防、物防、技防“三防”联动机制，强化校园巡视和治安督查工作，全县所有学校“三防”设施全部按标准配备，实现专职保安配备</w:t>
      </w:r>
      <w:r>
        <w:rPr>
          <w:rFonts w:hint="eastAsia"/>
        </w:rPr>
        <w:t>100%</w:t>
      </w:r>
      <w:r>
        <w:rPr>
          <w:rFonts w:hint="eastAsia"/>
        </w:rPr>
        <w:t>，校园封闭管理</w:t>
      </w:r>
      <w:r>
        <w:rPr>
          <w:rFonts w:hint="eastAsia"/>
        </w:rPr>
        <w:t>100%</w:t>
      </w:r>
      <w:r>
        <w:rPr>
          <w:rFonts w:hint="eastAsia"/>
        </w:rPr>
        <w:t>，一键报警</w:t>
      </w:r>
      <w:r>
        <w:rPr>
          <w:rFonts w:hint="eastAsia"/>
        </w:rPr>
        <w:t>100%</w:t>
      </w:r>
      <w:r>
        <w:rPr>
          <w:rFonts w:hint="eastAsia"/>
        </w:rPr>
        <w:t>，视频监控与公安联网</w:t>
      </w:r>
      <w:r>
        <w:rPr>
          <w:rFonts w:hint="eastAsia"/>
        </w:rPr>
        <w:t>100%</w:t>
      </w:r>
      <w:r>
        <w:rPr>
          <w:rFonts w:hint="eastAsia"/>
        </w:rPr>
        <w:t>。</w:t>
      </w:r>
      <w:r>
        <w:rPr>
          <w:rFonts w:hint="eastAsia"/>
        </w:rPr>
        <w:t>2020</w:t>
      </w:r>
      <w:r>
        <w:rPr>
          <w:rFonts w:hint="eastAsia"/>
        </w:rPr>
        <w:t>年国家学生健康标准检测合格率达</w:t>
      </w:r>
      <w:r>
        <w:rPr>
          <w:rFonts w:hint="eastAsia"/>
        </w:rPr>
        <w:t>97.64%</w:t>
      </w:r>
      <w:r>
        <w:rPr>
          <w:rFonts w:hint="eastAsia"/>
        </w:rPr>
        <w:t>，优秀率达</w:t>
      </w:r>
      <w:r>
        <w:rPr>
          <w:rFonts w:hint="eastAsia"/>
        </w:rPr>
        <w:t>11.4%</w:t>
      </w:r>
      <w:r>
        <w:rPr>
          <w:rFonts w:hint="eastAsia"/>
        </w:rPr>
        <w:t>。全县儿童青少年近视率实现逐年下降。同时加强学校卫生专业指导，积极推进“一校一医”建设，全县所有中小学校、幼儿园均聘任校医。三是开展各类应急演练。扎实开展各类应急疏散演练活动，不断提高师生应急处置能力。四是强化校园及周边环境综合治理。编制校园立体式综治防范网络，不断优化校园周边环境。</w:t>
      </w:r>
      <w:r>
        <w:rPr>
          <w:rFonts w:hint="eastAsia"/>
        </w:rPr>
        <w:t>2016</w:t>
      </w:r>
      <w:r>
        <w:rPr>
          <w:rFonts w:hint="eastAsia"/>
        </w:rPr>
        <w:t>年以来，我县召开安全工作会议和举办安全专题培训</w:t>
      </w:r>
      <w:r>
        <w:rPr>
          <w:rFonts w:hint="eastAsia"/>
        </w:rPr>
        <w:t>80</w:t>
      </w:r>
      <w:r>
        <w:rPr>
          <w:rFonts w:hint="eastAsia"/>
        </w:rPr>
        <w:t>余次，开展安全专项检查</w:t>
      </w:r>
      <w:r>
        <w:rPr>
          <w:rFonts w:hint="eastAsia"/>
        </w:rPr>
        <w:t>50</w:t>
      </w:r>
      <w:r>
        <w:rPr>
          <w:rFonts w:hint="eastAsia"/>
        </w:rPr>
        <w:t>余次，学校开展安全教育活动</w:t>
      </w:r>
      <w:r>
        <w:rPr>
          <w:rFonts w:hint="eastAsia"/>
        </w:rPr>
        <w:t>1000</w:t>
      </w:r>
      <w:r>
        <w:rPr>
          <w:rFonts w:hint="eastAsia"/>
        </w:rPr>
        <w:t>余次，组织应急演练</w:t>
      </w:r>
      <w:r>
        <w:rPr>
          <w:rFonts w:hint="eastAsia"/>
        </w:rPr>
        <w:t>400</w:t>
      </w:r>
      <w:r>
        <w:rPr>
          <w:rFonts w:hint="eastAsia"/>
        </w:rPr>
        <w:t>余场，参加演练学生达</w:t>
      </w:r>
      <w:r>
        <w:rPr>
          <w:rFonts w:hint="eastAsia"/>
        </w:rPr>
        <w:t>9</w:t>
      </w:r>
      <w:r>
        <w:rPr>
          <w:rFonts w:hint="eastAsia"/>
        </w:rPr>
        <w:t>万人次。五是抓实校园食品安全管理。加大学校食堂“互联网</w:t>
      </w:r>
      <w:r>
        <w:rPr>
          <w:rFonts w:hint="eastAsia"/>
        </w:rPr>
        <w:t>+</w:t>
      </w:r>
      <w:r>
        <w:rPr>
          <w:rFonts w:hint="eastAsia"/>
        </w:rPr>
        <w:t>明厨亮灶”工程建设，</w:t>
      </w:r>
      <w:r>
        <w:rPr>
          <w:rFonts w:hint="eastAsia"/>
        </w:rPr>
        <w:t>2020</w:t>
      </w:r>
      <w:r>
        <w:rPr>
          <w:rFonts w:hint="eastAsia"/>
        </w:rPr>
        <w:t>年县政府投资</w:t>
      </w:r>
      <w:r>
        <w:rPr>
          <w:rFonts w:hint="eastAsia"/>
        </w:rPr>
        <w:t>22</w:t>
      </w:r>
      <w:r>
        <w:rPr>
          <w:rFonts w:hint="eastAsia"/>
        </w:rPr>
        <w:t>万元，实现全县</w:t>
      </w:r>
      <w:r>
        <w:rPr>
          <w:rFonts w:hint="eastAsia"/>
        </w:rPr>
        <w:t>40</w:t>
      </w:r>
      <w:r>
        <w:rPr>
          <w:rFonts w:hint="eastAsia"/>
        </w:rPr>
        <w:t>所有食堂的学校“互联网</w:t>
      </w:r>
      <w:r>
        <w:rPr>
          <w:rFonts w:hint="eastAsia"/>
        </w:rPr>
        <w:t>+</w:t>
      </w:r>
      <w:r>
        <w:rPr>
          <w:rFonts w:hint="eastAsia"/>
        </w:rPr>
        <w:t>明厨亮灶”工程全覆盖，提前</w:t>
      </w:r>
      <w:r>
        <w:rPr>
          <w:rFonts w:hint="eastAsia"/>
        </w:rPr>
        <w:t>2</w:t>
      </w:r>
      <w:r>
        <w:rPr>
          <w:rFonts w:hint="eastAsia"/>
        </w:rPr>
        <w:t>年完成市级目标任务。</w:t>
      </w:r>
      <w:r>
        <w:rPr>
          <w:rFonts w:hint="eastAsia"/>
        </w:rPr>
        <w:t>2016</w:t>
      </w:r>
      <w:r>
        <w:rPr>
          <w:rFonts w:hint="eastAsia"/>
        </w:rPr>
        <w:t>年以来，我县未发生校园重大安全责任事故。</w:t>
      </w:r>
    </w:p>
    <w:p w:rsidR="006A4A2A" w:rsidRDefault="006A4A2A">
      <w:pPr>
        <w:ind w:firstLine="420"/>
        <w:jc w:val="left"/>
      </w:pPr>
      <w:r>
        <w:rPr>
          <w:rFonts w:hint="eastAsia"/>
        </w:rPr>
        <w:t>（六）规范办学行为，全面提升教育教学水平。一是规范办学行为。着力整治和解决学生课业负担过重、违规补课、乱收费、接受家长宴请等教育热点和难点问题，严格执行义务教育就近入学、招生、免试入学政策，有效遏制生源过度向少数学校集中的现象。严格执行“</w:t>
      </w:r>
      <w:r>
        <w:rPr>
          <w:rFonts w:hint="eastAsia"/>
        </w:rPr>
        <w:t>5+2</w:t>
      </w:r>
      <w:r>
        <w:rPr>
          <w:rFonts w:hint="eastAsia"/>
        </w:rPr>
        <w:t>”模式，遵循自愿原则，坚持公益性，突出实效性，作业辅导和文体活动相结合，全面提高学生素质，实现义务教育学校课后服务全覆盖，推进“双减”工作落到实处。二是开齐开足课程。多年来，我县始终将全面实施国家课程计划、规范课程开设、保证中小学生每天一小时校园体育活动时间，作为强化学校管理、规范办学行为的重要工作，同时指导学校积极构建课程体系、改革教学方法、开发校内外课程资源，以促进学生全面发展。</w:t>
      </w:r>
      <w:r>
        <w:rPr>
          <w:rFonts w:hint="eastAsia"/>
        </w:rPr>
        <w:t>2020</w:t>
      </w:r>
      <w:r>
        <w:rPr>
          <w:rFonts w:hint="eastAsia"/>
        </w:rPr>
        <w:t>年，全县中、小学在校生年巩固率均为</w:t>
      </w:r>
      <w:r>
        <w:rPr>
          <w:rFonts w:hint="eastAsia"/>
        </w:rPr>
        <w:t>100%</w:t>
      </w:r>
      <w:r>
        <w:rPr>
          <w:rFonts w:hint="eastAsia"/>
        </w:rPr>
        <w:t>和</w:t>
      </w:r>
      <w:r>
        <w:rPr>
          <w:rFonts w:hint="eastAsia"/>
        </w:rPr>
        <w:t>100%</w:t>
      </w:r>
      <w:r>
        <w:rPr>
          <w:rFonts w:hint="eastAsia"/>
        </w:rPr>
        <w:t>，三是推动学校特色发展。引导学校充分挖掘传统文化、生态文化、地方文化等资源，提升校园文化内涵，引领办学品位提升。近年来，建成县级以上研学实践教育基地</w:t>
      </w:r>
      <w:r>
        <w:rPr>
          <w:rFonts w:hint="eastAsia"/>
        </w:rPr>
        <w:t>6</w:t>
      </w:r>
      <w:r>
        <w:rPr>
          <w:rFonts w:hint="eastAsia"/>
        </w:rPr>
        <w:t>家（其中省级、市级各</w:t>
      </w:r>
      <w:r>
        <w:rPr>
          <w:rFonts w:hint="eastAsia"/>
        </w:rPr>
        <w:t>2</w:t>
      </w:r>
      <w:r>
        <w:rPr>
          <w:rFonts w:hint="eastAsia"/>
        </w:rPr>
        <w:t>家），祁门二中等</w:t>
      </w:r>
      <w:r>
        <w:rPr>
          <w:rFonts w:hint="eastAsia"/>
        </w:rPr>
        <w:t>4</w:t>
      </w:r>
      <w:r>
        <w:rPr>
          <w:rFonts w:hint="eastAsia"/>
        </w:rPr>
        <w:t>所学校被评为全国足球特色学校，阊江小学珠心算教学、祁山小学乒乓球传统体育项目以及凫峰中学等学校科技创新成为我县实施素质教育，引领学校特色发展的一个个缩影。四是发挥教学视导和名师引领效应。每年对全县义务教育学校开展常规管理、教师教学、教研水平、教学质量等方面的教学评估和指导，建立市级名师工作室</w:t>
      </w:r>
      <w:r>
        <w:rPr>
          <w:rFonts w:hint="eastAsia"/>
        </w:rPr>
        <w:t>2</w:t>
      </w:r>
      <w:r>
        <w:rPr>
          <w:rFonts w:hint="eastAsia"/>
        </w:rPr>
        <w:t>个、县级名师工作室</w:t>
      </w:r>
      <w:r>
        <w:rPr>
          <w:rFonts w:hint="eastAsia"/>
        </w:rPr>
        <w:t>11</w:t>
      </w:r>
      <w:r>
        <w:rPr>
          <w:rFonts w:hint="eastAsia"/>
        </w:rPr>
        <w:t>个，以名师工作室教研活动的开展与辐射，引领学校进一步规范办学行为，促进教学质量稳步提升。五是关注学生心理健康教育。我县成立心理健康教育协会，拥有国家二级心理咨询师</w:t>
      </w:r>
      <w:r>
        <w:rPr>
          <w:rFonts w:hint="eastAsia"/>
        </w:rPr>
        <w:t>16</w:t>
      </w:r>
      <w:r>
        <w:rPr>
          <w:rFonts w:hint="eastAsia"/>
        </w:rPr>
        <w:t>名、三级心理咨询师</w:t>
      </w:r>
      <w:r>
        <w:rPr>
          <w:rFonts w:hint="eastAsia"/>
        </w:rPr>
        <w:t>40</w:t>
      </w:r>
      <w:r>
        <w:rPr>
          <w:rFonts w:hint="eastAsia"/>
        </w:rPr>
        <w:t>名，全县</w:t>
      </w:r>
      <w:r>
        <w:rPr>
          <w:rFonts w:hint="eastAsia"/>
        </w:rPr>
        <w:t>80%</w:t>
      </w:r>
      <w:r>
        <w:rPr>
          <w:rFonts w:hint="eastAsia"/>
        </w:rPr>
        <w:t>以上学校都建有“心理健康教育咨询室”，开展心理辅导为学生健康成长保驾护航，心理健康教育成为祁门教育的一张特色名片。六是积极探索集团化办学体制改革。成立</w:t>
      </w:r>
      <w:r>
        <w:rPr>
          <w:rFonts w:hint="eastAsia"/>
        </w:rPr>
        <w:t>2</w:t>
      </w:r>
      <w:r>
        <w:rPr>
          <w:rFonts w:hint="eastAsia"/>
        </w:rPr>
        <w:t>个联盟帮带型、</w:t>
      </w:r>
      <w:r>
        <w:rPr>
          <w:rFonts w:hint="eastAsia"/>
        </w:rPr>
        <w:t>1</w:t>
      </w:r>
      <w:r>
        <w:rPr>
          <w:rFonts w:hint="eastAsia"/>
        </w:rPr>
        <w:t>个联盟共享型教育集团，通过“联盟帮带发展”“联盟共享发展”两种试点模式，逐步把更多学校纳入集团化办学范围，不断提升全县基础教育优质均衡发展水平。</w:t>
      </w:r>
    </w:p>
    <w:p w:rsidR="006A4A2A" w:rsidRDefault="006A4A2A">
      <w:pPr>
        <w:ind w:firstLine="420"/>
        <w:jc w:val="left"/>
      </w:pPr>
      <w:r>
        <w:rPr>
          <w:rFonts w:hint="eastAsia"/>
        </w:rPr>
        <w:t>三、存在问题及下步打算</w:t>
      </w:r>
    </w:p>
    <w:p w:rsidR="006A4A2A" w:rsidRDefault="006A4A2A">
      <w:pPr>
        <w:ind w:firstLine="420"/>
        <w:jc w:val="left"/>
      </w:pPr>
      <w:r>
        <w:rPr>
          <w:rFonts w:hint="eastAsia"/>
        </w:rPr>
        <w:t>我县义务教育均衡发展虽然取得了一定的成效，但对照“义务教育优质均衡”目标要求，仍然存在一些问题和不足，主要表现在：一是教育投入仍不能满足义务教育优质均衡发展的需求；二是教育教学改革需要进一步深化，教育教学质量需要进一步提高；三是全面推进素质教育，切实减轻学生课业负担有待进一步做实做细；四是教师队伍整体素质需要进一步提升；五是义务教育学校“一校一品”的建设力度尚有待进一步加强。</w:t>
      </w:r>
    </w:p>
    <w:p w:rsidR="006A4A2A" w:rsidRDefault="006A4A2A">
      <w:pPr>
        <w:ind w:firstLine="420"/>
        <w:jc w:val="left"/>
      </w:pPr>
      <w:r>
        <w:rPr>
          <w:rFonts w:hint="eastAsia"/>
        </w:rPr>
        <w:t>针对这些问题，我县将着力做好以下五方面的工作：</w:t>
      </w:r>
    </w:p>
    <w:p w:rsidR="006A4A2A" w:rsidRDefault="006A4A2A">
      <w:pPr>
        <w:ind w:firstLine="420"/>
        <w:jc w:val="left"/>
      </w:pPr>
      <w:r>
        <w:rPr>
          <w:rFonts w:hint="eastAsia"/>
        </w:rPr>
        <w:t>一是进一步推进依法治教，推动“科教兴县”，不断强化政府推进义务教育均衡发展的责任和行为。</w:t>
      </w:r>
    </w:p>
    <w:p w:rsidR="006A4A2A" w:rsidRDefault="006A4A2A">
      <w:pPr>
        <w:ind w:firstLine="420"/>
        <w:jc w:val="left"/>
      </w:pPr>
      <w:r>
        <w:rPr>
          <w:rFonts w:hint="eastAsia"/>
        </w:rPr>
        <w:t>二是进一步落实“以县为主”教育管理体制，加大教育投入，改善办学条件，逐步实现义务教育“优质均衡发展”目标。</w:t>
      </w:r>
    </w:p>
    <w:p w:rsidR="006A4A2A" w:rsidRDefault="006A4A2A">
      <w:pPr>
        <w:ind w:firstLine="420"/>
        <w:jc w:val="left"/>
      </w:pPr>
      <w:r>
        <w:rPr>
          <w:rFonts w:hint="eastAsia"/>
        </w:rPr>
        <w:t>三是进一步深化学校内部管理体制改革，全面提高教育教学管理水平，不断提升教育教学质量。</w:t>
      </w:r>
    </w:p>
    <w:p w:rsidR="006A4A2A" w:rsidRDefault="006A4A2A">
      <w:pPr>
        <w:ind w:firstLine="420"/>
        <w:jc w:val="left"/>
      </w:pPr>
      <w:r>
        <w:rPr>
          <w:rFonts w:hint="eastAsia"/>
        </w:rPr>
        <w:t>四是进一步优化多层次、多渠道的教师培训和后备管理人才培养机制，优化教师和教育管理者队伍建设，为提高教育教学质量奠定坚实的师资基础。</w:t>
      </w:r>
    </w:p>
    <w:p w:rsidR="006A4A2A" w:rsidRDefault="006A4A2A">
      <w:pPr>
        <w:ind w:firstLine="420"/>
        <w:jc w:val="left"/>
      </w:pPr>
      <w:r>
        <w:rPr>
          <w:rFonts w:hint="eastAsia"/>
        </w:rPr>
        <w:t>五是进一步深化教育体制改革，全力夯实教育教学常规工作，缩小城乡之间、校际之间办学条件和教育发展水平的差距，强化“一校一品”建设，确保以坚实的步伐向着义务教育优质均衡目标砥砺奋进。</w:t>
      </w:r>
    </w:p>
    <w:p w:rsidR="006A4A2A" w:rsidRDefault="006A4A2A">
      <w:pPr>
        <w:ind w:firstLine="420"/>
        <w:jc w:val="right"/>
      </w:pPr>
      <w:r>
        <w:rPr>
          <w:rFonts w:hint="eastAsia"/>
        </w:rPr>
        <w:t>祁门县教育局</w:t>
      </w:r>
      <w:r>
        <w:rPr>
          <w:rFonts w:hint="eastAsia"/>
        </w:rPr>
        <w:t>2021-12-28</w:t>
      </w:r>
    </w:p>
    <w:p w:rsidR="006A4A2A" w:rsidRDefault="006A4A2A" w:rsidP="00CB2DA6">
      <w:pPr>
        <w:sectPr w:rsidR="006A4A2A" w:rsidSect="00CB2DA6">
          <w:type w:val="continuous"/>
          <w:pgSz w:w="11906" w:h="16838"/>
          <w:pgMar w:top="1644" w:right="1236" w:bottom="1418" w:left="1814" w:header="851" w:footer="907" w:gutter="0"/>
          <w:pgNumType w:start="1"/>
          <w:cols w:space="720"/>
          <w:docGrid w:type="lines" w:linePitch="341" w:charSpace="2373"/>
        </w:sectPr>
      </w:pPr>
    </w:p>
    <w:p w:rsidR="00F86665" w:rsidRDefault="00F86665"/>
    <w:sectPr w:rsidR="00F866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A4A2A"/>
    <w:rsid w:val="006A4A2A"/>
    <w:rsid w:val="00F866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A4A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A4A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765</Words>
  <Characters>4365</Characters>
  <Application>Microsoft Office Word</Application>
  <DocSecurity>0</DocSecurity>
  <Lines>36</Lines>
  <Paragraphs>10</Paragraphs>
  <ScaleCrop>false</ScaleCrop>
  <Company>Win10NeT.COM</Company>
  <LinksUpToDate>false</LinksUpToDate>
  <CharactersWithSpaces>5120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