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45A7" w:rsidRDefault="007E45A7">
      <w:pPr>
        <w:pStyle w:val="1"/>
      </w:pPr>
      <w:r>
        <w:rPr>
          <w:rFonts w:hint="eastAsia"/>
        </w:rPr>
        <w:t>2020年那坡县义务教育均衡发展工作情况汇报</w:t>
      </w:r>
    </w:p>
    <w:p w:rsidR="007E45A7" w:rsidRDefault="007E45A7">
      <w:pPr>
        <w:ind w:firstLine="420"/>
        <w:jc w:val="left"/>
      </w:pPr>
      <w:r>
        <w:rPr>
          <w:rFonts w:hint="eastAsia"/>
        </w:rPr>
        <w:t>2018</w:t>
      </w:r>
      <w:r>
        <w:rPr>
          <w:rFonts w:hint="eastAsia"/>
        </w:rPr>
        <w:t>年</w:t>
      </w:r>
      <w:r>
        <w:rPr>
          <w:rFonts w:hint="eastAsia"/>
        </w:rPr>
        <w:t>12</w:t>
      </w:r>
      <w:r>
        <w:rPr>
          <w:rFonts w:hint="eastAsia"/>
        </w:rPr>
        <w:t>月</w:t>
      </w:r>
      <w:r>
        <w:rPr>
          <w:rFonts w:hint="eastAsia"/>
        </w:rPr>
        <w:t>19</w:t>
      </w:r>
      <w:r>
        <w:rPr>
          <w:rFonts w:hint="eastAsia"/>
        </w:rPr>
        <w:t>日至</w:t>
      </w:r>
      <w:r>
        <w:rPr>
          <w:rFonts w:hint="eastAsia"/>
        </w:rPr>
        <w:t>21</w:t>
      </w:r>
      <w:r>
        <w:rPr>
          <w:rFonts w:hint="eastAsia"/>
        </w:rPr>
        <w:t>日，国务院教育督导委员会对那坡县义务教育均衡发展工作进行了督导评估认定，我县以此为契机，加大工作力度，认真做好国家督导评估时提出的整改问题的整改，使义务教育均衡发展得到了巩固提高。特别是今年</w:t>
      </w:r>
      <w:r>
        <w:rPr>
          <w:rFonts w:hint="eastAsia"/>
        </w:rPr>
        <w:t>3</w:t>
      </w:r>
      <w:r>
        <w:rPr>
          <w:rFonts w:hint="eastAsia"/>
        </w:rPr>
        <w:t>月</w:t>
      </w:r>
      <w:r>
        <w:rPr>
          <w:rFonts w:hint="eastAsia"/>
        </w:rPr>
        <w:t>2</w:t>
      </w:r>
      <w:r>
        <w:rPr>
          <w:rFonts w:hint="eastAsia"/>
        </w:rPr>
        <w:t>日全区县域义务教育均衡发展迎“国检”工作电视电话会议后，我县认真贯彻会议精神，进行再动员，再部署，在全县范围内再次掀起了工作热潮，迎“国检”各项工作取得了较大的成效。</w:t>
      </w:r>
    </w:p>
    <w:p w:rsidR="007E45A7" w:rsidRDefault="007E45A7">
      <w:pPr>
        <w:ind w:firstLine="420"/>
        <w:jc w:val="left"/>
      </w:pPr>
      <w:r>
        <w:rPr>
          <w:rFonts w:hint="eastAsia"/>
        </w:rPr>
        <w:t>一、基本情况</w:t>
      </w:r>
    </w:p>
    <w:p w:rsidR="007E45A7" w:rsidRDefault="007E45A7">
      <w:pPr>
        <w:ind w:firstLine="420"/>
        <w:jc w:val="left"/>
      </w:pPr>
      <w:r>
        <w:rPr>
          <w:rFonts w:hint="eastAsia"/>
        </w:rPr>
        <w:t>2020</w:t>
      </w:r>
      <w:r>
        <w:rPr>
          <w:rFonts w:hint="eastAsia"/>
        </w:rPr>
        <w:t>年，全县共有义务教育阶段学校</w:t>
      </w:r>
      <w:r>
        <w:rPr>
          <w:rFonts w:hint="eastAsia"/>
        </w:rPr>
        <w:t>77</w:t>
      </w:r>
      <w:r>
        <w:rPr>
          <w:rFonts w:hint="eastAsia"/>
        </w:rPr>
        <w:t>所，在校生</w:t>
      </w:r>
      <w:r>
        <w:rPr>
          <w:rFonts w:hint="eastAsia"/>
        </w:rPr>
        <w:t>24209</w:t>
      </w:r>
      <w:r>
        <w:rPr>
          <w:rFonts w:hint="eastAsia"/>
        </w:rPr>
        <w:t>人，教职工</w:t>
      </w:r>
      <w:r>
        <w:rPr>
          <w:rFonts w:hint="eastAsia"/>
        </w:rPr>
        <w:t>1703</w:t>
      </w:r>
      <w:r>
        <w:rPr>
          <w:rFonts w:hint="eastAsia"/>
        </w:rPr>
        <w:t>人。其中初中</w:t>
      </w:r>
      <w:r>
        <w:rPr>
          <w:rFonts w:hint="eastAsia"/>
        </w:rPr>
        <w:t>8</w:t>
      </w:r>
      <w:r>
        <w:rPr>
          <w:rFonts w:hint="eastAsia"/>
        </w:rPr>
        <w:t>所，九年一贯制学校</w:t>
      </w:r>
      <w:r>
        <w:rPr>
          <w:rFonts w:hint="eastAsia"/>
        </w:rPr>
        <w:t>1</w:t>
      </w:r>
      <w:r>
        <w:rPr>
          <w:rFonts w:hint="eastAsia"/>
        </w:rPr>
        <w:t>所（分初中部和小学部，按两所学校计算），在校初中生</w:t>
      </w:r>
      <w:r>
        <w:rPr>
          <w:rFonts w:hint="eastAsia"/>
        </w:rPr>
        <w:t>177</w:t>
      </w:r>
      <w:r>
        <w:rPr>
          <w:rFonts w:hint="eastAsia"/>
        </w:rPr>
        <w:t>个班</w:t>
      </w:r>
      <w:r>
        <w:rPr>
          <w:rFonts w:hint="eastAsia"/>
        </w:rPr>
        <w:t>8811</w:t>
      </w:r>
      <w:r>
        <w:rPr>
          <w:rFonts w:hint="eastAsia"/>
        </w:rPr>
        <w:t>人，在职初中教职工</w:t>
      </w:r>
      <w:r>
        <w:rPr>
          <w:rFonts w:hint="eastAsia"/>
        </w:rPr>
        <w:t>679</w:t>
      </w:r>
      <w:r>
        <w:rPr>
          <w:rFonts w:hint="eastAsia"/>
        </w:rPr>
        <w:t>人；完全小学</w:t>
      </w:r>
      <w:r>
        <w:rPr>
          <w:rFonts w:hint="eastAsia"/>
        </w:rPr>
        <w:t>29</w:t>
      </w:r>
      <w:r>
        <w:rPr>
          <w:rFonts w:hint="eastAsia"/>
        </w:rPr>
        <w:t>所，教学点</w:t>
      </w:r>
      <w:r>
        <w:rPr>
          <w:rFonts w:hint="eastAsia"/>
        </w:rPr>
        <w:t>39</w:t>
      </w:r>
      <w:r>
        <w:rPr>
          <w:rFonts w:hint="eastAsia"/>
        </w:rPr>
        <w:t>个，在校小学生</w:t>
      </w:r>
      <w:r>
        <w:rPr>
          <w:rFonts w:hint="eastAsia"/>
        </w:rPr>
        <w:t>449</w:t>
      </w:r>
      <w:r>
        <w:rPr>
          <w:rFonts w:hint="eastAsia"/>
        </w:rPr>
        <w:t>个班</w:t>
      </w:r>
      <w:r>
        <w:rPr>
          <w:rFonts w:hint="eastAsia"/>
        </w:rPr>
        <w:t>15398</w:t>
      </w:r>
      <w:r>
        <w:rPr>
          <w:rFonts w:hint="eastAsia"/>
        </w:rPr>
        <w:t>人，在职小学教职工</w:t>
      </w:r>
      <w:r>
        <w:rPr>
          <w:rFonts w:hint="eastAsia"/>
        </w:rPr>
        <w:t>1024</w:t>
      </w:r>
      <w:r>
        <w:rPr>
          <w:rFonts w:hint="eastAsia"/>
        </w:rPr>
        <w:t>人；适龄三残儿童少年</w:t>
      </w:r>
      <w:r>
        <w:rPr>
          <w:rFonts w:hint="eastAsia"/>
        </w:rPr>
        <w:t>130</w:t>
      </w:r>
      <w:r>
        <w:rPr>
          <w:rFonts w:hint="eastAsia"/>
        </w:rPr>
        <w:t>人，已入学</w:t>
      </w:r>
      <w:r>
        <w:rPr>
          <w:rFonts w:hint="eastAsia"/>
        </w:rPr>
        <w:t>130</w:t>
      </w:r>
      <w:r>
        <w:rPr>
          <w:rFonts w:hint="eastAsia"/>
        </w:rPr>
        <w:t>人，入学率</w:t>
      </w:r>
      <w:r>
        <w:rPr>
          <w:rFonts w:hint="eastAsia"/>
        </w:rPr>
        <w:t>100%</w:t>
      </w:r>
      <w:r>
        <w:rPr>
          <w:rFonts w:hint="eastAsia"/>
        </w:rPr>
        <w:t>。</w:t>
      </w:r>
    </w:p>
    <w:p w:rsidR="007E45A7" w:rsidRDefault="007E45A7">
      <w:pPr>
        <w:ind w:firstLine="420"/>
        <w:jc w:val="left"/>
      </w:pPr>
      <w:r>
        <w:rPr>
          <w:rFonts w:hint="eastAsia"/>
        </w:rPr>
        <w:t>二、义务教育均衡发展主要指标达标情况</w:t>
      </w:r>
    </w:p>
    <w:p w:rsidR="007E45A7" w:rsidRDefault="007E45A7">
      <w:pPr>
        <w:ind w:firstLine="420"/>
        <w:jc w:val="left"/>
      </w:pPr>
      <w:r>
        <w:rPr>
          <w:rFonts w:hint="eastAsia"/>
        </w:rPr>
        <w:t>1.</w:t>
      </w:r>
      <w:r>
        <w:rPr>
          <w:rFonts w:hint="eastAsia"/>
        </w:rPr>
        <w:t>义务教育学校办学基本标准达到自治区标准要求。</w:t>
      </w:r>
    </w:p>
    <w:p w:rsidR="007E45A7" w:rsidRDefault="007E45A7">
      <w:pPr>
        <w:ind w:firstLine="420"/>
        <w:jc w:val="left"/>
      </w:pPr>
      <w:r>
        <w:rPr>
          <w:rFonts w:hint="eastAsia"/>
        </w:rPr>
        <w:t>我县县域内所有义务教育学校办学基本标准九项指标均达到自治区办学基本标准。</w:t>
      </w:r>
    </w:p>
    <w:p w:rsidR="007E45A7" w:rsidRDefault="007E45A7">
      <w:pPr>
        <w:ind w:firstLine="420"/>
        <w:jc w:val="left"/>
      </w:pPr>
      <w:r>
        <w:rPr>
          <w:rFonts w:hint="eastAsia"/>
        </w:rPr>
        <w:t>2.</w:t>
      </w:r>
      <w:r>
        <w:rPr>
          <w:rFonts w:hint="eastAsia"/>
        </w:rPr>
        <w:t>小学、初中均衡差异系数达到自治区标准要求。</w:t>
      </w:r>
    </w:p>
    <w:p w:rsidR="007E45A7" w:rsidRDefault="007E45A7">
      <w:pPr>
        <w:ind w:firstLine="420"/>
        <w:jc w:val="left"/>
      </w:pPr>
      <w:r>
        <w:rPr>
          <w:rFonts w:hint="eastAsia"/>
        </w:rPr>
        <w:t>通过对全县各义务教育学校</w:t>
      </w:r>
      <w:r>
        <w:rPr>
          <w:rFonts w:hint="eastAsia"/>
        </w:rPr>
        <w:t>8</w:t>
      </w:r>
      <w:r>
        <w:rPr>
          <w:rFonts w:hint="eastAsia"/>
        </w:rPr>
        <w:t>项指标进行核验，我县小学的差异系数</w:t>
      </w:r>
      <w:r>
        <w:rPr>
          <w:rFonts w:hint="eastAsia"/>
        </w:rPr>
        <w:t>2018</w:t>
      </w:r>
      <w:r>
        <w:rPr>
          <w:rFonts w:hint="eastAsia"/>
        </w:rPr>
        <w:t>年“国检”时为</w:t>
      </w:r>
      <w:r>
        <w:rPr>
          <w:rFonts w:hint="eastAsia"/>
        </w:rPr>
        <w:t>0.31</w:t>
      </w:r>
      <w:r>
        <w:rPr>
          <w:rFonts w:hint="eastAsia"/>
        </w:rPr>
        <w:t>，现在为</w:t>
      </w:r>
      <w:r>
        <w:rPr>
          <w:rFonts w:hint="eastAsia"/>
        </w:rPr>
        <w:t>0.36</w:t>
      </w:r>
      <w:r>
        <w:rPr>
          <w:rFonts w:hint="eastAsia"/>
        </w:rPr>
        <w:t>，初级中学的差异系数“国检”时</w:t>
      </w:r>
      <w:r>
        <w:rPr>
          <w:rFonts w:hint="eastAsia"/>
        </w:rPr>
        <w:t>0.12</w:t>
      </w:r>
      <w:r>
        <w:rPr>
          <w:rFonts w:hint="eastAsia"/>
        </w:rPr>
        <w:t>，现在是</w:t>
      </w:r>
      <w:r>
        <w:rPr>
          <w:rFonts w:hint="eastAsia"/>
        </w:rPr>
        <w:t>0.24</w:t>
      </w:r>
      <w:r>
        <w:rPr>
          <w:rFonts w:hint="eastAsia"/>
        </w:rPr>
        <w:t>，均符合自治区标准（自治区标准分别小于或等于：小学</w:t>
      </w:r>
      <w:r>
        <w:rPr>
          <w:rFonts w:hint="eastAsia"/>
        </w:rPr>
        <w:t>0.65</w:t>
      </w:r>
      <w:r>
        <w:rPr>
          <w:rFonts w:hint="eastAsia"/>
        </w:rPr>
        <w:t>、初中</w:t>
      </w:r>
      <w:r>
        <w:rPr>
          <w:rFonts w:hint="eastAsia"/>
        </w:rPr>
        <w:t>0.55</w:t>
      </w:r>
      <w:r>
        <w:rPr>
          <w:rFonts w:hint="eastAsia"/>
        </w:rPr>
        <w:t>）。</w:t>
      </w:r>
    </w:p>
    <w:p w:rsidR="007E45A7" w:rsidRDefault="007E45A7">
      <w:pPr>
        <w:ind w:firstLine="420"/>
        <w:jc w:val="left"/>
      </w:pPr>
      <w:r>
        <w:rPr>
          <w:rFonts w:hint="eastAsia"/>
        </w:rPr>
        <w:t>3.</w:t>
      </w:r>
      <w:r>
        <w:rPr>
          <w:rFonts w:hint="eastAsia"/>
        </w:rPr>
        <w:t>县级人民政府推进义务教育均衡发展工作达到国家和自治区标准。</w:t>
      </w:r>
    </w:p>
    <w:p w:rsidR="007E45A7" w:rsidRDefault="007E45A7">
      <w:pPr>
        <w:ind w:firstLine="420"/>
        <w:jc w:val="left"/>
      </w:pPr>
      <w:r>
        <w:rPr>
          <w:rFonts w:hint="eastAsia"/>
        </w:rPr>
        <w:t>对照《广西壮族自治区推进县域义务教育均衡发展工作评估表》评分标准，我县在“入学机会、保障机制、教师队伍、质量与管理”等四大方面</w:t>
      </w:r>
      <w:r>
        <w:rPr>
          <w:rFonts w:hint="eastAsia"/>
        </w:rPr>
        <w:t>18</w:t>
      </w:r>
      <w:r>
        <w:rPr>
          <w:rFonts w:hint="eastAsia"/>
        </w:rPr>
        <w:t>项指标均保持或略高于</w:t>
      </w:r>
      <w:r>
        <w:rPr>
          <w:rFonts w:hint="eastAsia"/>
        </w:rPr>
        <w:t>2018</w:t>
      </w:r>
      <w:r>
        <w:rPr>
          <w:rFonts w:hint="eastAsia"/>
        </w:rPr>
        <w:t>年“国检”时的数据，推进义务教育均衡发展工作基本达到国家和自治区规定的标准。自评得分</w:t>
      </w:r>
      <w:r>
        <w:rPr>
          <w:rFonts w:hint="eastAsia"/>
        </w:rPr>
        <w:t>98</w:t>
      </w:r>
      <w:r>
        <w:rPr>
          <w:rFonts w:hint="eastAsia"/>
        </w:rPr>
        <w:t>分。</w:t>
      </w:r>
    </w:p>
    <w:p w:rsidR="007E45A7" w:rsidRDefault="007E45A7">
      <w:pPr>
        <w:ind w:firstLine="420"/>
        <w:jc w:val="left"/>
      </w:pPr>
      <w:r>
        <w:rPr>
          <w:rFonts w:hint="eastAsia"/>
        </w:rPr>
        <w:t>4.</w:t>
      </w:r>
      <w:r>
        <w:rPr>
          <w:rFonts w:hint="eastAsia"/>
        </w:rPr>
        <w:t>公众满意度调查情况达到自治区要求。</w:t>
      </w:r>
    </w:p>
    <w:p w:rsidR="007E45A7" w:rsidRDefault="007E45A7">
      <w:pPr>
        <w:ind w:firstLine="420"/>
        <w:jc w:val="left"/>
      </w:pPr>
      <w:r>
        <w:rPr>
          <w:rFonts w:hint="eastAsia"/>
        </w:rPr>
        <w:t>我县公众对义务教育均衡发展在“适龄儿童少年就近入学、校际办学条件差距、教师配置差距、县域内义务教育择校情况以及政府在推进义务教育均衡发展的努力程度”等方面的满意度达</w:t>
      </w:r>
      <w:r>
        <w:rPr>
          <w:rFonts w:hint="eastAsia"/>
        </w:rPr>
        <w:t>95%</w:t>
      </w:r>
      <w:r>
        <w:rPr>
          <w:rFonts w:hint="eastAsia"/>
        </w:rPr>
        <w:t>以上。</w:t>
      </w:r>
    </w:p>
    <w:p w:rsidR="007E45A7" w:rsidRDefault="007E45A7">
      <w:pPr>
        <w:ind w:firstLine="420"/>
        <w:jc w:val="left"/>
      </w:pPr>
      <w:r>
        <w:rPr>
          <w:rFonts w:hint="eastAsia"/>
        </w:rPr>
        <w:t>三、主要做法</w:t>
      </w:r>
    </w:p>
    <w:p w:rsidR="007E45A7" w:rsidRDefault="007E45A7">
      <w:pPr>
        <w:ind w:firstLine="420"/>
        <w:jc w:val="left"/>
      </w:pPr>
      <w:r>
        <w:rPr>
          <w:rFonts w:hint="eastAsia"/>
        </w:rPr>
        <w:t>（一）提高认识，加强领导。</w:t>
      </w:r>
    </w:p>
    <w:p w:rsidR="007E45A7" w:rsidRDefault="007E45A7">
      <w:pPr>
        <w:ind w:firstLine="420"/>
        <w:jc w:val="left"/>
      </w:pPr>
      <w:r>
        <w:rPr>
          <w:rFonts w:hint="eastAsia"/>
        </w:rPr>
        <w:t>国家评估认定后，我县更进一步认识到推进义务教育均衡发展是国家发展战略，是一项紧迫的政治任务，是政府的责任。为做好国家对我县验收后的整改工作及国家对广西验收迎检工作，</w:t>
      </w:r>
      <w:r>
        <w:rPr>
          <w:rFonts w:hint="eastAsia"/>
        </w:rPr>
        <w:t>2019</w:t>
      </w:r>
      <w:r>
        <w:rPr>
          <w:rFonts w:hint="eastAsia"/>
        </w:rPr>
        <w:t>年以来，我县党委政府多次召开会议进行专题研究，县委、县政府、人大、政协领导班子多次到学校调研义务教育均衡发展工作，了解全县义务教育均衡发展情况，谋划整改提升策略。全县各相关单位密切协同，攻艰克难，携手推进。一是下发了《关于印发那坡县义务教育均衡发展国家督导评估问题整改工作方案的通知》（那政发〔</w:t>
      </w:r>
      <w:r>
        <w:rPr>
          <w:rFonts w:hint="eastAsia"/>
        </w:rPr>
        <w:t>2019</w:t>
      </w:r>
      <w:r>
        <w:rPr>
          <w:rFonts w:hint="eastAsia"/>
        </w:rPr>
        <w:t>〕</w:t>
      </w:r>
      <w:r>
        <w:rPr>
          <w:rFonts w:hint="eastAsia"/>
        </w:rPr>
        <w:t>5</w:t>
      </w:r>
      <w:r>
        <w:rPr>
          <w:rFonts w:hint="eastAsia"/>
        </w:rPr>
        <w:t>号）、《那坡县人民政府办公室关于印发那坡县县域义务教育均衡发展迎接国家复检工作方案的通知》（那政办发〔</w:t>
      </w:r>
      <w:r>
        <w:rPr>
          <w:rFonts w:hint="eastAsia"/>
        </w:rPr>
        <w:t>2020</w:t>
      </w:r>
      <w:r>
        <w:rPr>
          <w:rFonts w:hint="eastAsia"/>
        </w:rPr>
        <w:t>〕</w:t>
      </w:r>
      <w:r>
        <w:rPr>
          <w:rFonts w:hint="eastAsia"/>
        </w:rPr>
        <w:t>3</w:t>
      </w:r>
      <w:r>
        <w:rPr>
          <w:rFonts w:hint="eastAsia"/>
        </w:rPr>
        <w:t>号）等专门文件，为加强领导，成立了县四家班子主要领导为组长，四家班子分管教育领导为副组长，各乡镇党委政府主要领导、县直各有关部门、成员单位主要领导为成员的整改工作领导小组，定期召开汇报会，分析会，推进会。二是教育经费足额到位，确保达到“三个增长”，教育投入只增不减，确保教育工作正常运转。</w:t>
      </w:r>
      <w:r>
        <w:rPr>
          <w:rFonts w:hint="eastAsia"/>
        </w:rPr>
        <w:t>2017</w:t>
      </w:r>
      <w:r>
        <w:rPr>
          <w:rFonts w:hint="eastAsia"/>
        </w:rPr>
        <w:t>—</w:t>
      </w:r>
      <w:r>
        <w:rPr>
          <w:rFonts w:hint="eastAsia"/>
        </w:rPr>
        <w:t>2019</w:t>
      </w:r>
      <w:r>
        <w:rPr>
          <w:rFonts w:hint="eastAsia"/>
        </w:rPr>
        <w:t>年，地方财政教育支出占一般预算支出的比例分别为</w:t>
      </w:r>
      <w:r>
        <w:rPr>
          <w:rFonts w:hint="eastAsia"/>
        </w:rPr>
        <w:t>12.14%</w:t>
      </w:r>
      <w:r>
        <w:rPr>
          <w:rFonts w:hint="eastAsia"/>
        </w:rPr>
        <w:t>、</w:t>
      </w:r>
      <w:r>
        <w:rPr>
          <w:rFonts w:hint="eastAsia"/>
        </w:rPr>
        <w:t>12.98%</w:t>
      </w:r>
      <w:r>
        <w:rPr>
          <w:rFonts w:hint="eastAsia"/>
        </w:rPr>
        <w:t>、</w:t>
      </w:r>
      <w:r>
        <w:rPr>
          <w:rFonts w:hint="eastAsia"/>
        </w:rPr>
        <w:t>10.44%</w:t>
      </w:r>
      <w:r>
        <w:rPr>
          <w:rFonts w:hint="eastAsia"/>
        </w:rPr>
        <w:t>，达到自治区规定比例；财政预算内教育经费拨款分别比上年增长</w:t>
      </w:r>
      <w:r>
        <w:rPr>
          <w:rFonts w:hint="eastAsia"/>
        </w:rPr>
        <w:t>7.28%</w:t>
      </w:r>
      <w:r>
        <w:rPr>
          <w:rFonts w:hint="eastAsia"/>
        </w:rPr>
        <w:t>、</w:t>
      </w:r>
      <w:r>
        <w:rPr>
          <w:rFonts w:hint="eastAsia"/>
        </w:rPr>
        <w:t>10.38%</w:t>
      </w:r>
      <w:r>
        <w:rPr>
          <w:rFonts w:hint="eastAsia"/>
        </w:rPr>
        <w:t>、</w:t>
      </w:r>
      <w:r>
        <w:rPr>
          <w:rFonts w:hint="eastAsia"/>
        </w:rPr>
        <w:t>23.85%</w:t>
      </w:r>
      <w:r>
        <w:rPr>
          <w:rFonts w:hint="eastAsia"/>
        </w:rPr>
        <w:t>；地方财政经常性收入分别比上年增长</w:t>
      </w:r>
      <w:r>
        <w:rPr>
          <w:rFonts w:hint="eastAsia"/>
        </w:rPr>
        <w:t>7.27%</w:t>
      </w:r>
      <w:r>
        <w:rPr>
          <w:rFonts w:hint="eastAsia"/>
        </w:rPr>
        <w:t>、</w:t>
      </w:r>
      <w:r>
        <w:rPr>
          <w:rFonts w:hint="eastAsia"/>
        </w:rPr>
        <w:t>3.55%</w:t>
      </w:r>
      <w:r>
        <w:rPr>
          <w:rFonts w:hint="eastAsia"/>
        </w:rPr>
        <w:t>、</w:t>
      </w:r>
      <w:r>
        <w:rPr>
          <w:rFonts w:hint="eastAsia"/>
        </w:rPr>
        <w:t>4.61%</w:t>
      </w:r>
      <w:r>
        <w:rPr>
          <w:rFonts w:hint="eastAsia"/>
        </w:rPr>
        <w:t>；生均预算内教育事业费分别比上年增长小学为</w:t>
      </w:r>
      <w:r>
        <w:rPr>
          <w:rFonts w:hint="eastAsia"/>
        </w:rPr>
        <w:t>6.59%</w:t>
      </w:r>
      <w:r>
        <w:rPr>
          <w:rFonts w:hint="eastAsia"/>
        </w:rPr>
        <w:t>、</w:t>
      </w:r>
      <w:r>
        <w:rPr>
          <w:rFonts w:hint="eastAsia"/>
        </w:rPr>
        <w:t>11.98%</w:t>
      </w:r>
      <w:r>
        <w:rPr>
          <w:rFonts w:hint="eastAsia"/>
        </w:rPr>
        <w:t>、</w:t>
      </w:r>
      <w:r>
        <w:rPr>
          <w:rFonts w:hint="eastAsia"/>
        </w:rPr>
        <w:t>13.13%</w:t>
      </w:r>
      <w:r>
        <w:rPr>
          <w:rFonts w:hint="eastAsia"/>
        </w:rPr>
        <w:t>，初中为</w:t>
      </w:r>
      <w:r>
        <w:rPr>
          <w:rFonts w:hint="eastAsia"/>
        </w:rPr>
        <w:t>6.31%</w:t>
      </w:r>
      <w:r>
        <w:rPr>
          <w:rFonts w:hint="eastAsia"/>
        </w:rPr>
        <w:t>、</w:t>
      </w:r>
      <w:r>
        <w:rPr>
          <w:rFonts w:hint="eastAsia"/>
        </w:rPr>
        <w:t>13.4%</w:t>
      </w:r>
      <w:r>
        <w:rPr>
          <w:rFonts w:hint="eastAsia"/>
        </w:rPr>
        <w:t>、</w:t>
      </w:r>
      <w:r>
        <w:rPr>
          <w:rFonts w:hint="eastAsia"/>
        </w:rPr>
        <w:t>37.72%</w:t>
      </w:r>
      <w:r>
        <w:rPr>
          <w:rFonts w:hint="eastAsia"/>
        </w:rPr>
        <w:t>；生均预算内公用经费分别比上年增长比例小学为</w:t>
      </w:r>
      <w:r>
        <w:rPr>
          <w:rFonts w:hint="eastAsia"/>
        </w:rPr>
        <w:t>0.01%</w:t>
      </w:r>
      <w:r>
        <w:rPr>
          <w:rFonts w:hint="eastAsia"/>
        </w:rPr>
        <w:t>、</w:t>
      </w:r>
      <w:r>
        <w:rPr>
          <w:rFonts w:hint="eastAsia"/>
        </w:rPr>
        <w:t>2.08%</w:t>
      </w:r>
      <w:r>
        <w:rPr>
          <w:rFonts w:hint="eastAsia"/>
        </w:rPr>
        <w:t>、</w:t>
      </w:r>
      <w:r>
        <w:rPr>
          <w:rFonts w:hint="eastAsia"/>
        </w:rPr>
        <w:t>36.21%</w:t>
      </w:r>
      <w:r>
        <w:rPr>
          <w:rFonts w:hint="eastAsia"/>
        </w:rPr>
        <w:t>，初中为</w:t>
      </w:r>
      <w:r>
        <w:rPr>
          <w:rFonts w:hint="eastAsia"/>
        </w:rPr>
        <w:t>7.49%</w:t>
      </w:r>
      <w:r>
        <w:rPr>
          <w:rFonts w:hint="eastAsia"/>
        </w:rPr>
        <w:t>、</w:t>
      </w:r>
      <w:r>
        <w:rPr>
          <w:rFonts w:hint="eastAsia"/>
        </w:rPr>
        <w:t>0.01%</w:t>
      </w:r>
      <w:r>
        <w:rPr>
          <w:rFonts w:hint="eastAsia"/>
        </w:rPr>
        <w:t>、</w:t>
      </w:r>
      <w:r>
        <w:rPr>
          <w:rFonts w:hint="eastAsia"/>
        </w:rPr>
        <w:t>0.17%</w:t>
      </w:r>
      <w:r>
        <w:rPr>
          <w:rFonts w:hint="eastAsia"/>
        </w:rPr>
        <w:t>；教职工年人均工资分别比上年增长比例</w:t>
      </w:r>
      <w:r>
        <w:rPr>
          <w:rFonts w:hint="eastAsia"/>
        </w:rPr>
        <w:t>6.88%</w:t>
      </w:r>
      <w:r>
        <w:rPr>
          <w:rFonts w:hint="eastAsia"/>
        </w:rPr>
        <w:t>、</w:t>
      </w:r>
      <w:r>
        <w:rPr>
          <w:rFonts w:hint="eastAsia"/>
        </w:rPr>
        <w:t>9.36%</w:t>
      </w:r>
      <w:r>
        <w:rPr>
          <w:rFonts w:hint="eastAsia"/>
        </w:rPr>
        <w:t>、</w:t>
      </w:r>
      <w:r>
        <w:rPr>
          <w:rFonts w:hint="eastAsia"/>
        </w:rPr>
        <w:t>4.17%</w:t>
      </w:r>
      <w:r>
        <w:rPr>
          <w:rFonts w:hint="eastAsia"/>
        </w:rPr>
        <w:t>。规范教育经费管理和使用，国家和自治区下拨经费及时拨付到位，专款专用，无截留、挪用，义务教育学校无新的债务。</w:t>
      </w:r>
    </w:p>
    <w:p w:rsidR="007E45A7" w:rsidRDefault="007E45A7">
      <w:pPr>
        <w:ind w:firstLine="420"/>
        <w:jc w:val="left"/>
      </w:pPr>
      <w:r>
        <w:rPr>
          <w:rFonts w:hint="eastAsia"/>
        </w:rPr>
        <w:t>（二）以问题为导向，认真整改提高。</w:t>
      </w:r>
    </w:p>
    <w:p w:rsidR="007E45A7" w:rsidRDefault="007E45A7">
      <w:pPr>
        <w:ind w:firstLine="420"/>
        <w:jc w:val="left"/>
      </w:pPr>
      <w:r>
        <w:rPr>
          <w:rFonts w:hint="eastAsia"/>
        </w:rPr>
        <w:t>针对“国检”时的存在问题，我县制定并下发了《那坡县义务教育均衡发展国家督导评估问题整改工作方案》，将国家督导评估组提出的问题层层分解，对号入座，逐项落实。</w:t>
      </w:r>
    </w:p>
    <w:p w:rsidR="007E45A7" w:rsidRDefault="007E45A7">
      <w:pPr>
        <w:ind w:firstLine="420"/>
        <w:jc w:val="left"/>
      </w:pPr>
      <w:r>
        <w:rPr>
          <w:rFonts w:hint="eastAsia"/>
        </w:rPr>
        <w:t>一是</w:t>
      </w:r>
      <w:r>
        <w:rPr>
          <w:rFonts w:hint="eastAsia"/>
        </w:rPr>
        <w:t xml:space="preserve"> </w:t>
      </w:r>
      <w:r>
        <w:rPr>
          <w:rFonts w:hint="eastAsia"/>
        </w:rPr>
        <w:t>“国检”提出我县城区部分学校还存在大班额、大校额情况的整改。随着城镇化进程的进一步加快，我县县城人口急剧增加，由此带来了县城学龄儿童少年急剧上升，出现了“城镇挤，农村空”现象。为此我县在国检后仍加大投入，仅</w:t>
      </w:r>
      <w:r>
        <w:rPr>
          <w:rFonts w:hint="eastAsia"/>
        </w:rPr>
        <w:t>2020</w:t>
      </w:r>
      <w:r>
        <w:rPr>
          <w:rFonts w:hint="eastAsia"/>
        </w:rPr>
        <w:t>年，我县就投入</w:t>
      </w:r>
      <w:r>
        <w:rPr>
          <w:rFonts w:hint="eastAsia"/>
        </w:rPr>
        <w:t>8075.9</w:t>
      </w:r>
      <w:r>
        <w:rPr>
          <w:rFonts w:hint="eastAsia"/>
        </w:rPr>
        <w:t>万元，其中县本级财政投入</w:t>
      </w:r>
      <w:r>
        <w:rPr>
          <w:rFonts w:hint="eastAsia"/>
        </w:rPr>
        <w:t>4843</w:t>
      </w:r>
      <w:r>
        <w:rPr>
          <w:rFonts w:hint="eastAsia"/>
        </w:rPr>
        <w:t>万元，新建义务教育学校</w:t>
      </w:r>
      <w:r>
        <w:rPr>
          <w:rFonts w:hint="eastAsia"/>
        </w:rPr>
        <w:t>1</w:t>
      </w:r>
      <w:r>
        <w:rPr>
          <w:rFonts w:hint="eastAsia"/>
        </w:rPr>
        <w:t>所</w:t>
      </w:r>
      <w:r>
        <w:rPr>
          <w:rFonts w:hint="eastAsia"/>
        </w:rPr>
        <w:t>(</w:t>
      </w:r>
      <w:r>
        <w:rPr>
          <w:rFonts w:hint="eastAsia"/>
        </w:rPr>
        <w:t>那坡县城厢镇第二初级中学</w:t>
      </w:r>
      <w:r>
        <w:rPr>
          <w:rFonts w:hint="eastAsia"/>
        </w:rPr>
        <w:t>)</w:t>
      </w:r>
      <w:r>
        <w:rPr>
          <w:rFonts w:hint="eastAsia"/>
        </w:rPr>
        <w:t>，改扩建</w:t>
      </w:r>
      <w:r>
        <w:rPr>
          <w:rFonts w:hint="eastAsia"/>
        </w:rPr>
        <w:t>2</w:t>
      </w:r>
      <w:r>
        <w:rPr>
          <w:rFonts w:hint="eastAsia"/>
        </w:rPr>
        <w:t>所，新增校舍面积</w:t>
      </w:r>
      <w:r>
        <w:rPr>
          <w:rFonts w:hint="eastAsia"/>
        </w:rPr>
        <w:t>37007</w:t>
      </w:r>
      <w:r>
        <w:rPr>
          <w:rFonts w:hint="eastAsia"/>
        </w:rPr>
        <w:t>平方米，新增学位</w:t>
      </w:r>
      <w:r>
        <w:rPr>
          <w:rFonts w:hint="eastAsia"/>
        </w:rPr>
        <w:t>2500</w:t>
      </w:r>
      <w:r>
        <w:rPr>
          <w:rFonts w:hint="eastAsia"/>
        </w:rPr>
        <w:t>个，新增运动场面积</w:t>
      </w:r>
      <w:r>
        <w:rPr>
          <w:rFonts w:hint="eastAsia"/>
        </w:rPr>
        <w:t>23200</w:t>
      </w:r>
      <w:r>
        <w:rPr>
          <w:rFonts w:hint="eastAsia"/>
        </w:rPr>
        <w:t>平方米，新增实验室</w:t>
      </w:r>
      <w:r>
        <w:rPr>
          <w:rFonts w:hint="eastAsia"/>
        </w:rPr>
        <w:t>23</w:t>
      </w:r>
      <w:r>
        <w:rPr>
          <w:rFonts w:hint="eastAsia"/>
        </w:rPr>
        <w:t>间，图书</w:t>
      </w:r>
      <w:r>
        <w:rPr>
          <w:rFonts w:hint="eastAsia"/>
        </w:rPr>
        <w:t>9000</w:t>
      </w:r>
      <w:r>
        <w:rPr>
          <w:rFonts w:hint="eastAsia"/>
        </w:rPr>
        <w:t>册。城厢镇深龙小学、城厢镇第二小学，已于</w:t>
      </w:r>
      <w:r>
        <w:rPr>
          <w:rFonts w:hint="eastAsia"/>
        </w:rPr>
        <w:t>2019</w:t>
      </w:r>
      <w:r>
        <w:rPr>
          <w:rFonts w:hint="eastAsia"/>
        </w:rPr>
        <w:t>年建成投入使用并招生办学。城厢镇第二初级中学，那坡县民族高中目前在建主体工程，预计</w:t>
      </w:r>
      <w:r>
        <w:rPr>
          <w:rFonts w:hint="eastAsia"/>
        </w:rPr>
        <w:t>2021</w:t>
      </w:r>
      <w:r>
        <w:rPr>
          <w:rFonts w:hint="eastAsia"/>
        </w:rPr>
        <w:t>至</w:t>
      </w:r>
      <w:r>
        <w:rPr>
          <w:rFonts w:hint="eastAsia"/>
        </w:rPr>
        <w:t>2022</w:t>
      </w:r>
      <w:r>
        <w:rPr>
          <w:rFonts w:hint="eastAsia"/>
        </w:rPr>
        <w:t>学年度全部竣工投入使用，那坡县民族高中建成后原那坡中学校址将办成一所初级中学。这</w:t>
      </w:r>
      <w:r>
        <w:rPr>
          <w:rFonts w:hint="eastAsia"/>
        </w:rPr>
        <w:t>2</w:t>
      </w:r>
      <w:r>
        <w:rPr>
          <w:rFonts w:hint="eastAsia"/>
        </w:rPr>
        <w:t>所学校建成投入使用将增加县城区初中学位</w:t>
      </w:r>
      <w:r>
        <w:rPr>
          <w:rFonts w:hint="eastAsia"/>
        </w:rPr>
        <w:t>4500</w:t>
      </w:r>
      <w:r>
        <w:rPr>
          <w:rFonts w:hint="eastAsia"/>
        </w:rPr>
        <w:t>个，届时将完全消除大班额、大校额现象。</w:t>
      </w:r>
    </w:p>
    <w:p w:rsidR="007E45A7" w:rsidRDefault="007E45A7">
      <w:pPr>
        <w:ind w:firstLine="420"/>
        <w:jc w:val="left"/>
      </w:pPr>
      <w:r>
        <w:rPr>
          <w:rFonts w:hint="eastAsia"/>
        </w:rPr>
        <w:t>二是认真解决国家督导评估组督导评估时提出部分学校占地面积不足，体育运动场地面积不足，生均校舍建筑面积不足的问题。第一重新规划学校用地面积，向学校周边预留地征用扩大学校用地面积；第二重新规划学校招生服务区域和人数，原则上以就近入学、方便学生上下学为准；第三各乡镇学校通过布局调整，合理配置教育资源，新增建设教学楼、综合楼，扩大办学规模，新增学位或合并学校来解决，近两年来我县根据教育发展实际撤并了龙合镇定业初中、百南乡初级中学，百省乡初级中学通过有计划地分流高年级学生，扩大乡镇小学办学规模，增加学位，把边远且学生人数很少的教学点并入乡镇中心校或其他邻近学校。</w:t>
      </w:r>
      <w:r>
        <w:rPr>
          <w:rFonts w:hint="eastAsia"/>
        </w:rPr>
        <w:t>2019</w:t>
      </w:r>
      <w:r>
        <w:rPr>
          <w:rFonts w:hint="eastAsia"/>
        </w:rPr>
        <w:t>年以来有百省乡的那孟小学、水弄小学、弄苗小学、坡荣小学和百南乡的甲柳小学、规迪小学、上隆小学、弄明小学共</w:t>
      </w:r>
      <w:r>
        <w:rPr>
          <w:rFonts w:hint="eastAsia"/>
        </w:rPr>
        <w:t>8</w:t>
      </w:r>
      <w:r>
        <w:rPr>
          <w:rFonts w:hint="eastAsia"/>
        </w:rPr>
        <w:t>个教学点已撤并，并改办幼儿园，通过这样的布局调整使教育资源得到合理均衡的配置；第四协议共用学校周边的公共体育运动场地，如县实验小学、城厢镇中心小学等学校已通过协议共用体育活动场地解决运动场面积不足的问题。</w:t>
      </w:r>
    </w:p>
    <w:p w:rsidR="007E45A7" w:rsidRDefault="007E45A7">
      <w:pPr>
        <w:ind w:firstLine="420"/>
        <w:jc w:val="left"/>
      </w:pPr>
      <w:r>
        <w:rPr>
          <w:rFonts w:hint="eastAsia"/>
        </w:rPr>
        <w:t>三是认真解决教师学科结构不合理的问题。国家督导评估组督导评估时提出，我县教师学科结构不合理，我县已采取以下措施加以整改。</w:t>
      </w:r>
    </w:p>
    <w:p w:rsidR="007E45A7" w:rsidRDefault="007E45A7">
      <w:pPr>
        <w:ind w:firstLine="420"/>
        <w:jc w:val="left"/>
      </w:pPr>
      <w:r>
        <w:rPr>
          <w:rFonts w:hint="eastAsia"/>
        </w:rPr>
        <w:t>1.</w:t>
      </w:r>
      <w:r>
        <w:rPr>
          <w:rFonts w:hint="eastAsia"/>
        </w:rPr>
        <w:t>建立健全补充教师机制，逐步补足补齐各学科教师。</w:t>
      </w:r>
    </w:p>
    <w:p w:rsidR="007E45A7" w:rsidRDefault="007E45A7">
      <w:pPr>
        <w:ind w:firstLine="420"/>
        <w:jc w:val="left"/>
      </w:pPr>
      <w:r>
        <w:rPr>
          <w:rFonts w:hint="eastAsia"/>
        </w:rPr>
        <w:t>自</w:t>
      </w:r>
      <w:r>
        <w:rPr>
          <w:rFonts w:hint="eastAsia"/>
        </w:rPr>
        <w:t>2018</w:t>
      </w:r>
      <w:r>
        <w:rPr>
          <w:rFonts w:hint="eastAsia"/>
        </w:rPr>
        <w:t>年“国检”以来，我县加大教师招聘力度，两年通过公开招考、特岗教师、双选会选择、农村小学全科教师委培毕业生共招聘到教师</w:t>
      </w:r>
      <w:r>
        <w:rPr>
          <w:rFonts w:hint="eastAsia"/>
        </w:rPr>
        <w:t>280</w:t>
      </w:r>
      <w:r>
        <w:rPr>
          <w:rFonts w:hint="eastAsia"/>
        </w:rPr>
        <w:t>人，其中</w:t>
      </w:r>
      <w:r>
        <w:rPr>
          <w:rFonts w:hint="eastAsia"/>
        </w:rPr>
        <w:t>2020</w:t>
      </w:r>
      <w:r>
        <w:rPr>
          <w:rFonts w:hint="eastAsia"/>
        </w:rPr>
        <w:t>年招聘到教师</w:t>
      </w:r>
      <w:r>
        <w:rPr>
          <w:rFonts w:hint="eastAsia"/>
        </w:rPr>
        <w:t>128</w:t>
      </w:r>
      <w:r>
        <w:rPr>
          <w:rFonts w:hint="eastAsia"/>
        </w:rPr>
        <w:t>名</w:t>
      </w:r>
      <w:r>
        <w:rPr>
          <w:rFonts w:hint="eastAsia"/>
        </w:rPr>
        <w:t>(</w:t>
      </w:r>
      <w:r>
        <w:rPr>
          <w:rFonts w:hint="eastAsia"/>
        </w:rPr>
        <w:t>义教教师</w:t>
      </w:r>
      <w:r>
        <w:rPr>
          <w:rFonts w:hint="eastAsia"/>
        </w:rPr>
        <w:t>51</w:t>
      </w:r>
      <w:r>
        <w:rPr>
          <w:rFonts w:hint="eastAsia"/>
        </w:rPr>
        <w:t>名</w:t>
      </w:r>
      <w:r>
        <w:rPr>
          <w:rFonts w:hint="eastAsia"/>
        </w:rPr>
        <w:t>)</w:t>
      </w:r>
      <w:r>
        <w:rPr>
          <w:rFonts w:hint="eastAsia"/>
        </w:rPr>
        <w:t>。</w:t>
      </w:r>
    </w:p>
    <w:p w:rsidR="007E45A7" w:rsidRDefault="007E45A7">
      <w:pPr>
        <w:ind w:firstLine="420"/>
        <w:jc w:val="left"/>
      </w:pPr>
      <w:r>
        <w:rPr>
          <w:rFonts w:hint="eastAsia"/>
        </w:rPr>
        <w:t>2.</w:t>
      </w:r>
      <w:r>
        <w:rPr>
          <w:rFonts w:hint="eastAsia"/>
        </w:rPr>
        <w:t>做好校际间校长、教师的交流。采取走教、支教、轮教等方式确保城乡各中小学校开齐课程，开足课时，</w:t>
      </w:r>
      <w:r>
        <w:rPr>
          <w:rFonts w:hint="eastAsia"/>
        </w:rPr>
        <w:t>2019</w:t>
      </w:r>
      <w:r>
        <w:rPr>
          <w:rFonts w:hint="eastAsia"/>
        </w:rPr>
        <w:t>、</w:t>
      </w:r>
      <w:r>
        <w:rPr>
          <w:rFonts w:hint="eastAsia"/>
        </w:rPr>
        <w:t>2020</w:t>
      </w:r>
      <w:r>
        <w:rPr>
          <w:rFonts w:hint="eastAsia"/>
        </w:rPr>
        <w:t>年全县义务教育阶段教师交流分别为</w:t>
      </w:r>
      <w:r>
        <w:rPr>
          <w:rFonts w:hint="eastAsia"/>
        </w:rPr>
        <w:t>168</w:t>
      </w:r>
      <w:r>
        <w:rPr>
          <w:rFonts w:hint="eastAsia"/>
        </w:rPr>
        <w:t>人、</w:t>
      </w:r>
      <w:r>
        <w:rPr>
          <w:rFonts w:hint="eastAsia"/>
        </w:rPr>
        <w:t>182</w:t>
      </w:r>
      <w:r>
        <w:rPr>
          <w:rFonts w:hint="eastAsia"/>
        </w:rPr>
        <w:t>人，校长交流分别为</w:t>
      </w:r>
      <w:r>
        <w:rPr>
          <w:rFonts w:hint="eastAsia"/>
        </w:rPr>
        <w:t>8</w:t>
      </w:r>
      <w:r>
        <w:rPr>
          <w:rFonts w:hint="eastAsia"/>
        </w:rPr>
        <w:t>人、</w:t>
      </w:r>
      <w:r>
        <w:rPr>
          <w:rFonts w:hint="eastAsia"/>
        </w:rPr>
        <w:t>13</w:t>
      </w:r>
      <w:r>
        <w:rPr>
          <w:rFonts w:hint="eastAsia"/>
        </w:rPr>
        <w:t>人。</w:t>
      </w:r>
    </w:p>
    <w:p w:rsidR="007E45A7" w:rsidRDefault="007E45A7">
      <w:pPr>
        <w:ind w:firstLine="420"/>
        <w:jc w:val="left"/>
      </w:pPr>
      <w:r>
        <w:rPr>
          <w:rFonts w:hint="eastAsia"/>
        </w:rPr>
        <w:t>3.</w:t>
      </w:r>
      <w:r>
        <w:rPr>
          <w:rFonts w:hint="eastAsia"/>
        </w:rPr>
        <w:t>落实培训经费，加强师资培训，提高教师综合素质和能力。一是</w:t>
      </w:r>
      <w:r>
        <w:rPr>
          <w:rFonts w:hint="eastAsia"/>
        </w:rPr>
        <w:t>2019</w:t>
      </w:r>
      <w:r>
        <w:rPr>
          <w:rFonts w:hint="eastAsia"/>
        </w:rPr>
        <w:t>年落实教师培训费支出占当年公用经费总额比例</w:t>
      </w:r>
      <w:r>
        <w:rPr>
          <w:rFonts w:hint="eastAsia"/>
        </w:rPr>
        <w:t>5%</w:t>
      </w:r>
      <w:r>
        <w:rPr>
          <w:rFonts w:hint="eastAsia"/>
        </w:rPr>
        <w:t>共</w:t>
      </w:r>
      <w:r>
        <w:rPr>
          <w:rFonts w:hint="eastAsia"/>
        </w:rPr>
        <w:t>303.86</w:t>
      </w:r>
      <w:r>
        <w:rPr>
          <w:rFonts w:hint="eastAsia"/>
        </w:rPr>
        <w:t>万元。二是</w:t>
      </w:r>
      <w:r>
        <w:rPr>
          <w:rFonts w:hint="eastAsia"/>
        </w:rPr>
        <w:t>2019</w:t>
      </w:r>
      <w:r>
        <w:rPr>
          <w:rFonts w:hint="eastAsia"/>
        </w:rPr>
        <w:t>年按全县教职工工资总额的</w:t>
      </w:r>
      <w:r>
        <w:rPr>
          <w:rFonts w:hint="eastAsia"/>
        </w:rPr>
        <w:t>2%</w:t>
      </w:r>
      <w:r>
        <w:rPr>
          <w:rFonts w:hint="eastAsia"/>
        </w:rPr>
        <w:t>比例安排教师培训经费</w:t>
      </w:r>
      <w:r>
        <w:rPr>
          <w:rFonts w:hint="eastAsia"/>
        </w:rPr>
        <w:t>244.74</w:t>
      </w:r>
      <w:r>
        <w:rPr>
          <w:rFonts w:hint="eastAsia"/>
        </w:rPr>
        <w:t>万元。已培训教师</w:t>
      </w:r>
      <w:r>
        <w:rPr>
          <w:rFonts w:hint="eastAsia"/>
        </w:rPr>
        <w:t>7283</w:t>
      </w:r>
      <w:r>
        <w:rPr>
          <w:rFonts w:hint="eastAsia"/>
        </w:rPr>
        <w:t>人次，其中参加国培</w:t>
      </w:r>
      <w:r>
        <w:rPr>
          <w:rFonts w:hint="eastAsia"/>
        </w:rPr>
        <w:t>272</w:t>
      </w:r>
      <w:r>
        <w:rPr>
          <w:rFonts w:hint="eastAsia"/>
        </w:rPr>
        <w:t>人次，区培</w:t>
      </w:r>
      <w:r>
        <w:rPr>
          <w:rFonts w:hint="eastAsia"/>
        </w:rPr>
        <w:t>67</w:t>
      </w:r>
      <w:r>
        <w:rPr>
          <w:rFonts w:hint="eastAsia"/>
        </w:rPr>
        <w:t>人次，市培</w:t>
      </w:r>
      <w:r>
        <w:rPr>
          <w:rFonts w:hint="eastAsia"/>
        </w:rPr>
        <w:t>120</w:t>
      </w:r>
      <w:r>
        <w:rPr>
          <w:rFonts w:hint="eastAsia"/>
        </w:rPr>
        <w:t>人次，县培</w:t>
      </w:r>
      <w:r>
        <w:rPr>
          <w:rFonts w:hint="eastAsia"/>
        </w:rPr>
        <w:t>4451</w:t>
      </w:r>
      <w:r>
        <w:rPr>
          <w:rFonts w:hint="eastAsia"/>
        </w:rPr>
        <w:t>人次，校本培训</w:t>
      </w:r>
      <w:r>
        <w:rPr>
          <w:rFonts w:hint="eastAsia"/>
        </w:rPr>
        <w:t>2373</w:t>
      </w:r>
      <w:r>
        <w:rPr>
          <w:rFonts w:hint="eastAsia"/>
        </w:rPr>
        <w:t>人次。</w:t>
      </w:r>
    </w:p>
    <w:p w:rsidR="007E45A7" w:rsidRDefault="007E45A7">
      <w:pPr>
        <w:ind w:firstLine="420"/>
        <w:jc w:val="left"/>
      </w:pPr>
      <w:r>
        <w:rPr>
          <w:rFonts w:hint="eastAsia"/>
        </w:rPr>
        <w:t>4.</w:t>
      </w:r>
      <w:r>
        <w:rPr>
          <w:rFonts w:hint="eastAsia"/>
        </w:rPr>
        <w:t>落实教师待遇。一是按规定落实教师绩效工资。二是提高乡村教师生活补助，将教师生活补助列入年度财政预算给予解决。艰苦边远地区教师在享受自治区规定的乡镇工作补贴</w:t>
      </w:r>
      <w:r>
        <w:rPr>
          <w:rFonts w:hint="eastAsia"/>
        </w:rPr>
        <w:t>300</w:t>
      </w:r>
      <w:r>
        <w:rPr>
          <w:rFonts w:hint="eastAsia"/>
        </w:rPr>
        <w:t>元</w:t>
      </w:r>
      <w:r>
        <w:rPr>
          <w:rFonts w:hint="eastAsia"/>
        </w:rPr>
        <w:t>/</w:t>
      </w:r>
      <w:r>
        <w:rPr>
          <w:rFonts w:hint="eastAsia"/>
        </w:rPr>
        <w:t>人</w:t>
      </w:r>
      <w:r>
        <w:rPr>
          <w:rFonts w:hint="eastAsia"/>
        </w:rPr>
        <w:t>/</w:t>
      </w:r>
      <w:r>
        <w:rPr>
          <w:rFonts w:hint="eastAsia"/>
        </w:rPr>
        <w:t>月基础上，乡村教师生活补助标准提高至</w:t>
      </w:r>
      <w:r>
        <w:rPr>
          <w:rFonts w:hint="eastAsia"/>
        </w:rPr>
        <w:t>900</w:t>
      </w:r>
      <w:r>
        <w:rPr>
          <w:rFonts w:hint="eastAsia"/>
        </w:rPr>
        <w:t>—</w:t>
      </w:r>
      <w:r>
        <w:rPr>
          <w:rFonts w:hint="eastAsia"/>
        </w:rPr>
        <w:t>1100</w:t>
      </w:r>
      <w:r>
        <w:rPr>
          <w:rFonts w:hint="eastAsia"/>
        </w:rPr>
        <w:t>元</w:t>
      </w:r>
      <w:r>
        <w:rPr>
          <w:rFonts w:hint="eastAsia"/>
        </w:rPr>
        <w:t>/</w:t>
      </w:r>
      <w:r>
        <w:rPr>
          <w:rFonts w:hint="eastAsia"/>
        </w:rPr>
        <w:t>人</w:t>
      </w:r>
      <w:r>
        <w:rPr>
          <w:rFonts w:hint="eastAsia"/>
        </w:rPr>
        <w:t>/</w:t>
      </w:r>
      <w:r>
        <w:rPr>
          <w:rFonts w:hint="eastAsia"/>
        </w:rPr>
        <w:t>月，根据教师生活条件的艰苦程度等因素，实施差别化补助。</w:t>
      </w:r>
    </w:p>
    <w:p w:rsidR="007E45A7" w:rsidRDefault="007E45A7">
      <w:pPr>
        <w:ind w:firstLine="420"/>
        <w:jc w:val="left"/>
      </w:pPr>
      <w:r>
        <w:rPr>
          <w:rFonts w:hint="eastAsia"/>
        </w:rPr>
        <w:t>（三）巩固基本均衡，推进优质均衡。</w:t>
      </w:r>
    </w:p>
    <w:p w:rsidR="007E45A7" w:rsidRDefault="007E45A7">
      <w:pPr>
        <w:ind w:firstLine="420"/>
        <w:jc w:val="left"/>
      </w:pPr>
      <w:r>
        <w:rPr>
          <w:rFonts w:hint="eastAsia"/>
        </w:rPr>
        <w:t>我县认真贯彻落实《国务院教育督导委员会办公室关于做好县域义务教育优质均衡发展督导评估工作的通知》国教督办〔</w:t>
      </w:r>
      <w:r>
        <w:rPr>
          <w:rFonts w:hint="eastAsia"/>
        </w:rPr>
        <w:t>2017</w:t>
      </w:r>
      <w:r>
        <w:rPr>
          <w:rFonts w:hint="eastAsia"/>
        </w:rPr>
        <w:t>〕</w:t>
      </w:r>
      <w:r>
        <w:rPr>
          <w:rFonts w:hint="eastAsia"/>
        </w:rPr>
        <w:t>61</w:t>
      </w:r>
      <w:r>
        <w:rPr>
          <w:rFonts w:hint="eastAsia"/>
        </w:rPr>
        <w:t>号等文件，在抓好基本均衡的同时，逐步推进优质均衡。</w:t>
      </w:r>
    </w:p>
    <w:p w:rsidR="007E45A7" w:rsidRDefault="007E45A7">
      <w:pPr>
        <w:ind w:firstLine="420"/>
        <w:jc w:val="left"/>
      </w:pPr>
      <w:r>
        <w:rPr>
          <w:rFonts w:hint="eastAsia"/>
        </w:rPr>
        <w:t>一是抓好学校布局调整，实现教育持续发展。结合新型城市化建设，新农村建设，生态移民安置，未来人口变化趋势，城乡布局结构调整及人民群众的需求做好学校布局调整。二是实施学校标准化建设，实现教育资源优质均衡。三是加强教育装备配备、管理、使用，加快推进教育现代化步伐，全面提升教学水平。四是加强师资队伍建设，保障教育优质均衡发展。五是加强学校安全保障，确保教育稳定发展。六是加强学校管理，提高教育教学质量。</w:t>
      </w:r>
    </w:p>
    <w:p w:rsidR="007E45A7" w:rsidRDefault="007E45A7">
      <w:pPr>
        <w:ind w:firstLine="420"/>
        <w:jc w:val="left"/>
      </w:pPr>
      <w:r>
        <w:rPr>
          <w:rFonts w:hint="eastAsia"/>
        </w:rPr>
        <w:t>（四）加强舆论宣传，提高群众对义务教育均衡发展巩固提高的知晓率。</w:t>
      </w:r>
    </w:p>
    <w:p w:rsidR="007E45A7" w:rsidRDefault="007E45A7">
      <w:pPr>
        <w:ind w:firstLine="420"/>
        <w:jc w:val="left"/>
      </w:pPr>
      <w:r>
        <w:rPr>
          <w:rFonts w:hint="eastAsia"/>
        </w:rPr>
        <w:t>一是加强对义务教育均衡发展巩固提高、整改工作的相关培训。以教育行政部门为牵头单位加强对各相关部门相关工作人员和各学校各类岗位教职工进行分类过关式培训，对义务教育均衡发展巩固提高工作重要岗位人员进行培训合格检测。二是加大对义务教育均衡发展政策精神的宣传，提高政策知晓率。县委宣传部、县文体广电局、县教育局等部门充分利用广播、电视、报纸、微信、</w:t>
      </w:r>
      <w:r>
        <w:rPr>
          <w:rFonts w:hint="eastAsia"/>
        </w:rPr>
        <w:t>QQ</w:t>
      </w:r>
      <w:r>
        <w:rPr>
          <w:rFonts w:hint="eastAsia"/>
        </w:rPr>
        <w:t>等媒体，文艺节目等形式向社会广大群众实时宣传开展义务教育均衡发展整改工作情况，</w:t>
      </w:r>
      <w:r>
        <w:rPr>
          <w:rFonts w:hint="eastAsia"/>
        </w:rPr>
        <w:t>2019</w:t>
      </w:r>
      <w:r>
        <w:rPr>
          <w:rFonts w:hint="eastAsia"/>
        </w:rPr>
        <w:t>年以来，我县开展了义务教育工作成果美篇制作比赛，共有</w:t>
      </w:r>
      <w:r>
        <w:rPr>
          <w:rFonts w:hint="eastAsia"/>
        </w:rPr>
        <w:t>64</w:t>
      </w:r>
      <w:r>
        <w:rPr>
          <w:rFonts w:hint="eastAsia"/>
        </w:rPr>
        <w:t>篇作品发上教育微信群，点击观看达</w:t>
      </w:r>
      <w:r>
        <w:rPr>
          <w:rFonts w:hint="eastAsia"/>
        </w:rPr>
        <w:t>116805</w:t>
      </w:r>
      <w:r>
        <w:rPr>
          <w:rFonts w:hint="eastAsia"/>
        </w:rPr>
        <w:t>人次；我县还以地处县城中心繁华地段的县邮政局大型</w:t>
      </w:r>
      <w:r>
        <w:rPr>
          <w:rFonts w:hint="eastAsia"/>
        </w:rPr>
        <w:t>LED</w:t>
      </w:r>
      <w:r>
        <w:rPr>
          <w:rFonts w:hint="eastAsia"/>
        </w:rPr>
        <w:t>屏为阵地，每天定时滚动播出义务教育均衡发展动态信息，向过往群众进行宣传，提高群众对义务教育均衡发展巩固提高的知晓率，使广大群众和社会力量对开展义务教育均衡发展巩固提高工作及时了解。</w:t>
      </w:r>
    </w:p>
    <w:p w:rsidR="007E45A7" w:rsidRDefault="007E45A7">
      <w:pPr>
        <w:ind w:firstLine="420"/>
        <w:jc w:val="left"/>
      </w:pPr>
      <w:r>
        <w:rPr>
          <w:rFonts w:hint="eastAsia"/>
        </w:rPr>
        <w:t>四、存在的主要问题和下一步工作打算</w:t>
      </w:r>
    </w:p>
    <w:p w:rsidR="007E45A7" w:rsidRDefault="007E45A7">
      <w:pPr>
        <w:ind w:firstLine="420"/>
        <w:jc w:val="left"/>
      </w:pPr>
      <w:r>
        <w:rPr>
          <w:rFonts w:hint="eastAsia"/>
        </w:rPr>
        <w:t>我县是国定贫困县，教育基础相对薄弱，目前还存在一些亟待解决的问题和困难。</w:t>
      </w:r>
    </w:p>
    <w:p w:rsidR="007E45A7" w:rsidRDefault="007E45A7">
      <w:pPr>
        <w:ind w:firstLine="420"/>
        <w:jc w:val="left"/>
      </w:pPr>
      <w:r>
        <w:rPr>
          <w:rFonts w:hint="eastAsia"/>
        </w:rPr>
        <w:t>（一）一些指标与均衡标准还有一定的差距。一是部分学校体育运动场地面积和个别学校生均教学及辅助用房与标准仍有一定的差距。二是在县城区新建那坡县民族高中和城厢镇第二初中建成之前，大校额、大班额现象还没有得到完全解决。三是学校功能室管理还不很规范，教师对现代教学设备的使用还没有熟练，学校功能室，教学仪器设备没有真正发挥应有的作用，需要进一步培训提高。</w:t>
      </w:r>
    </w:p>
    <w:p w:rsidR="007E45A7" w:rsidRDefault="007E45A7">
      <w:pPr>
        <w:ind w:firstLine="420"/>
        <w:jc w:val="left"/>
      </w:pPr>
      <w:r>
        <w:rPr>
          <w:rFonts w:hint="eastAsia"/>
        </w:rPr>
        <w:t>（二）财政困难，投入相对不足。我县历来重视教育，虽然已尽最大努力对教育进行投入，但是还是满足不了教育快速发展的需要。</w:t>
      </w:r>
    </w:p>
    <w:p w:rsidR="007E45A7" w:rsidRDefault="007E45A7">
      <w:pPr>
        <w:ind w:firstLine="420"/>
        <w:jc w:val="left"/>
      </w:pPr>
      <w:r>
        <w:rPr>
          <w:rFonts w:hint="eastAsia"/>
        </w:rPr>
        <w:t>（三）征地困难，校园面积难于拓宽。我县地处云贵高原边缘，境内群山连绵，山高谷深，很难找到一块比较宽阔平坦的土地来建设学校，学校发展空间相对不足。</w:t>
      </w:r>
    </w:p>
    <w:p w:rsidR="007E45A7" w:rsidRDefault="007E45A7">
      <w:pPr>
        <w:ind w:firstLine="420"/>
        <w:jc w:val="left"/>
      </w:pPr>
      <w:r>
        <w:rPr>
          <w:rFonts w:hint="eastAsia"/>
        </w:rPr>
        <w:t>（四）教师招聘困难，学科结构不合理还没有完全解决。由于受自然条件、社会发展等多种因素影响，招聘新教师较为困难，因此紧缺学科教师还是没有得到完全满足。</w:t>
      </w:r>
    </w:p>
    <w:p w:rsidR="007E45A7" w:rsidRDefault="007E45A7">
      <w:pPr>
        <w:ind w:firstLine="420"/>
        <w:jc w:val="left"/>
      </w:pPr>
      <w:r>
        <w:rPr>
          <w:rFonts w:hint="eastAsia"/>
        </w:rPr>
        <w:t>下一步，我县将继续抓好义务教育均衡发展工作，做到“坚持一个优先，加大三个力度，做到一个提升，实现一个目标”，即坚持教育优先发展的地位不动摇，加大领导力度、加大投入力度，加大教师招聘力度，做到义务教育均衡发展工作水平进一步得到提升，进而向优质均衡推进，实现县域义务教育优质均衡发展目标。</w:t>
      </w:r>
    </w:p>
    <w:p w:rsidR="007E45A7" w:rsidRDefault="007E45A7">
      <w:pPr>
        <w:ind w:firstLine="420"/>
        <w:jc w:val="right"/>
      </w:pPr>
      <w:r>
        <w:rPr>
          <w:rFonts w:hint="eastAsia"/>
        </w:rPr>
        <w:t>那坡县教育局</w:t>
      </w:r>
      <w:r>
        <w:rPr>
          <w:rFonts w:hint="eastAsia"/>
        </w:rPr>
        <w:t>2020-12-04</w:t>
      </w:r>
    </w:p>
    <w:p w:rsidR="007E45A7" w:rsidRDefault="007E45A7" w:rsidP="00CB2DA6">
      <w:pPr>
        <w:sectPr w:rsidR="007E45A7" w:rsidSect="00CB2DA6">
          <w:type w:val="continuous"/>
          <w:pgSz w:w="11906" w:h="16838"/>
          <w:pgMar w:top="1644" w:right="1236" w:bottom="1418" w:left="1814" w:header="851" w:footer="907" w:gutter="0"/>
          <w:pgNumType w:start="1"/>
          <w:cols w:space="720"/>
          <w:docGrid w:type="lines" w:linePitch="341" w:charSpace="2373"/>
        </w:sectPr>
      </w:pPr>
    </w:p>
    <w:p w:rsidR="00505765" w:rsidRDefault="00505765"/>
    <w:sectPr w:rsidR="005057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45A7"/>
    <w:rsid w:val="00505765"/>
    <w:rsid w:val="007E45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45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45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676</Words>
  <Characters>3857</Characters>
  <Application>Microsoft Office Word</Application>
  <DocSecurity>0</DocSecurity>
  <Lines>32</Lines>
  <Paragraphs>9</Paragraphs>
  <ScaleCrop>false</ScaleCrop>
  <Company>Win10NeT.COM</Company>
  <LinksUpToDate>false</LinksUpToDate>
  <CharactersWithSpaces>4524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