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504D" w:rsidRDefault="00A7504D" w:rsidP="00E90E03">
      <w:pPr>
        <w:pStyle w:val="1"/>
        <w:spacing w:line="242" w:lineRule="auto"/>
        <w:rPr>
          <w:rFonts w:hint="eastAsia"/>
        </w:rPr>
      </w:pPr>
      <w:r w:rsidRPr="00744375">
        <w:rPr>
          <w:rFonts w:hint="eastAsia"/>
        </w:rPr>
        <w:t>治理黄河，河南交出了一份独具特色的“作业”！</w:t>
      </w:r>
    </w:p>
    <w:p w:rsidR="00A7504D" w:rsidRDefault="00A7504D" w:rsidP="00A7504D">
      <w:pPr>
        <w:spacing w:line="242" w:lineRule="auto"/>
        <w:ind w:firstLineChars="200" w:firstLine="420"/>
        <w:rPr>
          <w:rFonts w:hint="eastAsia"/>
        </w:rPr>
      </w:pPr>
      <w:r w:rsidRPr="00744375">
        <w:rPr>
          <w:rFonts w:hint="eastAsia"/>
        </w:rPr>
        <w:t>来看看省水利厅厅长怎么说</w:t>
      </w:r>
    </w:p>
    <w:p w:rsidR="00A7504D" w:rsidRDefault="00A7504D" w:rsidP="00A7504D">
      <w:pPr>
        <w:spacing w:line="242" w:lineRule="auto"/>
        <w:ind w:firstLineChars="200" w:firstLine="420"/>
      </w:pPr>
      <w:r>
        <w:rPr>
          <w:rFonts w:hint="eastAsia"/>
        </w:rPr>
        <w:t>今年的政府工作报告，明确提出要“编制黄河流域生态保护和高质量发展规划纲要”，“黄河”再次成为代表委员们热议的话题。</w:t>
      </w:r>
    </w:p>
    <w:p w:rsidR="00A7504D" w:rsidRDefault="00A7504D" w:rsidP="00A7504D">
      <w:pPr>
        <w:spacing w:line="242" w:lineRule="auto"/>
        <w:ind w:firstLineChars="200" w:firstLine="420"/>
        <w:rPr>
          <w:rFonts w:hint="eastAsia"/>
        </w:rPr>
      </w:pPr>
      <w:r>
        <w:rPr>
          <w:rFonts w:hint="eastAsia"/>
        </w:rPr>
        <w:t>黄河流域生态保护的着力点在哪？河南水利系统做了哪些动作？日前，河南商报记者专访了全国人大代表、河南省水利厅厅长孙运锋。</w:t>
      </w:r>
    </w:p>
    <w:p w:rsidR="00A7504D" w:rsidRDefault="00A7504D" w:rsidP="00A7504D">
      <w:pPr>
        <w:spacing w:line="242" w:lineRule="auto"/>
        <w:ind w:firstLineChars="200" w:firstLine="420"/>
      </w:pPr>
      <w:r>
        <w:rPr>
          <w:rFonts w:hint="eastAsia"/>
        </w:rPr>
        <w:t>【讲述】</w:t>
      </w:r>
    </w:p>
    <w:p w:rsidR="00A7504D" w:rsidRDefault="00A7504D" w:rsidP="00A7504D">
      <w:pPr>
        <w:spacing w:line="242" w:lineRule="auto"/>
        <w:ind w:firstLineChars="200" w:firstLine="420"/>
      </w:pPr>
      <w:r>
        <w:rPr>
          <w:rFonts w:hint="eastAsia"/>
        </w:rPr>
        <w:t>黄河周边山岭、村庄披“绿衣”</w:t>
      </w:r>
      <w:r>
        <w:t xml:space="preserve"> </w:t>
      </w:r>
      <w:r>
        <w:t>水灾害也少了许多</w:t>
      </w:r>
    </w:p>
    <w:p w:rsidR="00A7504D" w:rsidRDefault="00A7504D" w:rsidP="00A7504D">
      <w:pPr>
        <w:spacing w:line="242" w:lineRule="auto"/>
        <w:ind w:firstLineChars="200" w:firstLine="420"/>
      </w:pPr>
      <w:r>
        <w:rPr>
          <w:rFonts w:hint="eastAsia"/>
        </w:rPr>
        <w:t>李炜珂是郑州黄河文化公园（原郑州市黄河生态旅游风景区）工作人员，她工作的地方正是黄河中下游分界点，也是黄土高原终点、地上“悬河”起点。</w:t>
      </w:r>
    </w:p>
    <w:p w:rsidR="00A7504D" w:rsidRDefault="00A7504D" w:rsidP="00A7504D">
      <w:pPr>
        <w:spacing w:line="242" w:lineRule="auto"/>
        <w:ind w:firstLineChars="200" w:firstLine="420"/>
      </w:pPr>
      <w:r>
        <w:rPr>
          <w:rFonts w:hint="eastAsia"/>
        </w:rPr>
        <w:t>“在这里工作</w:t>
      </w:r>
      <w:r>
        <w:t>17</w:t>
      </w:r>
      <w:r>
        <w:t>年，最直观的感受就是黄河安全了许多。</w:t>
      </w:r>
      <w:r>
        <w:t>”</w:t>
      </w:r>
      <w:r>
        <w:t>李炜珂说，以前都说黄河灾害多，但黄河小浪底水利枢纽工程建成后，明显有了变化。比如，调水调沙时黄河水变得浑浊了，大量泥沙都可以直接冲刷下去，河床变得低了很多，周边百姓更加安全了。</w:t>
      </w:r>
    </w:p>
    <w:p w:rsidR="00A7504D" w:rsidRDefault="00A7504D" w:rsidP="00A7504D">
      <w:pPr>
        <w:spacing w:line="242" w:lineRule="auto"/>
        <w:ind w:firstLineChars="200" w:firstLine="420"/>
      </w:pPr>
      <w:r>
        <w:rPr>
          <w:rFonts w:hint="eastAsia"/>
        </w:rPr>
        <w:t>让李炜珂印象深刻的还有黄河生态的变化。“兔子来了无草吃，鸟儿来了无树落”，这是几十年前景区周边最真实的写照。李炜珂说，她刚来工作时，周边其实已经在搞绿化建设了，但是种植的树木大多是松柏，品种比较单一。</w:t>
      </w:r>
    </w:p>
    <w:p w:rsidR="00A7504D" w:rsidRDefault="00A7504D" w:rsidP="00A7504D">
      <w:pPr>
        <w:spacing w:line="242" w:lineRule="auto"/>
        <w:ind w:firstLineChars="200" w:firstLine="420"/>
        <w:rPr>
          <w:rFonts w:hint="eastAsia"/>
        </w:rPr>
      </w:pPr>
      <w:r>
        <w:rPr>
          <w:rFonts w:hint="eastAsia"/>
        </w:rPr>
        <w:t>如今，经过更有成效的建设，景区九成以上土地被林木覆盖，银杏、香樟、秤锤树等多种树木在这里生机盎然，樱花、玉兰、杜鹃等鲜花在这里争奇斗艳。可以说，绿色成了这里的“底色”，“锁住”了邙岭风沙源。</w:t>
      </w:r>
    </w:p>
    <w:p w:rsidR="00A7504D" w:rsidRDefault="00A7504D" w:rsidP="00A7504D">
      <w:pPr>
        <w:spacing w:line="242" w:lineRule="auto"/>
        <w:ind w:firstLineChars="200" w:firstLine="420"/>
      </w:pPr>
      <w:r>
        <w:rPr>
          <w:rFonts w:hint="eastAsia"/>
        </w:rPr>
        <w:t>【机遇】</w:t>
      </w:r>
    </w:p>
    <w:p w:rsidR="00A7504D" w:rsidRDefault="00A7504D" w:rsidP="00A7504D">
      <w:pPr>
        <w:spacing w:line="242" w:lineRule="auto"/>
        <w:ind w:firstLineChars="200" w:firstLine="420"/>
      </w:pPr>
      <w:r>
        <w:rPr>
          <w:rFonts w:hint="eastAsia"/>
        </w:rPr>
        <w:t>富有河南特色的水生态保护和高质量发展之路</w:t>
      </w:r>
    </w:p>
    <w:p w:rsidR="00A7504D" w:rsidRDefault="00A7504D" w:rsidP="00A7504D">
      <w:pPr>
        <w:spacing w:line="242" w:lineRule="auto"/>
        <w:ind w:firstLineChars="200" w:firstLine="420"/>
      </w:pPr>
      <w:r>
        <w:rPr>
          <w:rFonts w:hint="eastAsia"/>
        </w:rPr>
        <w:t>李炜珂的感受，只是我省黄河治理中的一个“缩影”。去年，黄河流域生态保护和高质量发展上升为国家战略，为河南发展带来了重大机遇。孙运锋介绍，去年</w:t>
      </w:r>
      <w:r>
        <w:t>10</w:t>
      </w:r>
      <w:r>
        <w:t>月份以来，省水利厅组成</w:t>
      </w:r>
      <w:r>
        <w:t>4</w:t>
      </w:r>
      <w:r>
        <w:t>个调研组先后赴黄河水利委员会等多家单位调研，召开了</w:t>
      </w:r>
      <w:r>
        <w:t>14</w:t>
      </w:r>
      <w:r>
        <w:t>个省辖市水利局局长参加的黄河流域生态保护和高质量发展座谈会。</w:t>
      </w:r>
    </w:p>
    <w:p w:rsidR="00A7504D" w:rsidRDefault="00A7504D" w:rsidP="00A7504D">
      <w:pPr>
        <w:spacing w:line="242" w:lineRule="auto"/>
        <w:ind w:firstLineChars="200" w:firstLine="420"/>
      </w:pPr>
      <w:r>
        <w:rPr>
          <w:rFonts w:hint="eastAsia"/>
        </w:rPr>
        <w:t>围绕黄河流域生态保护和高质量发展，形成“</w:t>
      </w:r>
      <w:r>
        <w:t>1+2+7+1”</w:t>
      </w:r>
      <w:r>
        <w:t>研究成果。明确了战略定位、总体布局、基本思路，即建设河南省水资源节约集约利用先行区的战略定位，打造</w:t>
      </w:r>
      <w:r>
        <w:t>“</w:t>
      </w:r>
      <w:r>
        <w:t>一轴两翼三水（一轴是以黄河为主轴，两翼是连通沿黄南、北供水区，实现本地水、黄河水、外来水三水汇流）</w:t>
      </w:r>
      <w:r>
        <w:t>”</w:t>
      </w:r>
      <w:r>
        <w:t>的黄河水安全保障体系总体布局，</w:t>
      </w:r>
      <w:r>
        <w:t>“</w:t>
      </w:r>
      <w:r>
        <w:t>构建四体系、一载体（构建防洪保安体系、水资源节约集约体系、水生态保护修复体系、水环境综合治理体系，打造文化传承弘扬水脉载体）</w:t>
      </w:r>
      <w:r>
        <w:t>”</w:t>
      </w:r>
      <w:r>
        <w:t>，探索走出一条富有河南特色水生态保护和高质量发展的路子。</w:t>
      </w:r>
    </w:p>
    <w:p w:rsidR="00A7504D" w:rsidRDefault="00A7504D" w:rsidP="00A7504D">
      <w:pPr>
        <w:spacing w:line="242" w:lineRule="auto"/>
        <w:ind w:firstLineChars="200" w:firstLine="420"/>
      </w:pPr>
      <w:r>
        <w:rPr>
          <w:rFonts w:hint="eastAsia"/>
        </w:rPr>
        <w:t>不过，孙运锋也坦言，当下黄河流域生态保护和高质量发展还面临一些突出问题。</w:t>
      </w:r>
    </w:p>
    <w:p w:rsidR="00A7504D" w:rsidRDefault="00A7504D" w:rsidP="00A7504D">
      <w:pPr>
        <w:spacing w:line="242" w:lineRule="auto"/>
        <w:ind w:firstLineChars="200" w:firstLine="420"/>
        <w:rPr>
          <w:rFonts w:hint="eastAsia"/>
        </w:rPr>
      </w:pPr>
      <w:r>
        <w:rPr>
          <w:rFonts w:hint="eastAsia"/>
        </w:rPr>
        <w:t>首先，水资源供需矛盾突出。他说，黄河流域水资源量仅占全国的</w:t>
      </w:r>
      <w:r>
        <w:t>2%</w:t>
      </w:r>
      <w:r>
        <w:t>，却承担着全国</w:t>
      </w:r>
      <w:r>
        <w:t>15%</w:t>
      </w:r>
      <w:r>
        <w:t>耕地面积和</w:t>
      </w:r>
      <w:r>
        <w:t>12%</w:t>
      </w:r>
      <w:r>
        <w:t>人口的供水任务。预计到</w:t>
      </w:r>
      <w:r>
        <w:t>2035</w:t>
      </w:r>
      <w:r>
        <w:t>年，黄河流域生活、工业总缺水量为</w:t>
      </w:r>
      <w:r>
        <w:t>77</w:t>
      </w:r>
      <w:r>
        <w:t>亿</w:t>
      </w:r>
      <w:r>
        <w:t>~92</w:t>
      </w:r>
      <w:r>
        <w:t>亿立方米，</w:t>
      </w:r>
      <w:r>
        <w:t>2050</w:t>
      </w:r>
      <w:r>
        <w:t>年生活、工业总缺水量为</w:t>
      </w:r>
      <w:r>
        <w:t>83</w:t>
      </w:r>
      <w:r>
        <w:t>亿</w:t>
      </w:r>
      <w:r>
        <w:t>~114</w:t>
      </w:r>
      <w:r>
        <w:t>亿立方米。</w:t>
      </w:r>
    </w:p>
    <w:p w:rsidR="00A7504D" w:rsidRDefault="00A7504D" w:rsidP="00A7504D">
      <w:pPr>
        <w:spacing w:line="242" w:lineRule="auto"/>
        <w:ind w:firstLineChars="200" w:firstLine="420"/>
      </w:pPr>
      <w:r>
        <w:rPr>
          <w:rFonts w:hint="eastAsia"/>
        </w:rPr>
        <w:t>其次，水沙关系不协调将长期存在。黄河复杂难治，其根本症结在于水少沙多。随着水利水保等治黄措施的作用不断显现，水沙关系向逐渐协调的方向发展，但水沙关系不协调特性将长期存在。此外，洪水风险依然是最大威胁，生态环境还很脆弱。</w:t>
      </w:r>
    </w:p>
    <w:p w:rsidR="00A7504D" w:rsidRDefault="00A7504D" w:rsidP="00A7504D">
      <w:pPr>
        <w:spacing w:line="242" w:lineRule="auto"/>
        <w:ind w:firstLineChars="200" w:firstLine="420"/>
      </w:pPr>
      <w:r>
        <w:rPr>
          <w:rFonts w:hint="eastAsia"/>
        </w:rPr>
        <w:t>为解决这些问题，孙运锋提出了自己的想法。要构建完善的水沙调控体系，优化现有工程运用方式，加快干流骨干水利枢纽工程建设。尽早开工建设古贤水利枢纽工程，增加小浪底水库调水调沙后续动力。加快建设黑山峡水利枢纽工程，协调上游水沙关系，遏制宁蒙河段新悬河发展态势。适时建设碛口水利枢纽工程，完善水沙调控工程体系。完善防洪减灾体系，上中游补齐防洪工程短板，下游坚持“上拦下排、两岸分滞”原则，实施河道与滩区综合治理提升工程，提高防御洪水的能力。</w:t>
      </w:r>
    </w:p>
    <w:p w:rsidR="00A7504D" w:rsidRDefault="00A7504D" w:rsidP="00A7504D">
      <w:pPr>
        <w:spacing w:line="242" w:lineRule="auto"/>
        <w:ind w:firstLineChars="200" w:firstLine="420"/>
      </w:pPr>
      <w:r>
        <w:rPr>
          <w:rFonts w:hint="eastAsia"/>
        </w:rPr>
        <w:t>还要把水资源作为最大的刚性约束，节水优先、空间均衡，优化水资源配置格局。实施水土流失系统治理，到</w:t>
      </w:r>
      <w:r>
        <w:t>2035</w:t>
      </w:r>
      <w:r>
        <w:t>年，黄土高原水土保持率将由目前的</w:t>
      </w:r>
      <w:r>
        <w:t>63%</w:t>
      </w:r>
      <w:r>
        <w:t>提高到</w:t>
      </w:r>
      <w:r>
        <w:t>70%</w:t>
      </w:r>
      <w:r>
        <w:t>。</w:t>
      </w:r>
    </w:p>
    <w:p w:rsidR="00A7504D" w:rsidRDefault="00A7504D" w:rsidP="00A7504D">
      <w:pPr>
        <w:spacing w:line="242" w:lineRule="auto"/>
        <w:ind w:firstLineChars="200" w:firstLine="420"/>
      </w:pPr>
      <w:r>
        <w:rPr>
          <w:rFonts w:hint="eastAsia"/>
        </w:rPr>
        <w:t>【建议】</w:t>
      </w:r>
    </w:p>
    <w:p w:rsidR="00A7504D" w:rsidRDefault="00A7504D" w:rsidP="00A7504D">
      <w:pPr>
        <w:spacing w:line="242" w:lineRule="auto"/>
        <w:ind w:firstLineChars="200" w:firstLine="420"/>
      </w:pPr>
      <w:r>
        <w:rPr>
          <w:rFonts w:hint="eastAsia"/>
        </w:rPr>
        <w:t>建议将桃花峪水库项目，列入国家黄河流域生态保护和高质量发展规划纲要——孙运锋</w:t>
      </w:r>
    </w:p>
    <w:p w:rsidR="00A7504D" w:rsidRDefault="00A7504D" w:rsidP="00A7504D">
      <w:pPr>
        <w:spacing w:line="242" w:lineRule="auto"/>
        <w:ind w:firstLineChars="200" w:firstLine="420"/>
      </w:pPr>
      <w:r>
        <w:rPr>
          <w:rFonts w:hint="eastAsia"/>
        </w:rPr>
        <w:t>在全国两会上，孙运锋已关注黄河多年，今年在这方面他提出了多项建议。</w:t>
      </w:r>
    </w:p>
    <w:p w:rsidR="00A7504D" w:rsidRDefault="00A7504D" w:rsidP="00A7504D">
      <w:pPr>
        <w:spacing w:line="242" w:lineRule="auto"/>
        <w:ind w:firstLineChars="200" w:firstLine="420"/>
        <w:rPr>
          <w:rFonts w:hint="eastAsia"/>
        </w:rPr>
      </w:pPr>
      <w:r>
        <w:rPr>
          <w:rFonts w:hint="eastAsia"/>
        </w:rPr>
        <w:t>孙运锋说，当下，黄河下游水害隐患依然存在。我省小浪底至花园口区间</w:t>
      </w:r>
      <w:r>
        <w:t>1.8</w:t>
      </w:r>
      <w:r>
        <w:t>万平方公里缺少重大洪水控制工程，滩区</w:t>
      </w:r>
      <w:r>
        <w:t>100</w:t>
      </w:r>
      <w:r>
        <w:t>万居民面临洪水威胁；</w:t>
      </w:r>
      <w:r>
        <w:t>“</w:t>
      </w:r>
      <w:r>
        <w:t>地上悬河</w:t>
      </w:r>
      <w:r>
        <w:t>”</w:t>
      </w:r>
      <w:r>
        <w:t>形势严峻，游荡性河段河势未完全稳定。</w:t>
      </w:r>
    </w:p>
    <w:p w:rsidR="00A7504D" w:rsidRDefault="00A7504D" w:rsidP="00A7504D">
      <w:pPr>
        <w:spacing w:line="242" w:lineRule="auto"/>
        <w:ind w:firstLineChars="200" w:firstLine="420"/>
        <w:rPr>
          <w:rFonts w:hint="eastAsia"/>
        </w:rPr>
      </w:pPr>
      <w:r w:rsidRPr="00744375">
        <w:rPr>
          <w:rFonts w:hint="eastAsia"/>
        </w:rPr>
        <w:t>孙运锋介绍，桃花峪水库是纳入《黄河流域综合规划（</w:t>
      </w:r>
      <w:r w:rsidRPr="00744375">
        <w:t>2012~2030</w:t>
      </w:r>
      <w:r w:rsidRPr="00744375">
        <w:t>年）》的重大水利项目，是黄河干流规划建设的一座大型水库。桃花峪水库在保障黄河下游防洪安全、滩区经济社会发展和水资源供给方面的作用巨大，有效防控黄河下游中常洪水，进一步减轻下游防洪压力，为黄河下游滩区居民长远发展创造条件，为黄河下游提供水资源保障。</w:t>
      </w:r>
    </w:p>
    <w:p w:rsidR="00A7504D" w:rsidRDefault="00A7504D" w:rsidP="00A7504D">
      <w:pPr>
        <w:spacing w:line="242" w:lineRule="auto"/>
        <w:ind w:firstLineChars="200" w:firstLine="420"/>
      </w:pPr>
      <w:r>
        <w:rPr>
          <w:rFonts w:hint="eastAsia"/>
        </w:rPr>
        <w:t>他建议尽快开展桃花峪水库前期研究工作，将其列入国家黄河流域生态保护和高质量发展规划纲要，组织开展项目前期工作，争取国家早日审批立项并开工建设。</w:t>
      </w:r>
    </w:p>
    <w:p w:rsidR="00A7504D" w:rsidRDefault="00A7504D" w:rsidP="00A7504D">
      <w:pPr>
        <w:spacing w:line="242" w:lineRule="auto"/>
        <w:ind w:firstLineChars="200" w:firstLine="420"/>
      </w:pPr>
      <w:r>
        <w:rPr>
          <w:rFonts w:hint="eastAsia"/>
        </w:rPr>
        <w:t>建议加快出台《黄河法》，将黄河治理保护与管理上升为法律制度——孙运锋</w:t>
      </w:r>
    </w:p>
    <w:p w:rsidR="00A7504D" w:rsidRDefault="00A7504D" w:rsidP="00A7504D">
      <w:pPr>
        <w:spacing w:line="242" w:lineRule="auto"/>
        <w:ind w:firstLineChars="200" w:firstLine="420"/>
      </w:pPr>
      <w:r>
        <w:rPr>
          <w:rFonts w:hint="eastAsia"/>
        </w:rPr>
        <w:t>孙运锋表示，在贯彻落实黄河生态保护和高质量发展政策层面上，主要是依据各级政府或部门文件，缺乏相应的法律依据和保障，刚性、约束性和操作性不强。</w:t>
      </w:r>
    </w:p>
    <w:p w:rsidR="00A7504D" w:rsidRDefault="00A7504D" w:rsidP="00A7504D">
      <w:pPr>
        <w:spacing w:line="242" w:lineRule="auto"/>
        <w:ind w:firstLineChars="200" w:firstLine="420"/>
      </w:pPr>
      <w:r>
        <w:rPr>
          <w:rFonts w:hint="eastAsia"/>
        </w:rPr>
        <w:t>他建议加快出台《黄河法》，将黄河保护、治理上升为法律制度，有针对性地解决黄河特殊矛盾与问题，为规范黄河流域保护、治理明确底线约束，为流域生态保护及高质量发展保驾护航。</w:t>
      </w:r>
    </w:p>
    <w:p w:rsidR="00A7504D" w:rsidRDefault="00A7504D" w:rsidP="00A7504D">
      <w:pPr>
        <w:spacing w:line="242" w:lineRule="auto"/>
        <w:ind w:firstLineChars="200" w:firstLine="420"/>
      </w:pPr>
      <w:r>
        <w:rPr>
          <w:rFonts w:hint="eastAsia"/>
        </w:rPr>
        <w:t>要抓好已出台的湿地保护条例、黄河防汛条例的落实，坚持和完善“河长</w:t>
      </w:r>
      <w:r>
        <w:t>+</w:t>
      </w:r>
      <w:r>
        <w:t>检察长</w:t>
      </w:r>
      <w:r>
        <w:t>”</w:t>
      </w:r>
      <w:r>
        <w:t>等依法治河机制，持续开展黄河清四乱专项行动。</w:t>
      </w:r>
    </w:p>
    <w:p w:rsidR="00A7504D" w:rsidRDefault="00A7504D" w:rsidP="00A7504D">
      <w:pPr>
        <w:spacing w:line="242" w:lineRule="auto"/>
        <w:ind w:firstLineChars="200" w:firstLine="420"/>
      </w:pPr>
      <w:r>
        <w:rPr>
          <w:rFonts w:hint="eastAsia"/>
        </w:rPr>
        <w:t>还要严格落实水资源开发利用总量和强度红线控制，坚持“以水定城、以水定地、以水定人、以水定产”，强化水资源开发利用、水资源用途全过程管控和水资源刚性约束监督考核机制，建立水资源刚性约束法律保障机制。</w:t>
      </w:r>
    </w:p>
    <w:p w:rsidR="00A7504D" w:rsidRDefault="00A7504D" w:rsidP="00A7504D">
      <w:pPr>
        <w:spacing w:line="242" w:lineRule="auto"/>
        <w:ind w:firstLineChars="200" w:firstLine="420"/>
      </w:pPr>
      <w:r>
        <w:rPr>
          <w:rFonts w:hint="eastAsia"/>
        </w:rPr>
        <w:t>建议将沿黄滩区生态旅游产业纳入黄河高质量发展总体规划——宋丰强</w:t>
      </w:r>
    </w:p>
    <w:p w:rsidR="00A7504D" w:rsidRDefault="00A7504D" w:rsidP="00A7504D">
      <w:pPr>
        <w:spacing w:line="242" w:lineRule="auto"/>
        <w:ind w:firstLineChars="200" w:firstLine="420"/>
      </w:pPr>
      <w:r>
        <w:rPr>
          <w:rFonts w:hint="eastAsia"/>
        </w:rPr>
        <w:t>相比孙运锋对黄河水利的关注，在郑州沿黄滩区深耕了</w:t>
      </w:r>
      <w:r>
        <w:t>20</w:t>
      </w:r>
      <w:r>
        <w:t>多年的全国政协农业和农村委员会委员、全国工商联常委、河南绿色中原现代农业集团有限公司董事长宋丰强，最惦记的是滩区百姓致富的事情。</w:t>
      </w:r>
    </w:p>
    <w:p w:rsidR="00A7504D" w:rsidRDefault="00A7504D" w:rsidP="00A7504D">
      <w:pPr>
        <w:spacing w:line="242" w:lineRule="auto"/>
        <w:ind w:firstLineChars="200" w:firstLine="420"/>
      </w:pPr>
      <w:r>
        <w:rPr>
          <w:rFonts w:hint="eastAsia"/>
        </w:rPr>
        <w:t>今年全国两会，宋丰强的提案是，建议将沿黄滩区生态旅游产业纳入黄河高质量发展总体规划。</w:t>
      </w:r>
    </w:p>
    <w:p w:rsidR="00A7504D" w:rsidRDefault="00A7504D" w:rsidP="00A7504D">
      <w:pPr>
        <w:spacing w:line="242" w:lineRule="auto"/>
        <w:ind w:firstLineChars="200" w:firstLine="420"/>
        <w:rPr>
          <w:rFonts w:hint="eastAsia"/>
        </w:rPr>
      </w:pPr>
      <w:r>
        <w:rPr>
          <w:rFonts w:hint="eastAsia"/>
        </w:rPr>
        <w:t>宋丰强在提案中称，以省会郑州为例，沿黄滩区生态旅游带上初步形成了诸如郑州黄河文化公园、丰乐农庄、思念果岭等近</w:t>
      </w:r>
      <w:r>
        <w:t>20</w:t>
      </w:r>
      <w:r>
        <w:t>年发展起来的生态旅游景点景区，给沿黄两岸人民群众，特别是贫困人口带来了实实在在脱贫致富的大实惠，也为市民打造了节假日、黄金周休闲生态旅游的好去处。</w:t>
      </w:r>
    </w:p>
    <w:p w:rsidR="00A7504D" w:rsidRPr="00744375" w:rsidRDefault="00A7504D" w:rsidP="00A7504D">
      <w:pPr>
        <w:spacing w:line="242" w:lineRule="auto"/>
        <w:ind w:firstLineChars="200" w:firstLine="420"/>
        <w:rPr>
          <w:rFonts w:hint="eastAsia"/>
        </w:rPr>
      </w:pPr>
      <w:r w:rsidRPr="00744375">
        <w:rPr>
          <w:rFonts w:hint="eastAsia"/>
        </w:rPr>
        <w:t>宋丰强说，实践证明，沿黄滩区在加强黄河生态保护、确保黄河防洪安全的前提下，实行综合适度规模开发，充分利用黄河滩区独特的地理优势和水利资源，重点发展生态旅游产业、高效观光农业，是促进沿黄经济发展、辐射带动沿黄群众脱贫致富、助力乡村振兴的好路径。</w:t>
      </w:r>
    </w:p>
    <w:p w:rsidR="00A7504D" w:rsidRDefault="00A7504D" w:rsidP="00A7504D">
      <w:pPr>
        <w:spacing w:line="242" w:lineRule="auto"/>
        <w:ind w:firstLineChars="200" w:firstLine="420"/>
        <w:jc w:val="right"/>
        <w:rPr>
          <w:rFonts w:hint="eastAsia"/>
        </w:rPr>
      </w:pPr>
      <w:r w:rsidRPr="00744375">
        <w:rPr>
          <w:rFonts w:hint="eastAsia"/>
        </w:rPr>
        <w:t>河南商报</w:t>
      </w:r>
      <w:smartTag w:uri="urn:schemas-microsoft-com:office:smarttags" w:element="chsdate">
        <w:smartTagPr>
          <w:attr w:name="Year" w:val="2020"/>
          <w:attr w:name="Month" w:val="5"/>
          <w:attr w:name="Day" w:val="27"/>
          <w:attr w:name="IsLunarDate" w:val="False"/>
          <w:attr w:name="IsROCDate" w:val="False"/>
        </w:smartTagPr>
        <w:r>
          <w:rPr>
            <w:rFonts w:hint="eastAsia"/>
          </w:rPr>
          <w:t>2020-5-27</w:t>
        </w:r>
      </w:smartTag>
    </w:p>
    <w:p w:rsidR="00A7504D" w:rsidRDefault="00A7504D" w:rsidP="00713B08">
      <w:pPr>
        <w:sectPr w:rsidR="00A7504D" w:rsidSect="00713B08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408E1" w:rsidRDefault="008408E1"/>
    <w:sectPr w:rsidR="008408E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7504D"/>
    <w:rsid w:val="008408E1"/>
    <w:rsid w:val="00A750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A7504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7504D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A7504D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404</Words>
  <Characters>2307</Characters>
  <Application>Microsoft Office Word</Application>
  <DocSecurity>0</DocSecurity>
  <Lines>19</Lines>
  <Paragraphs>5</Paragraphs>
  <ScaleCrop>false</ScaleCrop>
  <Company>微软中国</Company>
  <LinksUpToDate>false</LinksUpToDate>
  <CharactersWithSpaces>2706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2022-06-13T07:50:00Z</dcterms:created>
</cp:coreProperties>
</file>