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AC" w:rsidRDefault="00B918AC" w:rsidP="00553B5C">
      <w:pPr>
        <w:pStyle w:val="1"/>
        <w:spacing w:line="247" w:lineRule="auto"/>
        <w:rPr>
          <w:rFonts w:hint="eastAsia"/>
        </w:rPr>
      </w:pPr>
      <w:r w:rsidRPr="00F711AA">
        <w:rPr>
          <w:rFonts w:hint="eastAsia"/>
        </w:rPr>
        <w:t>决不让敦煌成“楼兰”——来自疏勒河流域治理的报告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莫高窟，中华民族的瑰宝。敦煌，世界的敦煌。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然而，曾几何时，由于“敦煌母亲河”——疏勒河流域水资源开发过度，造成下游敦煌生态环境持续恶化，我国第六大沙漠——库姆塔格沙漠一步步向敦煌逼近。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决不让敦煌成为第二个“楼兰”！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随着国家《敦煌水资源合理利用与生态保护综合规划》的实施，盛夏时节，记者走进敦煌，所见所闻令人振奋——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在敦煌市肃州镇俞家庙一带，“分别”</w:t>
      </w:r>
      <w:r>
        <w:t>40</w:t>
      </w:r>
      <w:r>
        <w:t>余年的疏勒河和党河水继去年首次季节性</w:t>
      </w:r>
      <w:r>
        <w:t>“</w:t>
      </w:r>
      <w:r>
        <w:t>重逢</w:t>
      </w:r>
      <w:r>
        <w:t>”</w:t>
      </w:r>
      <w:r>
        <w:t>后，日前再度汇流。两股河流融为一体后奔涌向前，不仅让疏勒河下游河道两岸的戈壁荒滩焕发出勃勃生机，大片的红柳、骆驼刺生根发芽，而且使得敦煌生态屏障</w:t>
      </w:r>
      <w:r>
        <w:t>——</w:t>
      </w:r>
      <w:r>
        <w:t>西湖国家级自然保护区重新获得疏勒河补给，为阻止库姆塔格沙漠东侵筑起一道天然屏障。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如今，在西湖国家级自然保护区，出现了多处大小不等的季节性湖面。今年还首次出现了</w:t>
      </w:r>
      <w:r>
        <w:t>31</w:t>
      </w:r>
      <w:r>
        <w:t>峰的大型野骆驼群，而十多年了，在保护区活动的野骆驼仅有</w:t>
      </w:r>
      <w:r>
        <w:t>2</w:t>
      </w:r>
      <w:r>
        <w:t>到</w:t>
      </w:r>
      <w:r>
        <w:t>3</w:t>
      </w:r>
      <w:r>
        <w:t>峰。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生态恶化引发流域治理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发源于祁连山的疏勒河是我省三大内陆河之一。在蒙古语中，疏勒是“水草丰茂”的意思。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自古以来，疏勒河流域就是丝绸之路的必经之地，它将两岸星罗棋布的绿洲串联起来，孕育出举世闻名的敦煌文化。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与中国大部分河流不同的是，疏勒河流向自东向西。它的水系由白杨河、石油河、疏勒河干流、榆林河、党河、敦煌南湖</w:t>
      </w:r>
      <w:r>
        <w:t>4</w:t>
      </w:r>
      <w:r>
        <w:t>条泉水沟以及安南坝河等组成。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新中国成立以来，由于区域耕地和人口数量的增多，加上先后修建了双塔水库和榆林河水库，各支流汇入疏勒河干流的水量锐减。</w:t>
      </w:r>
      <w:r>
        <w:t>1975</w:t>
      </w:r>
      <w:r>
        <w:t>年，党河水库建成，致使党河水无法流入疏勒河干流中，疏勒河内陆水系宣告解体。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自此，疏勒河除季节性洪水外，再无多余的水补给下游敦煌周边的生态。这导致敦煌绿洲边缘的西湖等保护区生态日趋恶化，库姆塔格沙漠步步紧逼，莫高窟频遭风沙侵蚀，月牙泉水位不断下降……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历史上，在敦煌附近，曾有一个楼兰古国，但最终被风沙埋没。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敦煌生态问题引起了党中央、国务院的高度重视。</w:t>
      </w:r>
      <w:r>
        <w:t>2011</w:t>
      </w:r>
      <w:r>
        <w:t>年</w:t>
      </w:r>
      <w:r>
        <w:t>6</w:t>
      </w:r>
      <w:r>
        <w:t>月，国务院批准了《敦煌水资源合理利用与生态保护综合规划》（以下简称《敦煌规划》），投资</w:t>
      </w:r>
      <w:r>
        <w:t>47</w:t>
      </w:r>
      <w:r>
        <w:t>亿余元，治理疏勒河水系。规划到</w:t>
      </w:r>
      <w:r>
        <w:t>2020</w:t>
      </w:r>
      <w:r>
        <w:t>年，将</w:t>
      </w:r>
      <w:r>
        <w:t>3500</w:t>
      </w:r>
      <w:r>
        <w:t>万立方米生态用水注入尾闾西湖。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水权改革推动用水革命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疏勒河流域近七成国土面积是戈壁荒漠及沙化土地，生态环境极其脆弱。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如何让上中游地区“挤”出这么多生态用水，送往下游敦煌？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省疏勒河流域管理局清醒地认识到，流域内一方面水资源缺乏，一方面农业灌溉用水占到</w:t>
      </w:r>
      <w:r>
        <w:t>86%</w:t>
      </w:r>
      <w:r>
        <w:t>。</w:t>
      </w:r>
    </w:p>
    <w:p w:rsidR="00B918AC" w:rsidRDefault="00B918AC" w:rsidP="00B918AC">
      <w:pPr>
        <w:spacing w:line="247" w:lineRule="auto"/>
        <w:ind w:firstLineChars="200" w:firstLine="420"/>
      </w:pPr>
      <w:r>
        <w:t>2014</w:t>
      </w:r>
      <w:r>
        <w:t>年</w:t>
      </w:r>
      <w:r>
        <w:t>7</w:t>
      </w:r>
      <w:r>
        <w:t>月，我省被水利部列为全国</w:t>
      </w:r>
      <w:r>
        <w:t>7</w:t>
      </w:r>
      <w:r>
        <w:t>个水权试点省之一，确定用</w:t>
      </w:r>
      <w:r>
        <w:t>3</w:t>
      </w:r>
      <w:r>
        <w:t>年时间在疏勒河流域探索，为建立国家水权制度提供经验和借鉴。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总量控制，定额管理。省疏勒河流域管理局牵住水权改革这一“牛鼻子”，把水与农民的利益捆绑起来，倒逼流域内农业节水“自我革命”。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“以前，村民每回浇地都浇得透透的才甘心，现在水分配到户了，多用多交钱，大家都算计着用水。”</w:t>
      </w:r>
      <w:r>
        <w:t>7</w:t>
      </w:r>
      <w:r>
        <w:t>月上旬，瓜州县西湖镇城北村村主任许永红告诉记者。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农民有了水权，水就是自己的，变得金贵了。他们告别传统的大水漫灌方式，开始科学浇水。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许永红告诉记者，地还是那些地，人还是那些人，大家现在浇的轮次短了，浇的水也少了。</w:t>
      </w:r>
      <w:r>
        <w:t>2015</w:t>
      </w:r>
      <w:r>
        <w:t>年，村里亩均用水量</w:t>
      </w:r>
      <w:r>
        <w:t>479</w:t>
      </w:r>
      <w:r>
        <w:t>立方米，去年只有</w:t>
      </w:r>
      <w:r>
        <w:t>340</w:t>
      </w:r>
      <w:r>
        <w:t>立方米。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为了用好水，农民还从过去的“争水浇地”转变为“量水种地”，自觉调整种植结构。在瓜州县西湖镇北沟村，以前村里六成的地种棉花，四成的地种哈密瓜、食用葵等作物。水权改革后，这一比例如今“调了个”，因为哈密瓜、葵花一年少浇一轮水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以水权改革为基础，省疏勒河流域管理局大力推动灌区节水型社会建设。他们全面落实渠道衬砌、激光平地、大地改小等常规节水措施，积极推广滴灌、管灌、温室大棚等高新节水技术。随着项目节水改造工程的实施，灌区灌溉定额呈逐年下降的趋势，与</w:t>
      </w:r>
      <w:r>
        <w:t>2011</w:t>
      </w:r>
      <w:r>
        <w:t>年相比，</w:t>
      </w:r>
      <w:r>
        <w:t>2017</w:t>
      </w:r>
      <w:r>
        <w:t>年农业灌溉毛节水量约</w:t>
      </w:r>
      <w:r>
        <w:t>8025</w:t>
      </w:r>
      <w:r>
        <w:t>万立方米。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省疏勒河流域管理局以行政村为单位，组建了</w:t>
      </w:r>
      <w:r>
        <w:t>110</w:t>
      </w:r>
      <w:r>
        <w:t>个农民用水者协会，覆盖到灌区内所有农业用水户。并建立起一套健全完善的</w:t>
      </w:r>
      <w:r>
        <w:t>“</w:t>
      </w:r>
      <w:r>
        <w:t>阳光水务</w:t>
      </w:r>
      <w:r>
        <w:t>”</w:t>
      </w:r>
      <w:r>
        <w:t>公开体系，运用互联网</w:t>
      </w:r>
      <w:r>
        <w:t>+</w:t>
      </w:r>
      <w:r>
        <w:t>水务管理，让老百姓在明明白白用水的同时，和他人比配水计划，比亩均水费，节约用水。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通过一系列高效节水、科技兴水举措的落地见效，疏勒河灌区水资源利用效率和效益不断提升。去年年底，疏勒河流域水权试点工作通过国家验收。在确保灌区老百姓生产生活用水需求的同时，省疏勒河管理局最大限度保障中下游生态用水，改善了流域生态环境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主动作为践行绿色发展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在节水的同时，为了将疏勒河水连绵不断地输送到敦煌西湖国家级自然保护区，疏勒河管理局扎实改造骨干渠道与配套渠系，认真实施疏勒河河道恢复与归束工程。目前，党河、疏勒河河道已全线疏通。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在项目建设过程中，省疏勒河管理局勇于担当、主动作为，严守法律底线和生态红线。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不能为了保一方生态，毁了另一方生态。省疏勒河管理局从“源头”入手，抓好项目建设。他们为《敦煌规划》疏勒河河道恢复与归束、双塔水库除险加固等一批重点水利工程项目，办理了环境影响评价报告、生态影响专题报告、水土保持方案等手续，以环保政策法规的刚性约束确保水利工程发挥好生态效益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从优化水资源调配入手，省疏勒河流域管理局执行最严格水资源管理制度，严格控制用水总量、用水效率和水功能区纳污限制“三条红线”。同时，他们坚持依法治水、依法管水，严格执行取水许可审批制度，对流域内水源保护、水土保持和环境保护开展常态化的监督巡查、专项检查和日常监测。去年以来，他们清理</w:t>
      </w:r>
      <w:r>
        <w:t>5</w:t>
      </w:r>
      <w:r>
        <w:t>个水功能区违规建设项目，取缔</w:t>
      </w:r>
      <w:r>
        <w:t>1</w:t>
      </w:r>
      <w:r>
        <w:t>处自然保护区砂场，整顿</w:t>
      </w:r>
      <w:r>
        <w:t>15</w:t>
      </w:r>
      <w:r>
        <w:t>家河道采砂场，恢复</w:t>
      </w:r>
      <w:r>
        <w:t>27</w:t>
      </w:r>
      <w:r>
        <w:t>处采砂地貌、</w:t>
      </w:r>
      <w:r>
        <w:t>2</w:t>
      </w:r>
      <w:r>
        <w:t>处遗留砂坑，清理</w:t>
      </w:r>
      <w:r>
        <w:t>1</w:t>
      </w:r>
      <w:r>
        <w:t>处电站尾水渠弃渣弃料。</w:t>
      </w:r>
    </w:p>
    <w:p w:rsidR="00B918AC" w:rsidRDefault="00B918AC" w:rsidP="00B918AC">
      <w:pPr>
        <w:spacing w:line="247" w:lineRule="auto"/>
        <w:ind w:firstLineChars="200" w:firstLine="420"/>
      </w:pPr>
      <w:r>
        <w:rPr>
          <w:rFonts w:hint="eastAsia"/>
        </w:rPr>
        <w:t>前不久，在玉门市西城河排污口整治现场，省疏勒河管理局水政处工作人员协同玉门市环保执法人员，对排放到城河的污水口进行永久性取缔，对涉事企业给予了行政处罚。这是疏勒河管理局开展入河排污整治行动以来，取缔的第</w:t>
      </w:r>
      <w:r>
        <w:t>5</w:t>
      </w:r>
      <w:r>
        <w:t>个排污口。至此，疏勒河流域实现了入河（渠、库）排污零排放、水污染事故零容忍管理目标。</w:t>
      </w:r>
    </w:p>
    <w:p w:rsidR="00B918AC" w:rsidRDefault="00B918AC" w:rsidP="00B918AC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精心呵护疏勒河就是保护我们自己。如今，省疏勒河管理局的绿色发展之路越走越坚定，越走越宽广，他们所有的努力和心血，必将赢得流域永续发展的美好未来！</w:t>
      </w:r>
    </w:p>
    <w:p w:rsidR="00B918AC" w:rsidRDefault="00B918AC" w:rsidP="00B918AC">
      <w:pPr>
        <w:spacing w:line="247" w:lineRule="auto"/>
        <w:ind w:firstLineChars="200" w:firstLine="420"/>
        <w:jc w:val="right"/>
        <w:rPr>
          <w:rFonts w:hint="eastAsia"/>
        </w:rPr>
      </w:pPr>
      <w:r>
        <w:rPr>
          <w:rFonts w:hint="eastAsia"/>
        </w:rPr>
        <w:t>网易</w:t>
      </w:r>
      <w:r>
        <w:t>2019-3-2</w:t>
      </w:r>
      <w:r>
        <w:rPr>
          <w:rFonts w:hint="eastAsia"/>
        </w:rPr>
        <w:t>4</w:t>
      </w:r>
    </w:p>
    <w:p w:rsidR="00B918AC" w:rsidRDefault="00B918AC" w:rsidP="00643126">
      <w:pPr>
        <w:sectPr w:rsidR="00B918AC" w:rsidSect="006431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27433" w:rsidRDefault="00227433"/>
    <w:sectPr w:rsidR="0022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8AC"/>
    <w:rsid w:val="00227433"/>
    <w:rsid w:val="00B9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918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18A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918A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2022-06-13T08:33:00Z</dcterms:created>
</cp:coreProperties>
</file>