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3748" w:rsidRDefault="00C53748" w:rsidP="000D766D">
      <w:pPr>
        <w:pStyle w:val="1"/>
        <w:rPr>
          <w:rFonts w:hint="eastAsia"/>
        </w:rPr>
      </w:pPr>
      <w:r w:rsidRPr="000D766D">
        <w:t>"九合一"结果反映台胞分享两岸红利的强烈愿望</w:t>
      </w:r>
    </w:p>
    <w:p w:rsidR="00C53748" w:rsidRDefault="00C53748" w:rsidP="00C53748">
      <w:pPr>
        <w:ind w:firstLineChars="200" w:firstLine="420"/>
      </w:pPr>
      <w:r>
        <w:rPr>
          <w:rFonts w:hint="eastAsia"/>
        </w:rPr>
        <w:t>“九合一”选举日前已在岛内落下帷幕。如何看待选举过后岛内政局与两岸关系发展态势？在本报海外网</w:t>
      </w:r>
      <w:r>
        <w:t>11</w:t>
      </w:r>
      <w:r>
        <w:t>月</w:t>
      </w:r>
      <w:r>
        <w:t>27</w:t>
      </w:r>
      <w:r>
        <w:t>日举办的</w:t>
      </w:r>
      <w:r>
        <w:t>“</w:t>
      </w:r>
      <w:r>
        <w:t>金台沙龙</w:t>
      </w:r>
      <w:r>
        <w:t>”</w:t>
      </w:r>
      <w:r>
        <w:t>论坛上，与会专家展开热烈讨论。专家们认为，选举结果反映了广大台湾民众希望继续分享两岸关系和平发展</w:t>
      </w:r>
      <w:r>
        <w:t>“</w:t>
      </w:r>
      <w:r>
        <w:t>红利</w:t>
      </w:r>
      <w:r>
        <w:t>”</w:t>
      </w:r>
      <w:r>
        <w:t>，希望改善经济民生的强烈愿望。展望未来两岸关系，仍然是机遇与挑战并存。</w:t>
      </w:r>
    </w:p>
    <w:p w:rsidR="00C53748" w:rsidRDefault="00C53748" w:rsidP="00C53748">
      <w:pPr>
        <w:ind w:firstLineChars="200" w:firstLine="420"/>
      </w:pPr>
      <w:r>
        <w:rPr>
          <w:rFonts w:hint="eastAsia"/>
        </w:rPr>
        <w:t>岛内政治海啸</w:t>
      </w:r>
    </w:p>
    <w:p w:rsidR="00C53748" w:rsidRDefault="00C53748" w:rsidP="00C53748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24"/>
          <w:attr w:name="Month" w:val="11"/>
          <w:attr w:name="Year" w:val="2018"/>
        </w:smartTagPr>
        <w:r>
          <w:t>11</w:t>
        </w:r>
        <w:r>
          <w:t>月</w:t>
        </w:r>
        <w:r>
          <w:t>24</w:t>
        </w:r>
        <w:r>
          <w:t>日</w:t>
        </w:r>
      </w:smartTag>
      <w:r>
        <w:t>，岛内</w:t>
      </w:r>
      <w:r>
        <w:t>“</w:t>
      </w:r>
      <w:r>
        <w:t>九合一</w:t>
      </w:r>
      <w:r>
        <w:t>”</w:t>
      </w:r>
      <w:r>
        <w:t>选举结果揭晓，民进党遭遇全面溃败。对于这样的结果，中国社会科学院台湾研究所副研究员陈桂清用</w:t>
      </w:r>
      <w:r>
        <w:t>“</w:t>
      </w:r>
      <w:r>
        <w:t>政治海啸、民心思变</w:t>
      </w:r>
      <w:r>
        <w:t>”</w:t>
      </w:r>
      <w:r>
        <w:t>来概括。</w:t>
      </w:r>
      <w:r>
        <w:t>“</w:t>
      </w:r>
      <w:r>
        <w:t>蔡英文当局拼经济无能、稳两岸无力、用权力无度、推改革无成，选举结果表达了选民对蔡英文失德失能、</w:t>
      </w:r>
      <w:r>
        <w:t>‘</w:t>
      </w:r>
      <w:r>
        <w:t>重政治斗争、轻经济发展</w:t>
      </w:r>
      <w:r>
        <w:t>’</w:t>
      </w:r>
      <w:r>
        <w:t>施政纲领的怒吼。</w:t>
      </w:r>
      <w:r>
        <w:t>”</w:t>
      </w:r>
    </w:p>
    <w:p w:rsidR="00C53748" w:rsidRDefault="00C53748" w:rsidP="00C53748">
      <w:pPr>
        <w:ind w:firstLineChars="200" w:firstLine="420"/>
      </w:pPr>
      <w:r>
        <w:rPr>
          <w:rFonts w:hint="eastAsia"/>
        </w:rPr>
        <w:t>“人民对美好生活的向往，打败了让他们过苦日子的民进党。这是此次选举最大的基本盘。”在主旨发言中，全国台湾研究会常务副秘书长杨幽燕表示，近两年来，民进党倚仗全面执政，打着改革的旗号倒行逆施，罔顾台湾民众的根本利益，还标榜所谓“改革”成绩，甚至把民调低迷解释为改革的“代价”，声称“绝不走回头路”</w:t>
      </w:r>
      <w:r>
        <w:t>;</w:t>
      </w:r>
      <w:r>
        <w:t>同时，民进党的思维还很守旧，死抱</w:t>
      </w:r>
      <w:r>
        <w:t>“</w:t>
      </w:r>
      <w:r>
        <w:t>台独党纲</w:t>
      </w:r>
      <w:r>
        <w:t>”</w:t>
      </w:r>
      <w:r>
        <w:t>，拒不承认</w:t>
      </w:r>
      <w:r>
        <w:t>“</w:t>
      </w:r>
      <w:r>
        <w:t>九二共识</w:t>
      </w:r>
      <w:r>
        <w:t>”</w:t>
      </w:r>
      <w:r>
        <w:t>，</w:t>
      </w:r>
      <w:r>
        <w:t>“</w:t>
      </w:r>
      <w:r>
        <w:t>反中</w:t>
      </w:r>
      <w:r>
        <w:t>”“</w:t>
      </w:r>
      <w:r>
        <w:t>抗中</w:t>
      </w:r>
      <w:r>
        <w:t>”</w:t>
      </w:r>
      <w:r>
        <w:t>，幻想摆脱大陆、依美图存，这种一意孤行的结果就是制造了自己最大的敌人</w:t>
      </w:r>
      <w:r>
        <w:t>——</w:t>
      </w:r>
      <w:r>
        <w:t>让全民讨厌民进党。</w:t>
      </w:r>
    </w:p>
    <w:p w:rsidR="00C53748" w:rsidRDefault="00C53748" w:rsidP="00C53748">
      <w:pPr>
        <w:ind w:firstLineChars="200" w:firstLine="420"/>
      </w:pPr>
      <w:r>
        <w:rPr>
          <w:rFonts w:hint="eastAsia"/>
        </w:rPr>
        <w:t>民进党“三牌失灵”</w:t>
      </w:r>
    </w:p>
    <w:p w:rsidR="00C53748" w:rsidRDefault="00C53748" w:rsidP="00C53748">
      <w:pPr>
        <w:ind w:firstLineChars="200" w:firstLine="420"/>
      </w:pPr>
      <w:r>
        <w:rPr>
          <w:rFonts w:hint="eastAsia"/>
        </w:rPr>
        <w:t>上海台湾研究会研究员周忠菲总结道，民进党这次失败可归纳为经济、政治和选举策略的“三牌失灵”。经济上，民进党罔顾大陆的经济影响力以及与台湾的紧密经贸往来，执意推行“新南向政策”，结果市场越来越小，台湾民众的生计没有着落。政治上，民进党当局蓄意制造两岸对立，企图找国际盟友告洋状，影响了台海和平，引起台湾人民的警觉。在选举策略上，虽然民进党擅长“奥步”</w:t>
      </w:r>
      <w:r>
        <w:t>(</w:t>
      </w:r>
      <w:r>
        <w:t>即出损招、阴招</w:t>
      </w:r>
      <w:r>
        <w:t>)</w:t>
      </w:r>
      <w:r>
        <w:t>，但此次台湾民众反</w:t>
      </w:r>
      <w:r>
        <w:t>“</w:t>
      </w:r>
      <w:r>
        <w:t>奥步</w:t>
      </w:r>
      <w:r>
        <w:t>”</w:t>
      </w:r>
      <w:r>
        <w:t>、防</w:t>
      </w:r>
      <w:r>
        <w:t>“</w:t>
      </w:r>
      <w:r>
        <w:t>奥步</w:t>
      </w:r>
      <w:r>
        <w:t>”</w:t>
      </w:r>
      <w:r>
        <w:t>意识高涨，处处设防。因此，民进党在选举中不得人心、全面失败。</w:t>
      </w:r>
    </w:p>
    <w:p w:rsidR="00C53748" w:rsidRDefault="00C53748" w:rsidP="00C53748">
      <w:pPr>
        <w:ind w:firstLineChars="200" w:firstLine="420"/>
      </w:pPr>
      <w:r>
        <w:rPr>
          <w:rFonts w:hint="eastAsia"/>
        </w:rPr>
        <w:t>此外，针对此次和选举同时进行的“公投”，北京联合大学台湾研究院两岸关系研究所所长朱松岭认为，这次“公投”绑选举的做法不仅在选务流程上造成了混乱，让台湾民众怨声载道</w:t>
      </w:r>
      <w:r>
        <w:t>;</w:t>
      </w:r>
      <w:r>
        <w:t>同时，所谓</w:t>
      </w:r>
      <w:r>
        <w:t>“</w:t>
      </w:r>
      <w:r>
        <w:t>奥运正名公投</w:t>
      </w:r>
      <w:r>
        <w:t>”</w:t>
      </w:r>
      <w:r>
        <w:t>案的挫败，也说明拿台湾运动员的利益做赌注、搞</w:t>
      </w:r>
      <w:r>
        <w:t>“</w:t>
      </w:r>
      <w:r>
        <w:t>台独</w:t>
      </w:r>
      <w:r>
        <w:t>”</w:t>
      </w:r>
      <w:r>
        <w:t>的行径不得人心，注定要失败。</w:t>
      </w:r>
    </w:p>
    <w:p w:rsidR="00C53748" w:rsidRDefault="00C53748" w:rsidP="00C53748">
      <w:pPr>
        <w:ind w:firstLineChars="200" w:firstLine="420"/>
      </w:pPr>
      <w:r>
        <w:rPr>
          <w:rFonts w:hint="eastAsia"/>
        </w:rPr>
        <w:t>当谈到“选举过后，岛内政局会如何变化”时，专家们一致认为，不论国民党还是民进党，都面临着党内权力重组、世代交替的问题。同时，由于此次选举的许多当选者属于国民党、民进党以外的政党或无党籍人士，因此不排除第三势力未来在岛内的崛起。然而，究竟下一步如何变化以及岛内政治、经济、文化、社会政策如何调整，专家们认为，还有待观察。</w:t>
      </w:r>
    </w:p>
    <w:p w:rsidR="00C53748" w:rsidRDefault="00C53748" w:rsidP="00C53748">
      <w:pPr>
        <w:ind w:firstLineChars="200" w:firstLine="420"/>
      </w:pPr>
      <w:r>
        <w:rPr>
          <w:rFonts w:hint="eastAsia"/>
        </w:rPr>
        <w:t>机遇挑战并存</w:t>
      </w:r>
    </w:p>
    <w:p w:rsidR="00C53748" w:rsidRDefault="00C53748" w:rsidP="00C53748">
      <w:pPr>
        <w:ind w:firstLineChars="200" w:firstLine="420"/>
      </w:pPr>
      <w:r>
        <w:rPr>
          <w:rFonts w:hint="eastAsia"/>
        </w:rPr>
        <w:t>研讨会上，不论是在场的听众还是线上的网友，大家都对选举之后两岸关系向何处去表现出浓厚兴趣。对此，专家们也都发表了自己的看法。</w:t>
      </w:r>
    </w:p>
    <w:p w:rsidR="00C53748" w:rsidRDefault="00C53748" w:rsidP="00C53748">
      <w:pPr>
        <w:ind w:firstLineChars="200" w:firstLine="420"/>
      </w:pPr>
      <w:r>
        <w:rPr>
          <w:rFonts w:hint="eastAsia"/>
        </w:rPr>
        <w:t>厦门大学台湾研究中心副主任唐永红说，尽管选举后民进党可掌控的县市不多，但台当局层面仍由民进党继续执政。下一步要看民进党怎么认知这场惨败以及相应的大陆政策如何调整。“如果民进党当局没有反思之前的两岸政策，甚至选后深绿势力进一步主导民进党及当局政权，加上国外势力的影响，那么民进党当局可能会紧缩两岸政策，继续与大陆进行对抗</w:t>
      </w:r>
      <w:r>
        <w:t>;</w:t>
      </w:r>
      <w:r>
        <w:t>假如民进党当局正确认识到这次选举惨败的原因，并反省两岸政策，认同</w:t>
      </w:r>
      <w:r>
        <w:t>‘</w:t>
      </w:r>
      <w:r>
        <w:t>九二共识</w:t>
      </w:r>
      <w:r>
        <w:t>’</w:t>
      </w:r>
      <w:r>
        <w:t>，转而推进两岸关系交流合作，那么两岸关系就可以从对抗发展转向和平发展。</w:t>
      </w:r>
      <w:r>
        <w:t>”</w:t>
      </w:r>
    </w:p>
    <w:p w:rsidR="00C53748" w:rsidRDefault="00C53748" w:rsidP="00C53748">
      <w:pPr>
        <w:ind w:firstLineChars="200" w:firstLine="420"/>
      </w:pPr>
      <w:r>
        <w:rPr>
          <w:rFonts w:hint="eastAsia"/>
        </w:rPr>
        <w:t>杨幽燕则用“邪路”</w:t>
      </w:r>
      <w:r>
        <w:t>(</w:t>
      </w:r>
      <w:r>
        <w:t>与激进</w:t>
      </w:r>
      <w:r>
        <w:t>“</w:t>
      </w:r>
      <w:r>
        <w:t>台独</w:t>
      </w:r>
      <w:r>
        <w:t>”</w:t>
      </w:r>
      <w:r>
        <w:t>势力合作，共同推进</w:t>
      </w:r>
      <w:r>
        <w:t>“</w:t>
      </w:r>
      <w:r>
        <w:t>台独</w:t>
      </w:r>
      <w:r>
        <w:t>”</w:t>
      </w:r>
      <w:r>
        <w:t>分裂行径</w:t>
      </w:r>
      <w:r>
        <w:t>)</w:t>
      </w:r>
      <w:r>
        <w:t>、</w:t>
      </w:r>
      <w:r>
        <w:t>“</w:t>
      </w:r>
      <w:r>
        <w:t>新路</w:t>
      </w:r>
      <w:r>
        <w:t>”(</w:t>
      </w:r>
      <w:r>
        <w:t>修正其</w:t>
      </w:r>
      <w:r>
        <w:t>“</w:t>
      </w:r>
      <w:r>
        <w:t>台独</w:t>
      </w:r>
      <w:r>
        <w:t>”</w:t>
      </w:r>
      <w:r>
        <w:t>立场，承认两岸同属</w:t>
      </w:r>
      <w:r>
        <w:t>“</w:t>
      </w:r>
      <w:r>
        <w:t>一中</w:t>
      </w:r>
      <w:r>
        <w:t>”)</w:t>
      </w:r>
      <w:r>
        <w:t>、</w:t>
      </w:r>
      <w:r>
        <w:t>“</w:t>
      </w:r>
      <w:r>
        <w:t>老路</w:t>
      </w:r>
      <w:r>
        <w:t>”(</w:t>
      </w:r>
      <w:r>
        <w:t>延续</w:t>
      </w:r>
      <w:r>
        <w:t>“</w:t>
      </w:r>
      <w:r>
        <w:t>维持现状说</w:t>
      </w:r>
      <w:r>
        <w:t>”</w:t>
      </w:r>
      <w:r>
        <w:t>，但事实上重弹</w:t>
      </w:r>
      <w:r>
        <w:t>“</w:t>
      </w:r>
      <w:r>
        <w:t>抗中</w:t>
      </w:r>
      <w:r>
        <w:t>”</w:t>
      </w:r>
      <w:r>
        <w:t>老调，对两岸交流采取紧缩政策</w:t>
      </w:r>
      <w:r>
        <w:t>)</w:t>
      </w:r>
      <w:r>
        <w:t>来分析民进党当局两岸政策的未来走向。究竟民进党当局会选择哪条道路，还需时间的检验。</w:t>
      </w:r>
    </w:p>
    <w:p w:rsidR="00C53748" w:rsidRDefault="00C53748" w:rsidP="00C53748">
      <w:pPr>
        <w:ind w:firstLineChars="200" w:firstLine="420"/>
        <w:rPr>
          <w:rFonts w:hint="eastAsia"/>
        </w:rPr>
      </w:pPr>
      <w:r>
        <w:rPr>
          <w:rFonts w:hint="eastAsia"/>
        </w:rPr>
        <w:t>对于岛内许多县市长当选人喊出坚持“九二共识”、期盼与大陆展开经贸交流的情况，专家们认为，未来两岸交流很有可能会呈现“基层热，当局冷”的态势，正如国台办发言人所说，在对两岸关系性质、两岸城市交流性质有正确认知的基础上，大陆欢迎台湾更多县市参与两岸城市交流合作。</w:t>
      </w:r>
    </w:p>
    <w:p w:rsidR="00C53748" w:rsidRDefault="00C53748" w:rsidP="000D766D">
      <w:pPr>
        <w:ind w:firstLine="420"/>
        <w:jc w:val="right"/>
        <w:rPr>
          <w:rFonts w:hint="eastAsia"/>
        </w:rPr>
      </w:pPr>
      <w:r w:rsidRPr="000D766D">
        <w:t>环球网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8"/>
          <w:attr w:name="Month" w:val="11"/>
          <w:attr w:name="Year" w:val="2018"/>
        </w:smartTagPr>
        <w:r>
          <w:rPr>
            <w:rFonts w:hint="eastAsia"/>
          </w:rPr>
          <w:t>2018-11-28</w:t>
        </w:r>
      </w:smartTag>
    </w:p>
    <w:p w:rsidR="00C53748" w:rsidRDefault="00C53748" w:rsidP="00056A09">
      <w:pPr>
        <w:sectPr w:rsidR="00C53748" w:rsidSect="00056A0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1584E" w:rsidRDefault="0031584E"/>
    <w:sectPr w:rsidR="003158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53748"/>
    <w:rsid w:val="0031584E"/>
    <w:rsid w:val="00C537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5374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5374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1442</Characters>
  <Application>Microsoft Office Word</Application>
  <DocSecurity>0</DocSecurity>
  <Lines>12</Lines>
  <Paragraphs>3</Paragraphs>
  <ScaleCrop>false</ScaleCrop>
  <Company/>
  <LinksUpToDate>false</LinksUpToDate>
  <CharactersWithSpaces>1691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2022-06-30T08:29:00Z</dcterms:created>
</cp:coreProperties>
</file>