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5075" w:rsidRDefault="008D5075" w:rsidP="007A1ED8">
      <w:pPr>
        <w:pStyle w:val="1"/>
        <w:rPr>
          <w:rFonts w:hint="eastAsia"/>
        </w:rPr>
      </w:pPr>
      <w:r w:rsidRPr="007A1ED8">
        <w:rPr>
          <w:rFonts w:hint="eastAsia"/>
        </w:rPr>
        <w:t>惠台政策吸引台青大陆圆梦</w:t>
      </w:r>
      <w:r w:rsidRPr="007A1ED8">
        <w:t xml:space="preserve"> </w:t>
      </w:r>
      <w:r w:rsidRPr="007A1ED8">
        <w:t>“</w:t>
      </w:r>
      <w:r w:rsidRPr="007A1ED8">
        <w:t>创二代</w:t>
      </w:r>
      <w:r w:rsidRPr="007A1ED8">
        <w:t>”</w:t>
      </w:r>
      <w:r w:rsidRPr="007A1ED8">
        <w:t>靠新技术获天使投资</w:t>
      </w:r>
    </w:p>
    <w:p w:rsidR="008D5075" w:rsidRDefault="008D5075" w:rsidP="008D5075">
      <w:pPr>
        <w:ind w:firstLineChars="200" w:firstLine="420"/>
      </w:pPr>
      <w:r>
        <w:rPr>
          <w:rFonts w:hint="eastAsia"/>
        </w:rPr>
        <w:t>德阳海峡两岸青年创业园是西部第一家国家级“海峡两岸青年创业基地”。</w:t>
      </w:r>
      <w:r>
        <w:t xml:space="preserve"> 2017</w:t>
      </w:r>
      <w:r>
        <w:t>年</w:t>
      </w:r>
      <w:r>
        <w:t>5</w:t>
      </w:r>
      <w:r>
        <w:t>月</w:t>
      </w:r>
      <w:r>
        <w:t>12</w:t>
      </w:r>
      <w:r>
        <w:t>日，德阳弘益智电科技有限公司在这里成立了。</w:t>
      </w:r>
      <w:r>
        <w:t>“</w:t>
      </w:r>
      <w:r>
        <w:t>创二代</w:t>
      </w:r>
      <w:r>
        <w:t>”</w:t>
      </w:r>
      <w:r>
        <w:t>台青郭冠逸接受本网记者采访表示，</w:t>
      </w:r>
      <w:r>
        <w:t>“</w:t>
      </w:r>
      <w:r>
        <w:t>互联网很容易被模仿，沿海地区市场更饱和、竞争更激烈，这也是我们选择来到德阳的一个原因。</w:t>
      </w:r>
      <w:r>
        <w:t>”</w:t>
      </w:r>
    </w:p>
    <w:p w:rsidR="008D5075" w:rsidRDefault="008D5075" w:rsidP="008D5075">
      <w:pPr>
        <w:ind w:firstLineChars="200" w:firstLine="420"/>
      </w:pPr>
      <w:r>
        <w:rPr>
          <w:rFonts w:hint="eastAsia"/>
        </w:rPr>
        <w:t>离开家族生意</w:t>
      </w:r>
      <w:r>
        <w:t xml:space="preserve"> </w:t>
      </w:r>
      <w:r>
        <w:t>德阳实现梦想</w:t>
      </w:r>
    </w:p>
    <w:p w:rsidR="008D5075" w:rsidRDefault="008D5075" w:rsidP="008D5075">
      <w:pPr>
        <w:ind w:firstLineChars="200" w:firstLine="420"/>
      </w:pPr>
      <w:r>
        <w:rPr>
          <w:rFonts w:hint="eastAsia"/>
        </w:rPr>
        <w:t>郭冠逸当初到大陆发展，主要是家人要他到杭州接手家族生意，但他觉得那不是自己的兴趣所在。郭冠逸在一次聚会活动中与朋友刘惠菁聊到了无线充电技术，他们都觉得“充电宝”、“充电线”已成为新的“城市垃圾”，而无线充电会成为未来智慧城市的发展趋势，并希望能把这项技术带到大陆来实现更广泛的应用，就这样，当时四川德阳市海峡两岸青年创业园的环境及各项政策吸引了他们来德阳实现梦想。</w:t>
      </w:r>
    </w:p>
    <w:p w:rsidR="008D5075" w:rsidRDefault="008D5075" w:rsidP="008D5075">
      <w:pPr>
        <w:ind w:firstLineChars="200" w:firstLine="420"/>
      </w:pPr>
      <w:r>
        <w:rPr>
          <w:rFonts w:hint="eastAsia"/>
        </w:rPr>
        <w:t>郭冠逸介绍，弘益智电于</w:t>
      </w:r>
      <w:r>
        <w:t>2017</w:t>
      </w:r>
      <w:r>
        <w:t>年</w:t>
      </w:r>
      <w:r>
        <w:t>5</w:t>
      </w:r>
      <w:r>
        <w:t>月参加德阳创客大赛荣获二等奖殊荣，并在同年</w:t>
      </w:r>
      <w:r>
        <w:t>6</w:t>
      </w:r>
      <w:r>
        <w:t>月底与德阳阳光天使投资基金签署投资协议，成为目前德阳市海峡两岸青年创业园内唯一获得政府</w:t>
      </w:r>
      <w:r>
        <w:t>“</w:t>
      </w:r>
      <w:r>
        <w:t>天使投资</w:t>
      </w:r>
      <w:r>
        <w:t>”</w:t>
      </w:r>
      <w:r>
        <w:t>的青创公司。说到现在公司运营的情况，郭冠逸表示，公司运行的不错。</w:t>
      </w:r>
      <w:r>
        <w:t>“</w:t>
      </w:r>
      <w:r>
        <w:t>公司在德阳落地，在成都有办公室，在杭州有子公司，在广州深圳都有我们的设备在。</w:t>
      </w:r>
      <w:r>
        <w:t>”</w:t>
      </w:r>
    </w:p>
    <w:p w:rsidR="008D5075" w:rsidRDefault="008D5075" w:rsidP="008D5075">
      <w:pPr>
        <w:ind w:firstLineChars="200" w:firstLine="420"/>
      </w:pPr>
      <w:r>
        <w:rPr>
          <w:rFonts w:hint="eastAsia"/>
        </w:rPr>
        <w:t>德阳海峡两岸青年创业园一直致力于打造台湾青年创新创业、对台招商引资、两地青年交流的</w:t>
      </w:r>
      <w:r>
        <w:t>3</w:t>
      </w:r>
      <w:r>
        <w:t>大平台。</w:t>
      </w:r>
      <w:r>
        <w:t>“</w:t>
      </w:r>
      <w:r>
        <w:t>一个园区、双重服务、一套政策</w:t>
      </w:r>
      <w:r>
        <w:t>”</w:t>
      </w:r>
      <w:r>
        <w:t>的建设发展模式是创业园的亮点和特色。</w:t>
      </w:r>
      <w:r>
        <w:t>“</w:t>
      </w:r>
      <w:r>
        <w:t>园区提供</w:t>
      </w:r>
      <w:r>
        <w:t>3</w:t>
      </w:r>
      <w:r>
        <w:t>年免房租和免物管费。</w:t>
      </w:r>
      <w:r>
        <w:t>”</w:t>
      </w:r>
      <w:r>
        <w:t>郭冠逸表示，德阳海峡两岸青年创业园为台湾青年来德阳创业提供了优惠。</w:t>
      </w:r>
      <w:r>
        <w:t>“</w:t>
      </w:r>
      <w:r>
        <w:t>创业项目经过认定后，可以领取创业补贴。</w:t>
      </w:r>
      <w:r>
        <w:t>”</w:t>
      </w:r>
    </w:p>
    <w:p w:rsidR="008D5075" w:rsidRDefault="008D5075" w:rsidP="008D5075">
      <w:pPr>
        <w:ind w:firstLineChars="200" w:firstLine="420"/>
      </w:pPr>
      <w:r>
        <w:rPr>
          <w:rFonts w:hint="eastAsia"/>
        </w:rPr>
        <w:t>惠台措施落地</w:t>
      </w:r>
      <w:r>
        <w:t xml:space="preserve"> </w:t>
      </w:r>
      <w:r>
        <w:t>吸引台青赴陆创业</w:t>
      </w:r>
    </w:p>
    <w:p w:rsidR="008D5075" w:rsidRDefault="008D5075" w:rsidP="008D5075">
      <w:pPr>
        <w:ind w:firstLineChars="200" w:firstLine="420"/>
      </w:pPr>
      <w:r>
        <w:t>2018</w:t>
      </w:r>
      <w:r>
        <w:t>年</w:t>
      </w:r>
      <w:r>
        <w:t>2</w:t>
      </w:r>
      <w:r>
        <w:t>月，促进两岸经济文化交流合作的</w:t>
      </w:r>
      <w:r>
        <w:t>“31</w:t>
      </w:r>
      <w:r>
        <w:t>条措施</w:t>
      </w:r>
      <w:r>
        <w:t>”</w:t>
      </w:r>
      <w:r>
        <w:t>出台后，大陆十几个省（市）、地区推出细化落实措施。四川是中国西部地区台资企业数量最多、拥有涉台园区最多、投资额最大的省份。今年</w:t>
      </w:r>
      <w:r>
        <w:t>9</w:t>
      </w:r>
      <w:r>
        <w:t>月，四川省紧扣</w:t>
      </w:r>
      <w:r>
        <w:t>“31</w:t>
      </w:r>
      <w:r>
        <w:t>条措施</w:t>
      </w:r>
      <w:r>
        <w:t>”</w:t>
      </w:r>
      <w:r>
        <w:t>，结合当地实际，发布《关于促进川台经济文化交流合作的若干措施》（简称</w:t>
      </w:r>
      <w:r>
        <w:t>“</w:t>
      </w:r>
      <w:r>
        <w:t>川台</w:t>
      </w:r>
      <w:r>
        <w:t>70</w:t>
      </w:r>
      <w:r>
        <w:t>条</w:t>
      </w:r>
      <w:r>
        <w:t>”</w:t>
      </w:r>
      <w:r>
        <w:t>）。措施共计</w:t>
      </w:r>
      <w:r>
        <w:t>70</w:t>
      </w:r>
      <w:r>
        <w:t>条，逐步为台资企业和台湾同胞在四川投资创业、就业生活提供与大陆同胞同等待遇。</w:t>
      </w:r>
    </w:p>
    <w:p w:rsidR="008D5075" w:rsidRDefault="008D5075" w:rsidP="008D5075">
      <w:pPr>
        <w:ind w:firstLineChars="200" w:firstLine="420"/>
      </w:pPr>
      <w:r>
        <w:rPr>
          <w:rFonts w:hint="eastAsia"/>
        </w:rPr>
        <w:t>“要有勇气去跨出这一步。”郭冠逸表示，台湾市场太小，台湾青年不敢踏出来大陆创业的第一步。“</w:t>
      </w:r>
      <w:r>
        <w:t>31</w:t>
      </w:r>
      <w:r>
        <w:t>条政策的出台，可以吸引还在台湾的年轻人来到大陆创业。</w:t>
      </w:r>
      <w:r>
        <w:t>”</w:t>
      </w:r>
      <w:r>
        <w:t>郭冠逸说自己比较敢去做，</w:t>
      </w:r>
      <w:r>
        <w:t>“</w:t>
      </w:r>
      <w:r>
        <w:t>失败了会承受打击，但是还会爬起来。</w:t>
      </w:r>
      <w:r>
        <w:t>”</w:t>
      </w:r>
    </w:p>
    <w:p w:rsidR="008D5075" w:rsidRDefault="008D5075" w:rsidP="008D5075">
      <w:pPr>
        <w:ind w:firstLineChars="200" w:firstLine="420"/>
      </w:pPr>
      <w:r>
        <w:rPr>
          <w:rFonts w:hint="eastAsia"/>
        </w:rPr>
        <w:t>郭冠逸还和记者介绍了如今网上办理营业执照的便捷，“现在很方便，不需要备案，在网络上登记后，再把原件交到工商部门，一个礼拜营业执照就出来了，实现了最多跑一次。”</w:t>
      </w:r>
    </w:p>
    <w:p w:rsidR="008D5075" w:rsidRDefault="008D5075" w:rsidP="008D5075">
      <w:pPr>
        <w:ind w:firstLineChars="200" w:firstLine="420"/>
      </w:pPr>
      <w:r>
        <w:rPr>
          <w:rFonts w:hint="eastAsia"/>
        </w:rPr>
        <w:t>“居住证”便利台胞</w:t>
      </w:r>
      <w:r>
        <w:t xml:space="preserve"> </w:t>
      </w:r>
      <w:r>
        <w:t>落实同等待遇</w:t>
      </w:r>
    </w:p>
    <w:p w:rsidR="008D5075" w:rsidRDefault="008D5075" w:rsidP="008D5075">
      <w:pPr>
        <w:ind w:firstLineChars="200" w:firstLine="420"/>
      </w:pPr>
      <w:smartTag w:uri="urn:schemas-microsoft-com:office:smarttags" w:element="chsdate">
        <w:smartTagPr>
          <w:attr w:name="IsROCDate" w:val="False"/>
          <w:attr w:name="IsLunarDate" w:val="False"/>
          <w:attr w:name="Day" w:val="1"/>
          <w:attr w:name="Month" w:val="9"/>
          <w:attr w:name="Year" w:val="2018"/>
        </w:smartTagPr>
        <w:r>
          <w:t>9</w:t>
        </w:r>
        <w:r>
          <w:t>月</w:t>
        </w:r>
        <w:r>
          <w:t>1</w:t>
        </w:r>
        <w:r>
          <w:t>日</w:t>
        </w:r>
      </w:smartTag>
      <w:r>
        <w:t>，台湾居民居住证正式开放申领，符合条件的台湾同胞自愿申领居住证，并在居住地享受到与大陆居民基本相同的公共服务和便利。</w:t>
      </w:r>
    </w:p>
    <w:p w:rsidR="008D5075" w:rsidRDefault="008D5075" w:rsidP="008D5075">
      <w:pPr>
        <w:ind w:firstLineChars="200" w:firstLine="420"/>
        <w:rPr>
          <w:rFonts w:hint="eastAsia"/>
        </w:rPr>
      </w:pPr>
      <w:r>
        <w:rPr>
          <w:rFonts w:hint="eastAsia"/>
        </w:rPr>
        <w:t>郭冠逸为记者展示了自己新办理的台湾居民居住证，他表示，此前持有的台胞证只有</w:t>
      </w:r>
      <w:r>
        <w:t>8</w:t>
      </w:r>
      <w:r>
        <w:t>位号码，还是会造成些许不便。</w:t>
      </w:r>
      <w:r>
        <w:t>“</w:t>
      </w:r>
      <w:r>
        <w:t>一些酒店只接待大陆居民，拿着台胞证不能入住大陆酒店</w:t>
      </w:r>
      <w:r>
        <w:t>”</w:t>
      </w:r>
      <w:r>
        <w:t>，</w:t>
      </w:r>
      <w:r>
        <w:t>“</w:t>
      </w:r>
      <w:r>
        <w:t>坐高铁也不能直接在自助取票机上取票，需要到窗口去排队</w:t>
      </w:r>
      <w:r>
        <w:t>”</w:t>
      </w:r>
      <w:r>
        <w:t>，如今有了居住证，住宿不会再受限，自助购票也更加便捷。</w:t>
      </w:r>
    </w:p>
    <w:p w:rsidR="008D5075" w:rsidRDefault="008D5075" w:rsidP="007A1ED8">
      <w:pPr>
        <w:ind w:firstLine="420"/>
        <w:jc w:val="right"/>
        <w:rPr>
          <w:rFonts w:hint="eastAsia"/>
        </w:rPr>
      </w:pPr>
      <w:r w:rsidRPr="007A1ED8">
        <w:rPr>
          <w:rFonts w:hint="eastAsia"/>
        </w:rPr>
        <w:t>中国台湾网</w:t>
      </w:r>
      <w:smartTag w:uri="urn:schemas-microsoft-com:office:smarttags" w:element="chsdate">
        <w:smartTagPr>
          <w:attr w:name="IsROCDate" w:val="False"/>
          <w:attr w:name="IsLunarDate" w:val="False"/>
          <w:attr w:name="Day" w:val="23"/>
          <w:attr w:name="Month" w:val="11"/>
          <w:attr w:name="Year" w:val="2018"/>
        </w:smartTagPr>
        <w:r>
          <w:rPr>
            <w:rFonts w:hint="eastAsia"/>
          </w:rPr>
          <w:t>2018-11-23</w:t>
        </w:r>
      </w:smartTag>
    </w:p>
    <w:p w:rsidR="008D5075" w:rsidRDefault="008D5075" w:rsidP="00056A09">
      <w:pPr>
        <w:sectPr w:rsidR="008D5075" w:rsidSect="00056A09">
          <w:type w:val="continuous"/>
          <w:pgSz w:w="11906" w:h="16838" w:code="9"/>
          <w:pgMar w:top="1644" w:right="1236" w:bottom="1418" w:left="1814" w:header="851" w:footer="907" w:gutter="0"/>
          <w:pgNumType w:start="1"/>
          <w:cols w:space="425"/>
          <w:docGrid w:type="lines" w:linePitch="341" w:charSpace="2373"/>
        </w:sectPr>
      </w:pPr>
    </w:p>
    <w:p w:rsidR="00A93228" w:rsidRDefault="00A93228"/>
    <w:sectPr w:rsidR="00A932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5075"/>
    <w:rsid w:val="008D5075"/>
    <w:rsid w:val="00A932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D50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D50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193</Words>
  <Characters>1106</Characters>
  <Application>Microsoft Office Word</Application>
  <DocSecurity>0</DocSecurity>
  <Lines>9</Lines>
  <Paragraphs>2</Paragraphs>
  <ScaleCrop>false</ScaleCrop>
  <Company/>
  <LinksUpToDate>false</LinksUpToDate>
  <CharactersWithSpaces>1297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