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114E1" w:rsidRDefault="00E114E1" w:rsidP="000454BF">
      <w:pPr>
        <w:pStyle w:val="1"/>
      </w:pPr>
      <w:r>
        <w:rPr>
          <w:rFonts w:hint="eastAsia"/>
        </w:rPr>
        <w:t>关于盐官镇现代农业高质量发展和水利建设</w:t>
      </w:r>
      <w:r>
        <w:t xml:space="preserve"> </w:t>
      </w:r>
      <w:r>
        <w:rPr>
          <w:rFonts w:hint="eastAsia"/>
        </w:rPr>
        <w:t>财政扶持政策的实施意见</w:t>
      </w:r>
    </w:p>
    <w:p w:rsidR="00E114E1" w:rsidRDefault="00E114E1" w:rsidP="00E114E1">
      <w:pPr>
        <w:ind w:firstLineChars="200" w:firstLine="420"/>
      </w:pPr>
      <w:r>
        <w:rPr>
          <w:rFonts w:hint="eastAsia"/>
        </w:rPr>
        <w:t>各村、镇属各部门、有关单位：</w:t>
      </w:r>
    </w:p>
    <w:p w:rsidR="00E114E1" w:rsidRDefault="00E114E1" w:rsidP="00E114E1">
      <w:pPr>
        <w:ind w:firstLineChars="200" w:firstLine="420"/>
      </w:pPr>
      <w:r>
        <w:rPr>
          <w:rFonts w:hint="eastAsia"/>
        </w:rPr>
        <w:t>为深入实施乡村振兴战略，转变农业发展方式，促进农业产业化经营，提高防洪减灾和农业综合生产能力，切实改善水生态环境，加快现代农业发展步伐，实现农业增效、农民增收、农村发展。根据上级有关文件精神，结合盐官实际情况，特制定盐官镇现代农业高质量发展和水利建设财政扶持政策。具体实施意见如下：</w:t>
      </w:r>
    </w:p>
    <w:p w:rsidR="00E114E1" w:rsidRDefault="00E114E1" w:rsidP="00E114E1">
      <w:pPr>
        <w:ind w:firstLineChars="200" w:firstLine="420"/>
      </w:pPr>
      <w:r>
        <w:rPr>
          <w:rFonts w:hint="eastAsia"/>
        </w:rPr>
        <w:t>一、推进现代农业建设</w:t>
      </w:r>
    </w:p>
    <w:p w:rsidR="00E114E1" w:rsidRDefault="00E114E1" w:rsidP="00E114E1">
      <w:pPr>
        <w:ind w:firstLineChars="200" w:firstLine="420"/>
      </w:pPr>
      <w:r>
        <w:rPr>
          <w:rFonts w:hint="eastAsia"/>
        </w:rPr>
        <w:t>（一）支持农业平台创建。对通过嘉兴市级、省级、国家级创建验收的现代农业园区、特色农业强镇、农业创业创新孵化园、美丽田园、农业产业化联合体等，市财政分别给予</w:t>
      </w:r>
      <w:r>
        <w:t>20</w:t>
      </w:r>
      <w:r>
        <w:t>万元、</w:t>
      </w:r>
      <w:r>
        <w:t>30</w:t>
      </w:r>
      <w:r>
        <w:t>万元、</w:t>
      </w:r>
      <w:r>
        <w:t>50</w:t>
      </w:r>
      <w:r>
        <w:t>万元奖励，镇财政配套分别给予</w:t>
      </w:r>
      <w:r>
        <w:t>2</w:t>
      </w:r>
      <w:r>
        <w:t>万元、</w:t>
      </w:r>
      <w:r>
        <w:t>3</w:t>
      </w:r>
      <w:r>
        <w:t>万元、</w:t>
      </w:r>
      <w:r>
        <w:t>5</w:t>
      </w:r>
      <w:r>
        <w:t>万元奖励。</w:t>
      </w:r>
    </w:p>
    <w:p w:rsidR="00E114E1" w:rsidRDefault="00E114E1" w:rsidP="00E114E1">
      <w:pPr>
        <w:ind w:firstLineChars="200" w:firstLine="420"/>
      </w:pPr>
      <w:r>
        <w:rPr>
          <w:rFonts w:hint="eastAsia"/>
        </w:rPr>
        <w:t>（二）支持农业设施设备投入。对各类主体投入</w:t>
      </w:r>
      <w:r>
        <w:t>100</w:t>
      </w:r>
      <w:r>
        <w:t>万元及以上且符合农业主导产业发展导向的项目给予设施设备投入一定的补助，其中种植食用农作物类的市财政给予</w:t>
      </w:r>
      <w:r>
        <w:t>40%</w:t>
      </w:r>
      <w:r>
        <w:t>以内补助，镇财政配套补助</w:t>
      </w:r>
      <w:r>
        <w:t>10%</w:t>
      </w:r>
      <w:r>
        <w:t>，其他农业生产类的市财政给予</w:t>
      </w:r>
      <w:r>
        <w:t>30%</w:t>
      </w:r>
      <w:r>
        <w:t>以内补助，镇财政配套补助</w:t>
      </w:r>
      <w:r>
        <w:t>10%</w:t>
      </w:r>
      <w:r>
        <w:t>。以上项目由村（社区）投资的，镇财政配套补助</w:t>
      </w:r>
      <w:r>
        <w:t>20%</w:t>
      </w:r>
      <w:r>
        <w:t>。对投入</w:t>
      </w:r>
      <w:r>
        <w:t>500</w:t>
      </w:r>
      <w:r>
        <w:t>万元及以上的农产品加工或流通项目，市财政给予设施设备投入</w:t>
      </w:r>
      <w:r>
        <w:t>10%</w:t>
      </w:r>
      <w:r>
        <w:t>的补助，镇财政配套补助</w:t>
      </w:r>
      <w:r>
        <w:t>5%</w:t>
      </w:r>
      <w:r>
        <w:t>。对畜禽规模养殖场（户）养殖污染治理项目，给予设施设备</w:t>
      </w:r>
      <w:r>
        <w:t>50%</w:t>
      </w:r>
      <w:r>
        <w:t>的补助，由市镇两级财政各承担</w:t>
      </w:r>
      <w:r>
        <w:t>50%</w:t>
      </w:r>
      <w:r>
        <w:t>。支持农业适度规</w:t>
      </w:r>
      <w:r>
        <w:rPr>
          <w:rFonts w:hint="eastAsia"/>
        </w:rPr>
        <w:t>模经营，对新建</w:t>
      </w:r>
      <w:r>
        <w:t>20</w:t>
      </w:r>
      <w:r>
        <w:t>亩及以上连片标准单体钢结构大棚市财政补助</w:t>
      </w:r>
      <w:r>
        <w:t>10</w:t>
      </w:r>
      <w:r>
        <w:t>元</w:t>
      </w:r>
      <w:r>
        <w:t>/</w:t>
      </w:r>
      <w:r>
        <w:t>平方米；新建</w:t>
      </w:r>
      <w:r>
        <w:t>15</w:t>
      </w:r>
      <w:r>
        <w:t>亩及以上自建式连栋钢结构大棚市财政补助</w:t>
      </w:r>
      <w:r>
        <w:t>15</w:t>
      </w:r>
      <w:r>
        <w:t>元</w:t>
      </w:r>
      <w:r>
        <w:t>/</w:t>
      </w:r>
      <w:r>
        <w:t>平方米；新建</w:t>
      </w:r>
      <w:r>
        <w:t>10</w:t>
      </w:r>
      <w:r>
        <w:t>亩及以上标准连栋钢结构大棚市财政补助</w:t>
      </w:r>
      <w:r>
        <w:t>35</w:t>
      </w:r>
      <w:r>
        <w:t>元</w:t>
      </w:r>
      <w:r>
        <w:t>/</w:t>
      </w:r>
      <w:r>
        <w:t>平方米</w:t>
      </w:r>
      <w:r>
        <w:t>,</w:t>
      </w:r>
      <w:r>
        <w:t>镇财政分别给予补助</w:t>
      </w:r>
      <w:r>
        <w:t>2</w:t>
      </w:r>
      <w:r>
        <w:t>元</w:t>
      </w:r>
      <w:r>
        <w:t>/</w:t>
      </w:r>
      <w:r>
        <w:t>平方米、</w:t>
      </w:r>
      <w:r>
        <w:t>3</w:t>
      </w:r>
      <w:r>
        <w:t>元</w:t>
      </w:r>
      <w:r>
        <w:t>/</w:t>
      </w:r>
      <w:r>
        <w:t>平方米、</w:t>
      </w:r>
      <w:r>
        <w:t>7</w:t>
      </w:r>
      <w:r>
        <w:t>元</w:t>
      </w:r>
      <w:r>
        <w:t>/</w:t>
      </w:r>
      <w:r>
        <w:t>平方米。</w:t>
      </w:r>
    </w:p>
    <w:p w:rsidR="00E114E1" w:rsidRDefault="00E114E1" w:rsidP="00E114E1">
      <w:pPr>
        <w:ind w:firstLineChars="200" w:firstLine="420"/>
      </w:pPr>
      <w:r>
        <w:rPr>
          <w:rFonts w:hint="eastAsia"/>
        </w:rPr>
        <w:t>（三）开展现代农业招商引资。经确认的农业招商项目，市财政按贷款市场报价利率（</w:t>
      </w:r>
      <w:r>
        <w:t>LPR</w:t>
      </w:r>
      <w:r>
        <w:t>）给予贴息补助，同一主体（项目）贴息补助期限不超过三年、累计最高不超过</w:t>
      </w:r>
      <w:r>
        <w:t>80</w:t>
      </w:r>
      <w:r>
        <w:t>万元，镇财政配套累计不超过</w:t>
      </w:r>
      <w:r>
        <w:t>40</w:t>
      </w:r>
      <w:r>
        <w:t>万元。</w:t>
      </w:r>
    </w:p>
    <w:p w:rsidR="00E114E1" w:rsidRDefault="00E114E1" w:rsidP="00E114E1">
      <w:pPr>
        <w:ind w:firstLineChars="200" w:firstLine="420"/>
      </w:pPr>
      <w:r>
        <w:rPr>
          <w:rFonts w:hint="eastAsia"/>
        </w:rPr>
        <w:t>二、促进基础农业发展</w:t>
      </w:r>
    </w:p>
    <w:p w:rsidR="00E114E1" w:rsidRDefault="00E114E1" w:rsidP="00E114E1">
      <w:pPr>
        <w:ind w:firstLineChars="200" w:firstLine="420"/>
      </w:pPr>
      <w:r>
        <w:rPr>
          <w:rFonts w:hint="eastAsia"/>
        </w:rPr>
        <w:t>（四）农田建设补助。对镇、村（社区）投资的农田建设项目，包括高标准农田建设、高效节水灌溉、粮食生产功能区提标改造和稻田退水“零直排”等项目进行补助，新建项目市财政补助标准为</w:t>
      </w:r>
      <w:r>
        <w:t>1500</w:t>
      </w:r>
      <w:r>
        <w:t>元</w:t>
      </w:r>
      <w:r>
        <w:t>/</w:t>
      </w:r>
      <w:r>
        <w:t>亩，超过部分由市、镇、村三级财政各承担</w:t>
      </w:r>
      <w:r>
        <w:t>50%</w:t>
      </w:r>
      <w:r>
        <w:t>、</w:t>
      </w:r>
      <w:r>
        <w:t>40%</w:t>
      </w:r>
      <w:r>
        <w:t>、</w:t>
      </w:r>
      <w:r>
        <w:t>10%</w:t>
      </w:r>
      <w:r>
        <w:t>；改造提升项目市财政补助标准为</w:t>
      </w:r>
      <w:r>
        <w:t>1000</w:t>
      </w:r>
      <w:r>
        <w:t>元</w:t>
      </w:r>
      <w:r>
        <w:t>/</w:t>
      </w:r>
      <w:r>
        <w:t>亩，超过部分由市、镇、村三级财政各承担</w:t>
      </w:r>
      <w:r>
        <w:t>50%</w:t>
      </w:r>
      <w:r>
        <w:t>、</w:t>
      </w:r>
      <w:r>
        <w:t>40%</w:t>
      </w:r>
      <w:r>
        <w:t>、</w:t>
      </w:r>
      <w:r>
        <w:t>10%</w:t>
      </w:r>
      <w:r>
        <w:t>；示范项目亩均投资按实际需求投入，由市、镇、村三级财政各承担</w:t>
      </w:r>
      <w:r>
        <w:t>70%</w:t>
      </w:r>
      <w:r>
        <w:t>、</w:t>
      </w:r>
      <w:r>
        <w:t>20%</w:t>
      </w:r>
      <w:r>
        <w:t>、</w:t>
      </w:r>
      <w:r>
        <w:t>10%</w:t>
      </w:r>
      <w:r>
        <w:t>。对于单独建设并通过验收的农田退水</w:t>
      </w:r>
      <w:r>
        <w:t>“</w:t>
      </w:r>
      <w:r>
        <w:t>零直排</w:t>
      </w:r>
      <w:r>
        <w:t>”</w:t>
      </w:r>
      <w:r>
        <w:t>工程，市财政按工程建安费的</w:t>
      </w:r>
      <w:r>
        <w:t>50%</w:t>
      </w:r>
      <w:r>
        <w:t>进行补助</w:t>
      </w:r>
      <w:r>
        <w:rPr>
          <w:rFonts w:hint="eastAsia"/>
        </w:rPr>
        <w:t>，镇财政配套补助</w:t>
      </w:r>
      <w:r>
        <w:t>40%</w:t>
      </w:r>
      <w:r>
        <w:t>，村承担</w:t>
      </w:r>
      <w:r>
        <w:t>10%</w:t>
      </w:r>
      <w:r>
        <w:t>，对工程设计、监理费用、审价等费用镇村各承担</w:t>
      </w:r>
      <w:r>
        <w:t>50%</w:t>
      </w:r>
      <w:r>
        <w:t>，结算时凭相关合同、审价等资料为依据。</w:t>
      </w:r>
    </w:p>
    <w:p w:rsidR="00E114E1" w:rsidRDefault="00E114E1" w:rsidP="00E114E1">
      <w:pPr>
        <w:ind w:firstLineChars="200" w:firstLine="420"/>
      </w:pPr>
      <w:r>
        <w:rPr>
          <w:rFonts w:hint="eastAsia"/>
        </w:rPr>
        <w:t>（五）小型农田水利建设补助。对镇、村（社区）投资的小型农田水利建设项目，市财政按工程建安费的</w:t>
      </w:r>
      <w:r>
        <w:t>50%</w:t>
      </w:r>
      <w:r>
        <w:t>进行补助，镇财政按工程建安费配套补助</w:t>
      </w:r>
      <w:r>
        <w:t>25%</w:t>
      </w:r>
      <w:r>
        <w:t>。单个项目市财政补助不超过</w:t>
      </w:r>
      <w:r>
        <w:t>200</w:t>
      </w:r>
      <w:r>
        <w:t>万元。同时，对工程设计、监理费用、审价等费用镇村各承担</w:t>
      </w:r>
      <w:r>
        <w:t>50%</w:t>
      </w:r>
      <w:r>
        <w:t>，结算时凭相关合同、审价等资料为依据。</w:t>
      </w:r>
    </w:p>
    <w:p w:rsidR="00E114E1" w:rsidRDefault="00E114E1" w:rsidP="00E114E1">
      <w:pPr>
        <w:ind w:firstLineChars="200" w:firstLine="420"/>
      </w:pPr>
      <w:r>
        <w:rPr>
          <w:rFonts w:hint="eastAsia"/>
        </w:rPr>
        <w:t>（六）粮食生产配套设施补助。对符合规划的社会化服务主体投资的水稻育秧和烘干中心等粮食生产配套设施设备，市财政给予新增投入</w:t>
      </w:r>
      <w:r>
        <w:t>50%</w:t>
      </w:r>
      <w:r>
        <w:t>的补助，镇财政配套补助</w:t>
      </w:r>
      <w:r>
        <w:t>10%</w:t>
      </w:r>
      <w:r>
        <w:t>。</w:t>
      </w:r>
    </w:p>
    <w:p w:rsidR="00E114E1" w:rsidRDefault="00E114E1" w:rsidP="00E114E1">
      <w:pPr>
        <w:ind w:firstLineChars="200" w:firstLine="420"/>
      </w:pPr>
      <w:r>
        <w:rPr>
          <w:rFonts w:hint="eastAsia"/>
        </w:rPr>
        <w:t>三、加快农业科技创新</w:t>
      </w:r>
    </w:p>
    <w:p w:rsidR="00E114E1" w:rsidRDefault="00E114E1" w:rsidP="00E114E1">
      <w:pPr>
        <w:ind w:firstLineChars="200" w:firstLine="420"/>
      </w:pPr>
      <w:r>
        <w:rPr>
          <w:rFonts w:hint="eastAsia"/>
        </w:rPr>
        <w:t>（七）支持农业“机器换人”。对粮油专业合作社联合社投资的水稻育秧和烘干中心、购置的谷物烘干机和水稻插秧机市财政补助</w:t>
      </w:r>
      <w:r>
        <w:t>70%</w:t>
      </w:r>
      <w:r>
        <w:t>，镇财政配套补助</w:t>
      </w:r>
      <w:r>
        <w:t>10%</w:t>
      </w:r>
      <w:r>
        <w:t>；购置拖拉机、联合收割机市财政补助</w:t>
      </w:r>
      <w:r>
        <w:t>50%</w:t>
      </w:r>
      <w:r>
        <w:t>，镇财政配套补助</w:t>
      </w:r>
      <w:r>
        <w:t>10%</w:t>
      </w:r>
      <w:r>
        <w:t>；其余部分农机设备在</w:t>
      </w:r>
      <w:r>
        <w:t>50%</w:t>
      </w:r>
      <w:r>
        <w:t>以内实行定额补贴，单台补助不超</w:t>
      </w:r>
      <w:r>
        <w:t>5</w:t>
      </w:r>
      <w:r>
        <w:t>万元，镇财政配套补助</w:t>
      </w:r>
      <w:r>
        <w:t>10%</w:t>
      </w:r>
      <w:r>
        <w:t>。对开展水稻机插作业的粮油专业合作社联合社，市财政按作业面积给予</w:t>
      </w:r>
      <w:r>
        <w:t>80</w:t>
      </w:r>
      <w:r>
        <w:t>元</w:t>
      </w:r>
      <w:r>
        <w:t>/</w:t>
      </w:r>
      <w:r>
        <w:t>亩的补助，镇财政配套补助</w:t>
      </w:r>
      <w:r>
        <w:t>80</w:t>
      </w:r>
      <w:r>
        <w:t>元</w:t>
      </w:r>
      <w:r>
        <w:t>/</w:t>
      </w:r>
      <w:r>
        <w:t>亩；镇域范围内对开展种粮无人机作业（除草、病虫防治、播种和施肥）的粮油专业合作社联合社，镇财政给予</w:t>
      </w:r>
      <w:r>
        <w:t>5</w:t>
      </w:r>
      <w:r>
        <w:t>元</w:t>
      </w:r>
      <w:r>
        <w:t>/</w:t>
      </w:r>
      <w:r>
        <w:t>亩﹒次的补助，最</w:t>
      </w:r>
      <w:r>
        <w:rPr>
          <w:rFonts w:hint="eastAsia"/>
        </w:rPr>
        <w:t>多补助</w:t>
      </w:r>
      <w:r>
        <w:t>4</w:t>
      </w:r>
      <w:r>
        <w:t>次。对粮油专业合作社联合社投资的省级农机化项目，市财政按建设内容给予</w:t>
      </w:r>
      <w:r>
        <w:t>70%</w:t>
      </w:r>
      <w:r>
        <w:t>以内的补助，镇财政配套补助</w:t>
      </w:r>
      <w:r>
        <w:t>10%</w:t>
      </w:r>
      <w:r>
        <w:t>。对粮油专业合作社联合社根据年度考核结果市财政给予</w:t>
      </w:r>
      <w:r>
        <w:t>5-10</w:t>
      </w:r>
      <w:r>
        <w:t>万元的奖励，镇财政相应配套补助</w:t>
      </w:r>
      <w:r>
        <w:t>1-3</w:t>
      </w:r>
      <w:r>
        <w:t>万元的奖励。</w:t>
      </w:r>
    </w:p>
    <w:p w:rsidR="00E114E1" w:rsidRDefault="00E114E1" w:rsidP="00E114E1">
      <w:pPr>
        <w:ind w:firstLineChars="200" w:firstLine="420"/>
      </w:pPr>
      <w:r>
        <w:rPr>
          <w:rFonts w:hint="eastAsia"/>
        </w:rPr>
        <w:t>（八）推进农业数字化建设。鼓励农业生产数字化技术改造，重点扶持智慧农业建设项目，推进遥感监测、智能识别、自动控制、机器人、物联网、大数据等智能设施设备应用。经认定为海宁市级数字农业示范基地的，市财政给予实际投资建设额的</w:t>
      </w:r>
      <w:r>
        <w:t>50%</w:t>
      </w:r>
      <w:r>
        <w:t>、</w:t>
      </w:r>
      <w:r>
        <w:t>20</w:t>
      </w:r>
      <w:r>
        <w:t>万元以内的一次性补助，镇财政给予实际投资建设额的</w:t>
      </w:r>
      <w:r>
        <w:t>10%</w:t>
      </w:r>
      <w:r>
        <w:t>、</w:t>
      </w:r>
      <w:r>
        <w:t>4</w:t>
      </w:r>
      <w:r>
        <w:t>万元以内的一次性补助。</w:t>
      </w:r>
    </w:p>
    <w:p w:rsidR="00E114E1" w:rsidRDefault="00E114E1" w:rsidP="00E114E1">
      <w:pPr>
        <w:ind w:firstLineChars="200" w:firstLine="420"/>
      </w:pPr>
      <w:r>
        <w:rPr>
          <w:rFonts w:hint="eastAsia"/>
        </w:rPr>
        <w:t>（九）推广新型种养模式。对开展连片</w:t>
      </w:r>
      <w:r>
        <w:t>30</w:t>
      </w:r>
      <w:r>
        <w:t>亩及以上的稻渔等综合种养共生、轮作模式的，按新增种养面积分别给予</w:t>
      </w:r>
      <w:r>
        <w:t>800</w:t>
      </w:r>
      <w:r>
        <w:t>元</w:t>
      </w:r>
      <w:r>
        <w:t>/</w:t>
      </w:r>
      <w:r>
        <w:t>亩、</w:t>
      </w:r>
      <w:r>
        <w:t>300</w:t>
      </w:r>
      <w:r>
        <w:t>元</w:t>
      </w:r>
      <w:r>
        <w:t>/</w:t>
      </w:r>
      <w:r>
        <w:t>亩的一次性设施补助，市镇两级财政各承担</w:t>
      </w:r>
      <w:r>
        <w:t>50%</w:t>
      </w:r>
      <w:r>
        <w:t>。引导集约化规模化养蚕，对小蚕共育户一期共育</w:t>
      </w:r>
      <w:r>
        <w:t>20</w:t>
      </w:r>
      <w:r>
        <w:t>张以上，市财政给予每张</w:t>
      </w:r>
      <w:r>
        <w:t>20</w:t>
      </w:r>
      <w:r>
        <w:t>元的补助；对流转</w:t>
      </w:r>
      <w:r>
        <w:t>20</w:t>
      </w:r>
      <w:r>
        <w:t>亩及以上的规模养蚕主体，且年饲养蚕种</w:t>
      </w:r>
      <w:r>
        <w:t>2</w:t>
      </w:r>
      <w:r>
        <w:t>张</w:t>
      </w:r>
      <w:r>
        <w:t>/</w:t>
      </w:r>
      <w:r>
        <w:t>亩及以上，每年市财政给予</w:t>
      </w:r>
      <w:r>
        <w:t>300</w:t>
      </w:r>
      <w:r>
        <w:t>元</w:t>
      </w:r>
      <w:r>
        <w:t>/</w:t>
      </w:r>
      <w:r>
        <w:t>亩的规模种养补助。</w:t>
      </w:r>
    </w:p>
    <w:p w:rsidR="00E114E1" w:rsidRDefault="00E114E1" w:rsidP="00E114E1">
      <w:pPr>
        <w:ind w:firstLineChars="200" w:firstLine="420"/>
      </w:pPr>
      <w:r>
        <w:rPr>
          <w:rFonts w:hint="eastAsia"/>
        </w:rPr>
        <w:t>（十）加强新型农民培育。鼓励实施农民素质培训工程，加快培育“有文化、懂技术、会经营、善管理、肯奉献”的新型农民。对由市农业农村部门组织实施农民大学生培养计划，经镇审核同意，凡直接从事农业生产经营的农民就读农业专业且市级认可并取得大专和本科学历的，凭国家教育部认可的学历证书及学费缴纳凭证原件，经镇审核，在市补助资金的基础上给予差额部分全额配套学费补贴（已享受有同等学历补助政策的不再重复享受）。</w:t>
      </w:r>
    </w:p>
    <w:p w:rsidR="00E114E1" w:rsidRDefault="00E114E1" w:rsidP="00E114E1">
      <w:pPr>
        <w:ind w:firstLineChars="200" w:firstLine="420"/>
      </w:pPr>
      <w:r>
        <w:rPr>
          <w:rFonts w:hint="eastAsia"/>
        </w:rPr>
        <w:t>四、支持农业争先创优</w:t>
      </w:r>
    </w:p>
    <w:p w:rsidR="00E114E1" w:rsidRDefault="00E114E1" w:rsidP="00E114E1">
      <w:pPr>
        <w:ind w:firstLineChars="200" w:firstLine="420"/>
      </w:pPr>
      <w:r>
        <w:rPr>
          <w:rFonts w:hint="eastAsia"/>
        </w:rPr>
        <w:t>（十一）鼓励农业示范创建。对成功创建的农业绿色发展示范区、绿色防控示范区、农业“机器换人”（高标准农机综合服务中心、高水平农艺农机融合示范基地、农机创新研究示范基地、数字农场、数字农机应用基地）、农家乐休闲农业镇村点（以上级命名为准）、美丽农场、美丽牧场、水产健康养殖示范场、高品质绿色科技示范基地等，市财政按嘉兴市级、省级及以上分别给予</w:t>
      </w:r>
      <w:r>
        <w:t>5</w:t>
      </w:r>
      <w:r>
        <w:t>万元（含）以内、</w:t>
      </w:r>
      <w:r>
        <w:t>10</w:t>
      </w:r>
      <w:r>
        <w:t>万元（含）以内的一次性奖励，镇财政相应分别给予</w:t>
      </w:r>
      <w:r>
        <w:t>0.5</w:t>
      </w:r>
      <w:r>
        <w:t>万元、</w:t>
      </w:r>
      <w:r>
        <w:t>1</w:t>
      </w:r>
      <w:r>
        <w:t>万元的配套奖励。对经海宁市、嘉兴市和省级认定的现代农业综合服务中心，市财政分别给予</w:t>
      </w:r>
      <w:r>
        <w:t>5</w:t>
      </w:r>
      <w:r>
        <w:t>万元、</w:t>
      </w:r>
      <w:r>
        <w:t>10</w:t>
      </w:r>
      <w:r>
        <w:t>万元和</w:t>
      </w:r>
      <w:r>
        <w:t>20</w:t>
      </w:r>
      <w:r>
        <w:t>万元的一次性奖励，镇财政相应分别给予</w:t>
      </w:r>
      <w:r>
        <w:t>0.5</w:t>
      </w:r>
      <w:r>
        <w:t>万元、</w:t>
      </w:r>
      <w:r>
        <w:t>1</w:t>
      </w:r>
      <w:r>
        <w:t>万元和</w:t>
      </w:r>
      <w:r>
        <w:t>2</w:t>
      </w:r>
      <w:r>
        <w:t>万元的配套奖励。</w:t>
      </w:r>
    </w:p>
    <w:p w:rsidR="00E114E1" w:rsidRDefault="00E114E1" w:rsidP="00E114E1">
      <w:pPr>
        <w:ind w:firstLineChars="200" w:firstLine="420"/>
      </w:pPr>
      <w:r>
        <w:rPr>
          <w:rFonts w:hint="eastAsia"/>
        </w:rPr>
        <w:t>（十二）引导农业主体提档升级。对新认定的海宁市规范化家庭农场，镇财政给予</w:t>
      </w:r>
      <w:r>
        <w:t>1</w:t>
      </w:r>
      <w:r>
        <w:t>万元的一次性奖励。对新认定的海宁市级、嘉兴市级、省级示范性家庭农场，市财政分别给予</w:t>
      </w:r>
      <w:r>
        <w:t>2</w:t>
      </w:r>
      <w:r>
        <w:t>万元、</w:t>
      </w:r>
      <w:r>
        <w:t>3</w:t>
      </w:r>
      <w:r>
        <w:t>万元、</w:t>
      </w:r>
      <w:r>
        <w:t>5</w:t>
      </w:r>
      <w:r>
        <w:t>万元的一次性奖励，镇财政分别配套给予</w:t>
      </w:r>
      <w:r>
        <w:t>0.4</w:t>
      </w:r>
      <w:r>
        <w:t>万元、</w:t>
      </w:r>
      <w:r>
        <w:t>0.6</w:t>
      </w:r>
      <w:r>
        <w:t>万元、</w:t>
      </w:r>
      <w:r>
        <w:t>1</w:t>
      </w:r>
      <w:r>
        <w:t>万元的一次性奖励。对新获得嘉兴市级、省级、国家级示范性农民专业合作社称号的，市财政分别给予</w:t>
      </w:r>
      <w:r>
        <w:t>3</w:t>
      </w:r>
      <w:r>
        <w:t>万元、</w:t>
      </w:r>
      <w:r>
        <w:t>10</w:t>
      </w:r>
      <w:r>
        <w:t>万元和</w:t>
      </w:r>
      <w:r>
        <w:t>20</w:t>
      </w:r>
      <w:r>
        <w:t>万元的一次性奖励，镇财政分别配套给予</w:t>
      </w:r>
      <w:r>
        <w:t>0.6</w:t>
      </w:r>
      <w:r>
        <w:t>万元、</w:t>
      </w:r>
      <w:r>
        <w:t>2</w:t>
      </w:r>
      <w:r>
        <w:t>万元、</w:t>
      </w:r>
      <w:r>
        <w:t>4</w:t>
      </w:r>
      <w:r>
        <w:t>万元的一次性奖励。对新认定为嘉兴市级、省级、国家级农业龙头企业的，分别给予</w:t>
      </w:r>
      <w:r>
        <w:t>5</w:t>
      </w:r>
      <w:r>
        <w:t>万元、</w:t>
      </w:r>
      <w:r>
        <w:t>20</w:t>
      </w:r>
      <w:r>
        <w:t>万元、</w:t>
      </w:r>
      <w:r>
        <w:t>50</w:t>
      </w:r>
      <w:r>
        <w:t>万元的一次</w:t>
      </w:r>
      <w:r>
        <w:rPr>
          <w:rFonts w:hint="eastAsia"/>
        </w:rPr>
        <w:t>性奖励，镇财政分别配套给予</w:t>
      </w:r>
      <w:r>
        <w:t>1</w:t>
      </w:r>
      <w:r>
        <w:t>万元、</w:t>
      </w:r>
      <w:r>
        <w:t>4</w:t>
      </w:r>
      <w:r>
        <w:t>万元、</w:t>
      </w:r>
      <w:r>
        <w:t>10</w:t>
      </w:r>
      <w:r>
        <w:t>万元的一次性奖励。对新获得省级农机合作社示范社的给予</w:t>
      </w:r>
      <w:r>
        <w:t>5</w:t>
      </w:r>
      <w:r>
        <w:t>万元的一次性奖励，镇财政配套给予</w:t>
      </w:r>
      <w:r>
        <w:t>1</w:t>
      </w:r>
      <w:r>
        <w:t>万元的一次性奖励。</w:t>
      </w:r>
    </w:p>
    <w:p w:rsidR="00E114E1" w:rsidRDefault="00E114E1" w:rsidP="00E114E1">
      <w:pPr>
        <w:ind w:firstLineChars="200" w:firstLine="420"/>
      </w:pPr>
      <w:r>
        <w:rPr>
          <w:rFonts w:hint="eastAsia"/>
        </w:rPr>
        <w:t>（十三）开展农（林）业展示展销。鼓励农（林）业生产经营主体参加各类商品交易会、产品展销会和博览会，对（林）业生产经营主体参加由市政府和农（林）业部门统一组织的嘉兴市级以上农（林）业展示展销活动的，市财政补助每次</w:t>
      </w:r>
      <w:r>
        <w:t>1</w:t>
      </w:r>
      <w:r>
        <w:t>万元以内的奖励；其中参加农（林）产品评奖（农家乐评比）活动并获奖的农（林）业经营主体，市财政再给予</w:t>
      </w:r>
      <w:r>
        <w:t>0.5</w:t>
      </w:r>
      <w:r>
        <w:t>万元以内的奖励，镇财政给予</w:t>
      </w:r>
      <w:r>
        <w:t>50%</w:t>
      </w:r>
      <w:r>
        <w:t>的补助。镇财政对参加由市政府和农（林）业部门组织的海宁市级、嘉兴市级、省级以上农业展示展销活动的，配套分别给予每个标准展位</w:t>
      </w:r>
      <w:r>
        <w:t>0.2</w:t>
      </w:r>
      <w:r>
        <w:t>万元、</w:t>
      </w:r>
      <w:r>
        <w:t>0.3</w:t>
      </w:r>
      <w:r>
        <w:t>万元、</w:t>
      </w:r>
      <w:r>
        <w:t>0.4</w:t>
      </w:r>
      <w:r>
        <w:t>万元补助。</w:t>
      </w:r>
      <w:r>
        <w:cr/>
      </w:r>
    </w:p>
    <w:p w:rsidR="00E114E1" w:rsidRDefault="00E114E1" w:rsidP="00E114E1">
      <w:pPr>
        <w:ind w:firstLineChars="200" w:firstLine="420"/>
      </w:pPr>
      <w:r>
        <w:rPr>
          <w:rFonts w:hint="eastAsia"/>
        </w:rPr>
        <w:t>（十四）加快新兴农业产业的培育。对引进农业新技术取得良好效益、辐射作用大、带动性强、提高品牌产品市场影响力、竞争力、推动产业区域化发展的合作社（协会），经镇审核给予</w:t>
      </w:r>
      <w:r>
        <w:t>3</w:t>
      </w:r>
      <w:r>
        <w:t>万元的奖励。</w:t>
      </w:r>
    </w:p>
    <w:p w:rsidR="00E114E1" w:rsidRDefault="00E114E1" w:rsidP="00E114E1">
      <w:pPr>
        <w:ind w:firstLineChars="200" w:firstLine="420"/>
      </w:pPr>
      <w:r>
        <w:rPr>
          <w:rFonts w:hint="eastAsia"/>
        </w:rPr>
        <w:t>（十五）加强农产品网络营销。鼓励农产品营销主体开展网络销售，对年销售农产品</w:t>
      </w:r>
      <w:r>
        <w:t>500-1000</w:t>
      </w:r>
      <w:r>
        <w:t>万元、</w:t>
      </w:r>
      <w:r>
        <w:t>1000-3000</w:t>
      </w:r>
      <w:r>
        <w:t>万元、</w:t>
      </w:r>
      <w:r>
        <w:t>3000</w:t>
      </w:r>
      <w:r>
        <w:t>万元以上的，市财政分别给予</w:t>
      </w:r>
      <w:r>
        <w:t>10</w:t>
      </w:r>
      <w:r>
        <w:t>万元、</w:t>
      </w:r>
      <w:r>
        <w:t>20</w:t>
      </w:r>
      <w:r>
        <w:t>万元、</w:t>
      </w:r>
      <w:r>
        <w:t>30</w:t>
      </w:r>
      <w:r>
        <w:t>万元的一次性奖励，镇财政配套分别给予</w:t>
      </w:r>
      <w:r>
        <w:t>2</w:t>
      </w:r>
      <w:r>
        <w:t>万元、</w:t>
      </w:r>
      <w:r>
        <w:t>4</w:t>
      </w:r>
      <w:r>
        <w:t>万元、</w:t>
      </w:r>
      <w:r>
        <w:t>6</w:t>
      </w:r>
      <w:r>
        <w:t>万元的一次性奖励。对年快递物流费用超过</w:t>
      </w:r>
      <w:r>
        <w:t>20</w:t>
      </w:r>
      <w:r>
        <w:t>万元的，市财政每年给予</w:t>
      </w:r>
      <w:r>
        <w:t>20%</w:t>
      </w:r>
      <w:r>
        <w:t>以内、最高</w:t>
      </w:r>
      <w:r>
        <w:t>20</w:t>
      </w:r>
      <w:r>
        <w:t>万元的补助，镇财政配套补助</w:t>
      </w:r>
      <w:r>
        <w:t>10%</w:t>
      </w:r>
      <w:r>
        <w:t>以内，最高</w:t>
      </w:r>
      <w:r>
        <w:t>10</w:t>
      </w:r>
      <w:r>
        <w:t>万元的补助，补助期限不超过</w:t>
      </w:r>
      <w:r>
        <w:t>3</w:t>
      </w:r>
      <w:r>
        <w:t>年。</w:t>
      </w:r>
    </w:p>
    <w:p w:rsidR="00E114E1" w:rsidRDefault="00E114E1" w:rsidP="00E114E1">
      <w:pPr>
        <w:ind w:firstLineChars="200" w:firstLine="420"/>
      </w:pPr>
      <w:r>
        <w:rPr>
          <w:rFonts w:hint="eastAsia"/>
        </w:rPr>
        <w:t>五、开展农业社会化服务</w:t>
      </w:r>
    </w:p>
    <w:p w:rsidR="00E114E1" w:rsidRDefault="00E114E1" w:rsidP="00E114E1">
      <w:pPr>
        <w:ind w:firstLineChars="200" w:firstLine="420"/>
      </w:pPr>
      <w:r>
        <w:rPr>
          <w:rFonts w:hint="eastAsia"/>
        </w:rPr>
        <w:t>（十六）完善土地流转机制。凡新增流转合同期限至</w:t>
      </w:r>
      <w:r>
        <w:t>2028</w:t>
      </w:r>
      <w:r>
        <w:t>年底、面积在</w:t>
      </w:r>
      <w:r>
        <w:t>50</w:t>
      </w:r>
      <w:r>
        <w:t>亩及以上的</w:t>
      </w:r>
      <w:r>
        <w:t>,</w:t>
      </w:r>
      <w:r>
        <w:t>市财政按照当年新增土地流转面积给予村级流转服务组织</w:t>
      </w:r>
      <w:r>
        <w:t>300</w:t>
      </w:r>
      <w:r>
        <w:t>元</w:t>
      </w:r>
      <w:r>
        <w:t>/</w:t>
      </w:r>
      <w:r>
        <w:t>亩的一次性奖励，镇财政配套补助</w:t>
      </w:r>
      <w:r>
        <w:t>50</w:t>
      </w:r>
      <w:r>
        <w:t>元</w:t>
      </w:r>
      <w:r>
        <w:t>/</w:t>
      </w:r>
      <w:r>
        <w:t>亩；新增流转的土地符合整村流转标准的，市财政增加</w:t>
      </w:r>
      <w:r>
        <w:t>100</w:t>
      </w:r>
      <w:r>
        <w:t>元</w:t>
      </w:r>
      <w:r>
        <w:t>/</w:t>
      </w:r>
      <w:r>
        <w:t>亩的奖励，镇财政配套补助</w:t>
      </w:r>
      <w:r>
        <w:t>50</w:t>
      </w:r>
      <w:r>
        <w:t>元</w:t>
      </w:r>
      <w:r>
        <w:t>/</w:t>
      </w:r>
      <w:r>
        <w:t>亩；新增流转的土地用于种植水稻的，市财政再增加</w:t>
      </w:r>
      <w:r>
        <w:t>100</w:t>
      </w:r>
      <w:r>
        <w:t>元</w:t>
      </w:r>
      <w:r>
        <w:t>/</w:t>
      </w:r>
      <w:r>
        <w:t>亩的奖励，镇财政配套补助</w:t>
      </w:r>
      <w:r>
        <w:t>50</w:t>
      </w:r>
      <w:r>
        <w:t>元</w:t>
      </w:r>
      <w:r>
        <w:t>/</w:t>
      </w:r>
      <w:r>
        <w:t>亩。</w:t>
      </w:r>
    </w:p>
    <w:p w:rsidR="00E114E1" w:rsidRDefault="00E114E1" w:rsidP="00E114E1">
      <w:pPr>
        <w:ind w:firstLineChars="200" w:firstLine="420"/>
      </w:pPr>
      <w:r>
        <w:rPr>
          <w:rFonts w:hint="eastAsia"/>
        </w:rPr>
        <w:t>（十七）规模种粮直接补贴。对全年稻麦复种面积</w:t>
      </w:r>
      <w:r>
        <w:t>50</w:t>
      </w:r>
      <w:r>
        <w:t>亩（含）以上的规模生产主体，按实际种植面积给予水稻每亩</w:t>
      </w:r>
      <w:r>
        <w:t>180</w:t>
      </w:r>
      <w:r>
        <w:t>元、大小麦每亩</w:t>
      </w:r>
      <w:r>
        <w:t>150</w:t>
      </w:r>
      <w:r>
        <w:t>元的直接补贴。对油菜种植面积</w:t>
      </w:r>
      <w:r>
        <w:t>50</w:t>
      </w:r>
      <w:r>
        <w:t>亩（含）以上的规模生产主体，市财政按实际种植面积给予</w:t>
      </w:r>
      <w:r>
        <w:t>150</w:t>
      </w:r>
      <w:r>
        <w:t>元</w:t>
      </w:r>
      <w:r>
        <w:t>/</w:t>
      </w:r>
      <w:r>
        <w:t>亩的直接补贴，镇财政配套补助</w:t>
      </w:r>
      <w:r>
        <w:t>20</w:t>
      </w:r>
      <w:r>
        <w:t>元</w:t>
      </w:r>
      <w:r>
        <w:t>/</w:t>
      </w:r>
      <w:r>
        <w:t>亩。对一季旱粮种植和</w:t>
      </w:r>
      <w:r>
        <w:t>“</w:t>
      </w:r>
      <w:r>
        <w:t>三园</w:t>
      </w:r>
      <w:r>
        <w:t>”</w:t>
      </w:r>
      <w:r>
        <w:t>地间作套种同一旱粮作物（不含大小麦）面积</w:t>
      </w:r>
      <w:r>
        <w:t>50</w:t>
      </w:r>
      <w:r>
        <w:t>亩（含）以上的主体，市财政按实际种植面积给予</w:t>
      </w:r>
      <w:r>
        <w:t>120</w:t>
      </w:r>
      <w:r>
        <w:t>元</w:t>
      </w:r>
      <w:r>
        <w:t>/</w:t>
      </w:r>
      <w:r>
        <w:t>亩的直接补贴，镇财政配套补助</w:t>
      </w:r>
      <w:r>
        <w:t>20</w:t>
      </w:r>
      <w:r>
        <w:t>元</w:t>
      </w:r>
      <w:r>
        <w:t>/</w:t>
      </w:r>
      <w:r>
        <w:t>亩。对不以粮油生产为目的或未正常生产管理的原则上不予补贴。鼓励规模种粮（油）主体开展秸秆综合</w:t>
      </w:r>
      <w:r>
        <w:rPr>
          <w:rFonts w:hint="eastAsia"/>
        </w:rPr>
        <w:t>利用，对在田间露天焚烧秸秆的，扣除其当季种植补贴。</w:t>
      </w:r>
    </w:p>
    <w:p w:rsidR="00E114E1" w:rsidRDefault="00E114E1" w:rsidP="00E114E1">
      <w:pPr>
        <w:ind w:firstLineChars="200" w:firstLine="420"/>
      </w:pPr>
      <w:r>
        <w:rPr>
          <w:rFonts w:hint="eastAsia"/>
        </w:rPr>
        <w:t>（十八）散户耕地地力保护补贴。落实“谁种粮谁受益，谁多种粮食就优先支持谁”的导向。市财政对散户按水稻实际种植面积给予</w:t>
      </w:r>
      <w:r>
        <w:t>100</w:t>
      </w:r>
      <w:r>
        <w:t>元</w:t>
      </w:r>
      <w:r>
        <w:t>/</w:t>
      </w:r>
      <w:r>
        <w:t>亩的补贴。</w:t>
      </w:r>
    </w:p>
    <w:p w:rsidR="00E114E1" w:rsidRDefault="00E114E1" w:rsidP="00E114E1">
      <w:pPr>
        <w:ind w:firstLineChars="200" w:firstLine="420"/>
      </w:pPr>
      <w:r>
        <w:rPr>
          <w:rFonts w:hint="eastAsia"/>
        </w:rPr>
        <w:t>（十九）加强动物防疫补助。对畜禽强制免疫，注射费补助标准为散养家畜</w:t>
      </w:r>
      <w:r>
        <w:t>2.0</w:t>
      </w:r>
      <w:r>
        <w:t>元</w:t>
      </w:r>
      <w:r>
        <w:t>/</w:t>
      </w:r>
      <w:r>
        <w:t>头次、散养家禽</w:t>
      </w:r>
      <w:r>
        <w:t>1.0</w:t>
      </w:r>
      <w:r>
        <w:t>元</w:t>
      </w:r>
      <w:r>
        <w:t>/</w:t>
      </w:r>
      <w:r>
        <w:t>羽次，应激死亡补助标准为家畜</w:t>
      </w:r>
      <w:r>
        <w:t>150-500</w:t>
      </w:r>
      <w:r>
        <w:t>元</w:t>
      </w:r>
      <w:r>
        <w:t>/</w:t>
      </w:r>
      <w:r>
        <w:t>头、家禽</w:t>
      </w:r>
      <w:r>
        <w:t>2-5</w:t>
      </w:r>
      <w:r>
        <w:t>元</w:t>
      </w:r>
      <w:r>
        <w:t>/</w:t>
      </w:r>
      <w:r>
        <w:t>羽；强制扑杀补助标准为家畜</w:t>
      </w:r>
      <w:r>
        <w:t>200-1000</w:t>
      </w:r>
      <w:r>
        <w:t>元</w:t>
      </w:r>
      <w:r>
        <w:t>/</w:t>
      </w:r>
      <w:r>
        <w:t>头，家禽最高不超过</w:t>
      </w:r>
      <w:r>
        <w:t>25</w:t>
      </w:r>
      <w:r>
        <w:t>元</w:t>
      </w:r>
      <w:r>
        <w:t>/</w:t>
      </w:r>
      <w:r>
        <w:t>羽，对同时处置的饲料等其他物资按购买成本给予补助。以上补助由市、镇两级分别承担</w:t>
      </w:r>
      <w:r>
        <w:t>60%</w:t>
      </w:r>
      <w:r>
        <w:t>、</w:t>
      </w:r>
      <w:r>
        <w:t>40%</w:t>
      </w:r>
      <w:r>
        <w:t>。对诊疗所提供的统一领取、保存、发放疫苗、免费登记等服务，镇财政拨付</w:t>
      </w:r>
      <w:r>
        <w:t>0.015</w:t>
      </w:r>
      <w:r>
        <w:t>元</w:t>
      </w:r>
      <w:r>
        <w:t>/</w:t>
      </w:r>
      <w:r>
        <w:t>羽补助。</w:t>
      </w:r>
    </w:p>
    <w:p w:rsidR="00E114E1" w:rsidRDefault="00E114E1" w:rsidP="00E114E1">
      <w:pPr>
        <w:ind w:firstLineChars="200" w:firstLine="420"/>
      </w:pPr>
      <w:r>
        <w:rPr>
          <w:rFonts w:hint="eastAsia"/>
        </w:rPr>
        <w:t>（二十）加强养殖环节无害化处理。养殖环节无害化处理标准为</w:t>
      </w:r>
      <w:r>
        <w:t>3500</w:t>
      </w:r>
      <w:r>
        <w:t>元</w:t>
      </w:r>
      <w:r>
        <w:t>/</w:t>
      </w:r>
      <w:r>
        <w:t>吨，市、镇两级分别承担</w:t>
      </w:r>
      <w:r>
        <w:t>2000</w:t>
      </w:r>
      <w:r>
        <w:t>元</w:t>
      </w:r>
      <w:r>
        <w:t>/</w:t>
      </w:r>
      <w:r>
        <w:t>吨、</w:t>
      </w:r>
      <w:r>
        <w:t>1500</w:t>
      </w:r>
      <w:r>
        <w:t>元</w:t>
      </w:r>
      <w:r>
        <w:t>/</w:t>
      </w:r>
      <w:r>
        <w:t>吨。病死畜禽收集补助由镇财政按实际收集数量补助到农户，补助标准为：大羊</w:t>
      </w:r>
      <w:r>
        <w:t>15</w:t>
      </w:r>
      <w:r>
        <w:t>公斤以上</w:t>
      </w:r>
      <w:r>
        <w:t>30</w:t>
      </w:r>
      <w:r>
        <w:t>元</w:t>
      </w:r>
      <w:r>
        <w:t>/</w:t>
      </w:r>
      <w:r>
        <w:t>只，小羊</w:t>
      </w:r>
      <w:r>
        <w:t>15</w:t>
      </w:r>
      <w:r>
        <w:t>公斤以下</w:t>
      </w:r>
      <w:r>
        <w:t>10</w:t>
      </w:r>
      <w:r>
        <w:t>元</w:t>
      </w:r>
      <w:r>
        <w:t>/</w:t>
      </w:r>
      <w:r>
        <w:t>只，家禽</w:t>
      </w:r>
      <w:r>
        <w:t>0.1</w:t>
      </w:r>
      <w:r>
        <w:t>元</w:t>
      </w:r>
      <w:r>
        <w:t>/</w:t>
      </w:r>
      <w:r>
        <w:t>羽，其它动物</w:t>
      </w:r>
      <w:r>
        <w:t>10</w:t>
      </w:r>
      <w:r>
        <w:t>元</w:t>
      </w:r>
      <w:r>
        <w:t>/</w:t>
      </w:r>
      <w:r>
        <w:t>只。</w:t>
      </w:r>
    </w:p>
    <w:p w:rsidR="00E114E1" w:rsidRDefault="00E114E1" w:rsidP="00E114E1">
      <w:pPr>
        <w:ind w:firstLineChars="200" w:firstLine="420"/>
      </w:pPr>
      <w:r>
        <w:rPr>
          <w:rFonts w:hint="eastAsia"/>
        </w:rPr>
        <w:t>六、支持农业绿色发展</w:t>
      </w:r>
    </w:p>
    <w:p w:rsidR="00E114E1" w:rsidRDefault="00E114E1" w:rsidP="00E114E1">
      <w:pPr>
        <w:ind w:firstLineChars="200" w:firstLine="420"/>
      </w:pPr>
      <w:r>
        <w:rPr>
          <w:rFonts w:hint="eastAsia"/>
        </w:rPr>
        <w:t>（二十一）鼓励农产品绿色生产。对省级“肥药两制”示范主体，活跃度达标并通过绿色评价的，市财政给予</w:t>
      </w:r>
      <w:r>
        <w:t>0.5</w:t>
      </w:r>
      <w:r>
        <w:t>万元</w:t>
      </w:r>
      <w:r>
        <w:t>/</w:t>
      </w:r>
      <w:r>
        <w:t>年的补助，镇财政配套给予</w:t>
      </w:r>
      <w:r>
        <w:t>0.1</w:t>
      </w:r>
      <w:r>
        <w:t>万元</w:t>
      </w:r>
      <w:r>
        <w:t>/</w:t>
      </w:r>
      <w:r>
        <w:t>年的补助。对创建市级农产品质量安全示范点的市财政给予</w:t>
      </w:r>
      <w:r>
        <w:t>5</w:t>
      </w:r>
      <w:r>
        <w:t>万元的补助，镇财政配套补助</w:t>
      </w:r>
      <w:r>
        <w:t>1</w:t>
      </w:r>
      <w:r>
        <w:t>万元。对通过无公害农产品、绿色食品、有机食品认证的农产品，市财政分别给予</w:t>
      </w:r>
      <w:r>
        <w:t>2-4</w:t>
      </w:r>
      <w:r>
        <w:t>万元的补助，镇财政分别给予</w:t>
      </w:r>
      <w:r>
        <w:t>0.6-1</w:t>
      </w:r>
      <w:r>
        <w:t>万元的补助；同一年度认证多个农产品的，从第二个产品起给予</w:t>
      </w:r>
      <w:r>
        <w:t>1</w:t>
      </w:r>
      <w:r>
        <w:t>万元</w:t>
      </w:r>
      <w:r>
        <w:t>/</w:t>
      </w:r>
      <w:r>
        <w:t>个的补助；镇财政配套补助</w:t>
      </w:r>
      <w:r>
        <w:t>0.5</w:t>
      </w:r>
      <w:r>
        <w:t>万元</w:t>
      </w:r>
      <w:r>
        <w:t>/</w:t>
      </w:r>
      <w:r>
        <w:t>个；复查换证或续展的市财政给予</w:t>
      </w:r>
      <w:r>
        <w:t>1</w:t>
      </w:r>
      <w:r>
        <w:t>万元</w:t>
      </w:r>
      <w:r>
        <w:t>/</w:t>
      </w:r>
      <w:r>
        <w:t>个的奖励，镇财政配套补助</w:t>
      </w:r>
      <w:r>
        <w:t>0.5</w:t>
      </w:r>
      <w:r>
        <w:t>万元</w:t>
      </w:r>
      <w:r>
        <w:t>/</w:t>
      </w:r>
      <w:r>
        <w:t>个。对新认定的国家级农产品地理标志保护产品，市财政给予</w:t>
      </w:r>
      <w:r>
        <w:t>10</w:t>
      </w:r>
      <w:r>
        <w:t>万元一次性补助，镇财政配套补助</w:t>
      </w:r>
      <w:r>
        <w:t>2</w:t>
      </w:r>
      <w:r>
        <w:t>万元。</w:t>
      </w:r>
    </w:p>
    <w:p w:rsidR="00E114E1" w:rsidRDefault="00E114E1" w:rsidP="00E114E1">
      <w:pPr>
        <w:ind w:firstLineChars="200" w:firstLine="420"/>
      </w:pPr>
      <w:r>
        <w:rPr>
          <w:rFonts w:hint="eastAsia"/>
        </w:rPr>
        <w:t>（二十二）支持品牌经营与标准化生产。对新获得嘉兴市级、省级农业、农产品品牌（名牌农产品）的，市财政分别给予</w:t>
      </w:r>
      <w:r>
        <w:t>5</w:t>
      </w:r>
      <w:r>
        <w:t>万元、</w:t>
      </w:r>
      <w:r>
        <w:t>10</w:t>
      </w:r>
      <w:r>
        <w:t>万元的奖励，镇财政配套分别给予</w:t>
      </w:r>
      <w:r>
        <w:t>1</w:t>
      </w:r>
      <w:r>
        <w:t>万元、</w:t>
      </w:r>
      <w:r>
        <w:t>2</w:t>
      </w:r>
      <w:r>
        <w:t>万元的补助；通过复评市财政分别给予</w:t>
      </w:r>
      <w:r>
        <w:t>1</w:t>
      </w:r>
      <w:r>
        <w:t>万元、</w:t>
      </w:r>
      <w:r>
        <w:t>2</w:t>
      </w:r>
      <w:r>
        <w:t>万元的奖励，镇财政配套分别给予</w:t>
      </w:r>
      <w:r>
        <w:t>0.5</w:t>
      </w:r>
      <w:r>
        <w:t>万元、</w:t>
      </w:r>
      <w:r>
        <w:t>1</w:t>
      </w:r>
      <w:r>
        <w:t>万元的补助。对通过验收的农业标准化项目，市财政给予</w:t>
      </w:r>
      <w:r>
        <w:t>2-5</w:t>
      </w:r>
      <w:r>
        <w:t>万元的奖励，镇财政配套补助</w:t>
      </w:r>
      <w:r>
        <w:t>1</w:t>
      </w:r>
      <w:r>
        <w:t>万元。对新获得</w:t>
      </w:r>
      <w:r>
        <w:t>“</w:t>
      </w:r>
      <w:r>
        <w:t>浙江农业之最</w:t>
      </w:r>
      <w:r>
        <w:t>”</w:t>
      </w:r>
      <w:r>
        <w:t>称号的，市财政给予</w:t>
      </w:r>
      <w:r>
        <w:t>2</w:t>
      </w:r>
      <w:r>
        <w:t>万元的奖励，镇财政配套补助</w:t>
      </w:r>
      <w:r>
        <w:t>0.5</w:t>
      </w:r>
      <w:r>
        <w:t>万元。对通过</w:t>
      </w:r>
      <w:r>
        <w:t>“</w:t>
      </w:r>
      <w:r>
        <w:t>品字标浙江农产</w:t>
      </w:r>
      <w:r>
        <w:t>”</w:t>
      </w:r>
      <w:r>
        <w:t>认证的企业，市财政给予</w:t>
      </w:r>
      <w:r>
        <w:t>10</w:t>
      </w:r>
      <w:r>
        <w:t>万元奖励，镇财政配套补助</w:t>
      </w:r>
      <w:r>
        <w:t>2</w:t>
      </w:r>
      <w:r>
        <w:t>万元。对主导制定</w:t>
      </w:r>
      <w:r>
        <w:t>“</w:t>
      </w:r>
      <w:r>
        <w:rPr>
          <w:rFonts w:hint="eastAsia"/>
        </w:rPr>
        <w:t>浙江农产”团体标准的企业，市财政给予</w:t>
      </w:r>
      <w:r>
        <w:t>10</w:t>
      </w:r>
      <w:r>
        <w:t>万元的奖励，镇财政配套补助</w:t>
      </w:r>
      <w:r>
        <w:t>2</w:t>
      </w:r>
      <w:r>
        <w:t>万元。</w:t>
      </w:r>
    </w:p>
    <w:p w:rsidR="00E114E1" w:rsidRDefault="00E114E1" w:rsidP="00E114E1">
      <w:pPr>
        <w:ind w:firstLineChars="200" w:firstLine="420"/>
      </w:pPr>
      <w:r>
        <w:rPr>
          <w:rFonts w:hint="eastAsia"/>
        </w:rPr>
        <w:t>（二十三）开展农肥综合利用。对收集本市农作物秸秆并进行综合利用的，市财政按干草收购量给予</w:t>
      </w:r>
      <w:r>
        <w:t>150</w:t>
      </w:r>
      <w:r>
        <w:t>元</w:t>
      </w:r>
      <w:r>
        <w:t>/</w:t>
      </w:r>
      <w:r>
        <w:t>吨的补助，镇财政配套补助</w:t>
      </w:r>
      <w:r>
        <w:t>50</w:t>
      </w:r>
      <w:r>
        <w:t>元</w:t>
      </w:r>
      <w:r>
        <w:t>/</w:t>
      </w:r>
      <w:r>
        <w:t>吨。对符合条件的农业生产主体，年度内购买注册登记的商品有机肥数量</w:t>
      </w:r>
      <w:r>
        <w:t>5</w:t>
      </w:r>
      <w:r>
        <w:t>吨（含）以上的，市财政给予</w:t>
      </w:r>
      <w:r>
        <w:t>300</w:t>
      </w:r>
      <w:r>
        <w:t>元</w:t>
      </w:r>
      <w:r>
        <w:t>/</w:t>
      </w:r>
      <w:r>
        <w:t>吨的补助，镇财政配套</w:t>
      </w:r>
      <w:r>
        <w:t>100</w:t>
      </w:r>
      <w:r>
        <w:t>元</w:t>
      </w:r>
      <w:r>
        <w:t>/</w:t>
      </w:r>
      <w:r>
        <w:t>吨的补助。对稻麦复种面积</w:t>
      </w:r>
      <w:r>
        <w:t>50</w:t>
      </w:r>
      <w:r>
        <w:t>亩以上的使用配方肥的主体，市财政给予</w:t>
      </w:r>
      <w:r>
        <w:t>400</w:t>
      </w:r>
      <w:r>
        <w:t>元</w:t>
      </w:r>
      <w:r>
        <w:t>/</w:t>
      </w:r>
      <w:r>
        <w:t>吨的补助，镇财政配套</w:t>
      </w:r>
      <w:r>
        <w:t>100</w:t>
      </w:r>
      <w:r>
        <w:t>元</w:t>
      </w:r>
      <w:r>
        <w:t>/</w:t>
      </w:r>
      <w:r>
        <w:t>吨的补助。</w:t>
      </w:r>
    </w:p>
    <w:p w:rsidR="00E114E1" w:rsidRDefault="00E114E1" w:rsidP="00E114E1">
      <w:pPr>
        <w:ind w:firstLineChars="200" w:firstLine="420"/>
      </w:pPr>
      <w:r>
        <w:rPr>
          <w:rFonts w:hint="eastAsia"/>
        </w:rPr>
        <w:t>（二十四）继续深化粮油绿色高产高效创建。对申报承担省水稻高产创建千亩（百亩）示范片（方）和粮油产业团队高产攻关项目的，给予一定的补贴。对海宁市及以上主管部门组织评选获优质奖的好稻米，分别给予</w:t>
      </w:r>
      <w:r>
        <w:t>0.5</w:t>
      </w:r>
      <w:r>
        <w:t>万元（海宁市级）、</w:t>
      </w:r>
      <w:r>
        <w:t>1.5</w:t>
      </w:r>
      <w:r>
        <w:t>万元（嘉兴市级）、</w:t>
      </w:r>
      <w:r>
        <w:t>2</w:t>
      </w:r>
      <w:r>
        <w:t>万元（省级）和</w:t>
      </w:r>
      <w:r>
        <w:t>5</w:t>
      </w:r>
      <w:r>
        <w:t>万元（国家级）的奖励，获金奖的加倍奖励，镇财政分别给予配套补助</w:t>
      </w:r>
      <w:r>
        <w:t>50%</w:t>
      </w:r>
      <w:r>
        <w:t>。</w:t>
      </w:r>
    </w:p>
    <w:p w:rsidR="00E114E1" w:rsidRDefault="00E114E1" w:rsidP="00E114E1">
      <w:pPr>
        <w:ind w:firstLineChars="200" w:firstLine="420"/>
      </w:pPr>
      <w:r>
        <w:rPr>
          <w:rFonts w:hint="eastAsia"/>
        </w:rPr>
        <w:t>（二十五）加强农膜污染防治。废旧农膜回收按</w:t>
      </w:r>
      <w:r>
        <w:t>2</w:t>
      </w:r>
      <w:r>
        <w:t>元／公斤进行补助；对网点回收废旧农膜按数量再给予</w:t>
      </w:r>
      <w:r>
        <w:t>0.6</w:t>
      </w:r>
      <w:r>
        <w:t>元／公斤的补助。以上补助经费由市、镇（街道）两级财政各承担</w:t>
      </w:r>
      <w:r>
        <w:t>50%</w:t>
      </w:r>
      <w:r>
        <w:t>。市归集处理点对废弃农膜进行资源化利用的按</w:t>
      </w:r>
      <w:r>
        <w:t>0.6</w:t>
      </w:r>
      <w:r>
        <w:t>元／公斤进行补助。对符合条件的农业主体使用生物可降解农膜给予一定补助。</w:t>
      </w:r>
    </w:p>
    <w:p w:rsidR="00E114E1" w:rsidRDefault="00E114E1" w:rsidP="00E114E1">
      <w:pPr>
        <w:ind w:firstLineChars="200" w:firstLine="420"/>
      </w:pPr>
      <w:r>
        <w:rPr>
          <w:rFonts w:hint="eastAsia"/>
        </w:rPr>
        <w:t>（二十六）开展加拿大一枝黄花防控。以人工防除为主，化学防治为辅，强化复耕复种，减少喷药防治，把握秋季开花重点时期，突出重点区域，组织开展集中防控。在市补助的基础上，根据全镇各村（社区）区域面积镇财政总补助</w:t>
      </w:r>
      <w:r>
        <w:t>1</w:t>
      </w:r>
      <w:r>
        <w:t>元</w:t>
      </w:r>
      <w:r>
        <w:t>/</w:t>
      </w:r>
      <w:r>
        <w:t>亩。</w:t>
      </w:r>
    </w:p>
    <w:p w:rsidR="00E114E1" w:rsidRDefault="00E114E1" w:rsidP="00E114E1">
      <w:pPr>
        <w:ind w:firstLineChars="200" w:firstLine="420"/>
      </w:pPr>
      <w:r>
        <w:rPr>
          <w:rFonts w:hint="eastAsia"/>
        </w:rPr>
        <w:t>七、支持国土绿化建设</w:t>
      </w:r>
    </w:p>
    <w:p w:rsidR="00E114E1" w:rsidRDefault="00E114E1" w:rsidP="00E114E1">
      <w:pPr>
        <w:ind w:firstLineChars="200" w:firstLine="420"/>
      </w:pPr>
      <w:r>
        <w:rPr>
          <w:rFonts w:hint="eastAsia"/>
        </w:rPr>
        <w:t>（二十七）开展平原绿化建设。开展沿海重点防护林建设，市财政按中央、省等上级补助资金不少于</w:t>
      </w:r>
      <w:r>
        <w:t>1:1</w:t>
      </w:r>
      <w:r>
        <w:t>配套；对实施镇村绿化、农田林带林网、道路和河道绿化等一般防护林建设的镇和村（社区），市财政给予新建绿化造林补助</w:t>
      </w:r>
      <w:r>
        <w:t>2000</w:t>
      </w:r>
      <w:r>
        <w:t>元</w:t>
      </w:r>
      <w:r>
        <w:t>/</w:t>
      </w:r>
      <w:r>
        <w:t>亩，镇财政配套</w:t>
      </w:r>
      <w:r>
        <w:t>400</w:t>
      </w:r>
      <w:r>
        <w:t>元</w:t>
      </w:r>
      <w:r>
        <w:t>/</w:t>
      </w:r>
      <w:r>
        <w:t>亩；市财政给予补植造林等提升改造的补助</w:t>
      </w:r>
      <w:r>
        <w:t>1000</w:t>
      </w:r>
      <w:r>
        <w:t>元</w:t>
      </w:r>
      <w:r>
        <w:t>/</w:t>
      </w:r>
      <w:r>
        <w:t>亩，镇财政配套</w:t>
      </w:r>
      <w:r>
        <w:t>200</w:t>
      </w:r>
      <w:r>
        <w:t>元</w:t>
      </w:r>
      <w:r>
        <w:t>/</w:t>
      </w:r>
      <w:r>
        <w:t>亩。</w:t>
      </w:r>
    </w:p>
    <w:p w:rsidR="00E114E1" w:rsidRDefault="00E114E1" w:rsidP="00E114E1">
      <w:pPr>
        <w:ind w:firstLineChars="200" w:firstLine="420"/>
      </w:pPr>
      <w:r>
        <w:rPr>
          <w:rFonts w:hint="eastAsia"/>
        </w:rPr>
        <w:t>（二十八）开展林业创建活动。市财政对获得“省一村万树示范村”称号或同等称号的村（社区）给予</w:t>
      </w:r>
      <w:r>
        <w:t>5</w:t>
      </w:r>
      <w:r>
        <w:t>万元的一次性奖励，镇财政配套</w:t>
      </w:r>
      <w:r>
        <w:t>1</w:t>
      </w:r>
      <w:r>
        <w:t>万元。市财政对获得</w:t>
      </w:r>
      <w:r>
        <w:t>“</w:t>
      </w:r>
      <w:r>
        <w:t>全国生态文化村</w:t>
      </w:r>
      <w:r>
        <w:t>”</w:t>
      </w:r>
      <w:r>
        <w:t>称号的村（社区）给予</w:t>
      </w:r>
      <w:r>
        <w:t>5</w:t>
      </w:r>
      <w:r>
        <w:t>万元的一次性奖励，镇财政配套</w:t>
      </w:r>
      <w:r>
        <w:t>2</w:t>
      </w:r>
      <w:r>
        <w:t>万元。市财政对获得</w:t>
      </w:r>
      <w:r>
        <w:t>“</w:t>
      </w:r>
      <w:r>
        <w:t>浙江省生态文化基地</w:t>
      </w:r>
      <w:r>
        <w:t>”</w:t>
      </w:r>
      <w:r>
        <w:t>称号的主体给予</w:t>
      </w:r>
      <w:r>
        <w:t>3</w:t>
      </w:r>
      <w:r>
        <w:t>万元的一次性奖励，镇财政配套</w:t>
      </w:r>
      <w:r>
        <w:t>1</w:t>
      </w:r>
      <w:r>
        <w:t>万元。市财政对获得</w:t>
      </w:r>
      <w:r>
        <w:t>“</w:t>
      </w:r>
      <w:r>
        <w:t>国家森林乡村</w:t>
      </w:r>
      <w:r>
        <w:t>”</w:t>
      </w:r>
      <w:r>
        <w:t>称号的村（社区）给予</w:t>
      </w:r>
      <w:r>
        <w:t>5</w:t>
      </w:r>
      <w:r>
        <w:t>万元的一次性奖励，镇财政配套</w:t>
      </w:r>
      <w:r>
        <w:t>2</w:t>
      </w:r>
      <w:r>
        <w:t>万元。</w:t>
      </w:r>
    </w:p>
    <w:p w:rsidR="00E114E1" w:rsidRDefault="00E114E1" w:rsidP="00E114E1">
      <w:pPr>
        <w:ind w:firstLineChars="200" w:firstLine="420"/>
      </w:pPr>
      <w:r>
        <w:rPr>
          <w:rFonts w:hint="eastAsia"/>
        </w:rPr>
        <w:t>（二十九）加强古树名木保护。市财政对古树名木拥有者给予生态补偿，国家一级古树和名木，每年补助</w:t>
      </w:r>
      <w:r>
        <w:t>1000</w:t>
      </w:r>
      <w:r>
        <w:t>元</w:t>
      </w:r>
      <w:r>
        <w:t>/</w:t>
      </w:r>
      <w:r>
        <w:t>株；国家二级古树，每年补助</w:t>
      </w:r>
      <w:r>
        <w:t>800</w:t>
      </w:r>
      <w:r>
        <w:t>元</w:t>
      </w:r>
      <w:r>
        <w:t>/</w:t>
      </w:r>
      <w:r>
        <w:t>株；国家三级古树，每年补助</w:t>
      </w:r>
      <w:r>
        <w:t>500</w:t>
      </w:r>
      <w:r>
        <w:t>元</w:t>
      </w:r>
      <w:r>
        <w:t>/</w:t>
      </w:r>
      <w:r>
        <w:t>株；</w:t>
      </w:r>
      <w:r>
        <w:t>70-99</w:t>
      </w:r>
      <w:r>
        <w:t>年后备资源，每年补助</w:t>
      </w:r>
      <w:r>
        <w:t>100</w:t>
      </w:r>
      <w:r>
        <w:t>元</w:t>
      </w:r>
      <w:r>
        <w:t>/</w:t>
      </w:r>
      <w:r>
        <w:t>株。</w:t>
      </w:r>
    </w:p>
    <w:p w:rsidR="00E114E1" w:rsidRDefault="00E114E1" w:rsidP="00E114E1">
      <w:pPr>
        <w:ind w:firstLineChars="200" w:firstLine="420"/>
      </w:pPr>
      <w:r>
        <w:rPr>
          <w:rFonts w:hint="eastAsia"/>
        </w:rPr>
        <w:t>八、提升水利设施建设</w:t>
      </w:r>
    </w:p>
    <w:p w:rsidR="00E114E1" w:rsidRDefault="00E114E1" w:rsidP="00E114E1">
      <w:pPr>
        <w:ind w:firstLineChars="200" w:firstLine="420"/>
      </w:pPr>
      <w:r>
        <w:rPr>
          <w:rFonts w:hint="eastAsia"/>
        </w:rPr>
        <w:t>（三十）推进河湖综合整治建设。河湖综合整治（清淤、护岸、绿化、断头浜打通等措施中采取两种及以上措施）和圩区综合整治工程，按工程审定建安费，市财政（含上级）给予</w:t>
      </w:r>
      <w:r>
        <w:t>50%</w:t>
      </w:r>
      <w:r>
        <w:t>补助，镇财政配套按工程审价金额的</w:t>
      </w:r>
      <w:r>
        <w:t>25%</w:t>
      </w:r>
      <w:r>
        <w:t>进行补助，相关政策处理由村承担。同时，对护岸工程设计、监理费用、审价等费用镇村各承担</w:t>
      </w:r>
      <w:r>
        <w:t>50%</w:t>
      </w:r>
      <w:r>
        <w:t>，结算时凭相关合同、审价等资料为依据。对列入省级、嘉兴市级河湖创建储备库的项目，三年内通过嘉兴市河湖创建命名的，市财政按工程审定建安费</w:t>
      </w:r>
      <w:r>
        <w:t>10%</w:t>
      </w:r>
      <w:r>
        <w:t>给予增补，三年内通过浙江省河湖创建命名的，市财政按工程审定建安费</w:t>
      </w:r>
      <w:r>
        <w:t>20%</w:t>
      </w:r>
      <w:r>
        <w:t>给予增补，</w:t>
      </w:r>
      <w:r>
        <w:rPr>
          <w:rFonts w:hint="eastAsia"/>
        </w:rPr>
        <w:t>增补不重复享受。对列入中小河流整治工程的项目，镇承担招标价的</w:t>
      </w:r>
      <w:r>
        <w:t>20%</w:t>
      </w:r>
      <w:r>
        <w:t>，村承担</w:t>
      </w:r>
      <w:r>
        <w:t>10%</w:t>
      </w:r>
      <w:r>
        <w:t>，其余工程费用由水利局承担，相关政策处理由村承担。对列入碧水河道的项目，市财政按建安费审定价的</w:t>
      </w:r>
      <w:r>
        <w:t>50%</w:t>
      </w:r>
      <w:r>
        <w:t>进行补助，镇财政配套补助</w:t>
      </w:r>
      <w:r>
        <w:t>40%</w:t>
      </w:r>
      <w:r>
        <w:t>，村承担</w:t>
      </w:r>
      <w:r>
        <w:t>10%</w:t>
      </w:r>
      <w:r>
        <w:t>，相关政策处理由村承担。同时，对项目涉及设计、监理费用、审价等费用镇村各承担</w:t>
      </w:r>
      <w:r>
        <w:t>50%</w:t>
      </w:r>
      <w:r>
        <w:t>。</w:t>
      </w:r>
    </w:p>
    <w:p w:rsidR="00E114E1" w:rsidRDefault="00E114E1" w:rsidP="00E114E1">
      <w:pPr>
        <w:ind w:firstLineChars="200" w:firstLine="420"/>
      </w:pPr>
      <w:r>
        <w:rPr>
          <w:rFonts w:hint="eastAsia"/>
        </w:rPr>
        <w:t>（三十一）推进面上水利项目建设。镇村级河道疏浚，经市级验收合格后，市财政按实际疏浚土方综合补助</w:t>
      </w:r>
      <w:r>
        <w:t>6</w:t>
      </w:r>
      <w:r>
        <w:t>元</w:t>
      </w:r>
      <w:r>
        <w:t>/</w:t>
      </w:r>
      <w:r>
        <w:t>米</w:t>
      </w:r>
      <w:r>
        <w:t>3</w:t>
      </w:r>
      <w:r>
        <w:t>，镇财政配套补助</w:t>
      </w:r>
      <w:r>
        <w:t xml:space="preserve">4 </w:t>
      </w:r>
      <w:r>
        <w:t>元</w:t>
      </w:r>
      <w:r>
        <w:t>/</w:t>
      </w:r>
      <w:r>
        <w:t>米</w:t>
      </w:r>
      <w:r>
        <w:t>3</w:t>
      </w:r>
      <w:r>
        <w:t>；非经营性养殖的池塘清淤，经市级验收合格后，市财政补助</w:t>
      </w:r>
      <w:r>
        <w:t>1000</w:t>
      </w:r>
      <w:r>
        <w:t>元</w:t>
      </w:r>
      <w:r>
        <w:t>/</w:t>
      </w:r>
      <w:r>
        <w:t>亩，镇财政配套补助</w:t>
      </w:r>
      <w:r>
        <w:t>1000</w:t>
      </w:r>
      <w:r>
        <w:t>元</w:t>
      </w:r>
      <w:r>
        <w:t>/</w:t>
      </w:r>
      <w:r>
        <w:t>亩；镇村级河道管理范围内种植绿化，经市级验收合格后，市财政按实际工程审价金额的</w:t>
      </w:r>
      <w:r>
        <w:t>50%</w:t>
      </w:r>
      <w:r>
        <w:t>进行补助，但补助标准最高不超过</w:t>
      </w:r>
      <w:r>
        <w:t>8</w:t>
      </w:r>
      <w:r>
        <w:t>元</w:t>
      </w:r>
      <w:r>
        <w:t>/</w:t>
      </w:r>
      <w:r>
        <w:t>米</w:t>
      </w:r>
      <w:r>
        <w:t>2</w:t>
      </w:r>
      <w:r>
        <w:t>；镇财政按实际工程审价金额的</w:t>
      </w:r>
      <w:r>
        <w:t>25%</w:t>
      </w:r>
      <w:r>
        <w:t>进行补助，但补助标准最高不超过</w:t>
      </w:r>
      <w:r>
        <w:t>4</w:t>
      </w:r>
      <w:r>
        <w:t>元</w:t>
      </w:r>
      <w:r>
        <w:t>/</w:t>
      </w:r>
      <w:r>
        <w:t>米</w:t>
      </w:r>
      <w:r>
        <w:t>2;</w:t>
      </w:r>
      <w:r>
        <w:t>镇村级河道水面种植空心莲子草等传统水生植物的河道，经市级验收合格后，市财政补助</w:t>
      </w:r>
      <w:r>
        <w:t>15</w:t>
      </w:r>
      <w:r>
        <w:t>元</w:t>
      </w:r>
      <w:r>
        <w:t>/m2</w:t>
      </w:r>
      <w:r>
        <w:t>，镇财政配套补助</w:t>
      </w:r>
      <w:r>
        <w:t>7</w:t>
      </w:r>
      <w:r>
        <w:t>元</w:t>
      </w:r>
      <w:r>
        <w:t>/m2;</w:t>
      </w:r>
      <w:r>
        <w:t>排涝机泵更新，市财政补助</w:t>
      </w:r>
      <w:r>
        <w:t>6700</w:t>
      </w:r>
      <w:r>
        <w:t>元</w:t>
      </w:r>
      <w:r>
        <w:t>/</w:t>
      </w:r>
      <w:r>
        <w:t>台，镇财政配套补助</w:t>
      </w:r>
      <w:r>
        <w:t>3350</w:t>
      </w:r>
      <w:r>
        <w:t>元</w:t>
      </w:r>
      <w:r>
        <w:t>/</w:t>
      </w:r>
      <w:r>
        <w:t>台；圩堤修复，市财政补助</w:t>
      </w:r>
      <w:r>
        <w:t>10</w:t>
      </w:r>
      <w:r>
        <w:t>万元</w:t>
      </w:r>
      <w:r>
        <w:t>/</w:t>
      </w:r>
      <w:r>
        <w:t>公里，镇财政配套补助</w:t>
      </w:r>
      <w:r>
        <w:t>5</w:t>
      </w:r>
      <w:r>
        <w:t>万元</w:t>
      </w:r>
      <w:r>
        <w:t>/</w:t>
      </w:r>
      <w:r>
        <w:t>公里；箱涵（</w:t>
      </w:r>
      <w:r>
        <w:t>10</w:t>
      </w:r>
      <w:r>
        <w:t>米以上）市财政补助</w:t>
      </w:r>
      <w:r>
        <w:t>4000</w:t>
      </w:r>
      <w:r>
        <w:t>元</w:t>
      </w:r>
      <w:r>
        <w:t>/</w:t>
      </w:r>
      <w:r>
        <w:t>米，镇财政配套补助</w:t>
      </w:r>
      <w:r>
        <w:t>2000</w:t>
      </w:r>
      <w:r>
        <w:t>元</w:t>
      </w:r>
      <w:r>
        <w:t>/</w:t>
      </w:r>
      <w:r>
        <w:t>米；打通断头浜，市财政补助</w:t>
      </w:r>
      <w:r>
        <w:t>1</w:t>
      </w:r>
      <w:r>
        <w:t>万元</w:t>
      </w:r>
      <w:r>
        <w:t>/</w:t>
      </w:r>
      <w:r>
        <w:t>处，镇财政配套补助</w:t>
      </w:r>
      <w:r>
        <w:t>0.5</w:t>
      </w:r>
      <w:r>
        <w:t>万元</w:t>
      </w:r>
      <w:r>
        <w:t>/</w:t>
      </w:r>
      <w:r>
        <w:t>处；其它水利项目建设（水闸、排涝站等）在市财政补助的基础上镇财政配套补助</w:t>
      </w:r>
      <w:r>
        <w:t>50%</w:t>
      </w:r>
      <w:r>
        <w:t>。以上补助相关政策处理费用由各村承担。</w:t>
      </w:r>
    </w:p>
    <w:p w:rsidR="00E114E1" w:rsidRDefault="00E114E1" w:rsidP="00E114E1">
      <w:pPr>
        <w:ind w:firstLineChars="200" w:firstLine="420"/>
      </w:pPr>
      <w:r>
        <w:rPr>
          <w:rFonts w:hint="eastAsia"/>
        </w:rPr>
        <w:t>（三十二）危桥改造项目。新建危桥改造工程须经规划上报，村道及其他道路桥宽为</w:t>
      </w:r>
      <w:r>
        <w:t>3.5</w:t>
      </w:r>
      <w:r>
        <w:t>米以上，委托由水利勘测设计资质的单位设计，工程完工，经市验收合格后，市财政分别按桥梁建筑面积（桥梁净跨径</w:t>
      </w:r>
      <w:r>
        <w:t>*</w:t>
      </w:r>
      <w:r>
        <w:t>桥梁全宽）进行补助：（</w:t>
      </w:r>
      <w:r>
        <w:t>1</w:t>
      </w:r>
      <w:r>
        <w:t>）桥梁跨度</w:t>
      </w:r>
      <w:r>
        <w:t>20</w:t>
      </w:r>
      <w:r>
        <w:t>米以下的（不含</w:t>
      </w:r>
      <w:r>
        <w:t>20</w:t>
      </w:r>
      <w:r>
        <w:t>米），补助</w:t>
      </w:r>
      <w:r>
        <w:t>1700</w:t>
      </w:r>
      <w:r>
        <w:t>元</w:t>
      </w:r>
      <w:r>
        <w:t>/m2</w:t>
      </w:r>
      <w:r>
        <w:t>；（</w:t>
      </w:r>
      <w:r>
        <w:t>2</w:t>
      </w:r>
      <w:r>
        <w:t>）桥梁跨度</w:t>
      </w:r>
      <w:r>
        <w:t>20</w:t>
      </w:r>
      <w:r>
        <w:t>米以上（含</w:t>
      </w:r>
      <w:r>
        <w:t>20</w:t>
      </w:r>
      <w:r>
        <w:t>米）的，补助</w:t>
      </w:r>
      <w:r>
        <w:t>2000</w:t>
      </w:r>
      <w:r>
        <w:t>元</w:t>
      </w:r>
      <w:r>
        <w:t>/m2</w:t>
      </w:r>
      <w:r>
        <w:t>。镇财政按照市财政补助标准以</w:t>
      </w:r>
      <w:r>
        <w:t>1:1</w:t>
      </w:r>
      <w:r>
        <w:t>进行配套补助，相关政策处理由各村承担。</w:t>
      </w:r>
    </w:p>
    <w:p w:rsidR="00E114E1" w:rsidRDefault="00E114E1" w:rsidP="00E114E1">
      <w:pPr>
        <w:ind w:firstLineChars="200" w:firstLine="420"/>
      </w:pPr>
      <w:r>
        <w:rPr>
          <w:rFonts w:hint="eastAsia"/>
        </w:rPr>
        <w:t>（三十三）面上水利建设管护。单价根据灌区、圩区和喷滴灌等项目类型不同分别计取。其中低压管道灌溉市财政按</w:t>
      </w:r>
      <w:r>
        <w:t>10</w:t>
      </w:r>
      <w:r>
        <w:t>元</w:t>
      </w:r>
      <w:r>
        <w:t>/</w:t>
      </w:r>
      <w:r>
        <w:t>亩</w:t>
      </w:r>
      <w:r>
        <w:t>/</w:t>
      </w:r>
      <w:r>
        <w:t>年、明渠灌溉按</w:t>
      </w:r>
      <w:r>
        <w:t>7</w:t>
      </w:r>
      <w:r>
        <w:t>元</w:t>
      </w:r>
      <w:r>
        <w:t>/</w:t>
      </w:r>
      <w:r>
        <w:t>亩</w:t>
      </w:r>
      <w:r>
        <w:t>/</w:t>
      </w:r>
      <w:r>
        <w:t>年、圩区按</w:t>
      </w:r>
      <w:r>
        <w:t>5</w:t>
      </w:r>
      <w:r>
        <w:t>元</w:t>
      </w:r>
      <w:r>
        <w:t>/</w:t>
      </w:r>
      <w:r>
        <w:t>亩</w:t>
      </w:r>
      <w:r>
        <w:t>/</w:t>
      </w:r>
      <w:r>
        <w:t>年、喷滴灌等高效节水按</w:t>
      </w:r>
      <w:r>
        <w:t>2</w:t>
      </w:r>
      <w:r>
        <w:t>元</w:t>
      </w:r>
      <w:r>
        <w:t>/</w:t>
      </w:r>
      <w:r>
        <w:t>亩</w:t>
      </w:r>
      <w:r>
        <w:t>/</w:t>
      </w:r>
      <w:r>
        <w:t>年，镇财政分别配套补助低压管道灌溉</w:t>
      </w:r>
      <w:r>
        <w:t>4</w:t>
      </w:r>
      <w:r>
        <w:t>元</w:t>
      </w:r>
      <w:r>
        <w:t>/</w:t>
      </w:r>
      <w:r>
        <w:t>亩</w:t>
      </w:r>
      <w:r>
        <w:t>/</w:t>
      </w:r>
      <w:r>
        <w:t>年，明渠灌溉按</w:t>
      </w:r>
      <w:r>
        <w:t>3</w:t>
      </w:r>
      <w:r>
        <w:t>元</w:t>
      </w:r>
      <w:r>
        <w:t>/</w:t>
      </w:r>
      <w:r>
        <w:t>亩</w:t>
      </w:r>
      <w:r>
        <w:t>/</w:t>
      </w:r>
      <w:r>
        <w:t>年、圩区按</w:t>
      </w:r>
      <w:r>
        <w:t>2</w:t>
      </w:r>
      <w:r>
        <w:t>元</w:t>
      </w:r>
      <w:r>
        <w:t>/</w:t>
      </w:r>
      <w:r>
        <w:t>亩</w:t>
      </w:r>
      <w:r>
        <w:t>/</w:t>
      </w:r>
      <w:r>
        <w:t>年、喷滴灌等高效节水按</w:t>
      </w:r>
      <w:r>
        <w:t>1</w:t>
      </w:r>
      <w:r>
        <w:t>元</w:t>
      </w:r>
      <w:r>
        <w:t>/</w:t>
      </w:r>
      <w:r>
        <w:t>亩</w:t>
      </w:r>
      <w:r>
        <w:t>/</w:t>
      </w:r>
      <w:r>
        <w:t>年。</w:t>
      </w:r>
    </w:p>
    <w:p w:rsidR="00E114E1" w:rsidRDefault="00E114E1" w:rsidP="00E114E1">
      <w:pPr>
        <w:ind w:firstLineChars="200" w:firstLine="420"/>
      </w:pPr>
      <w:r>
        <w:rPr>
          <w:rFonts w:hint="eastAsia"/>
        </w:rPr>
        <w:t>九、附则。</w:t>
      </w:r>
    </w:p>
    <w:p w:rsidR="00E114E1" w:rsidRDefault="00E114E1" w:rsidP="00E114E1">
      <w:pPr>
        <w:ind w:firstLineChars="200" w:firstLine="420"/>
      </w:pPr>
      <w:r>
        <w:rPr>
          <w:rFonts w:hint="eastAsia"/>
        </w:rPr>
        <w:t>（三十四）同类项目不重复享受市镇以上财政补助资金，但可就高标准享受；同一项目进档升级的，给予两档之间的差额补助；对我镇农业经济转型有重大推动作用的项目及外商投资项目，经镇政府同意，可实行一事一议；文中涉及示范创建类奖励，今后上级新设立的奖项可参照同类补助；文中涉及上级补助政策有调整的或与相关法律法规不一致时，则做相应调整。</w:t>
      </w:r>
    </w:p>
    <w:p w:rsidR="00E114E1" w:rsidRDefault="00E114E1" w:rsidP="00E114E1">
      <w:pPr>
        <w:ind w:firstLineChars="200" w:firstLine="420"/>
      </w:pPr>
      <w:r>
        <w:rPr>
          <w:rFonts w:hint="eastAsia"/>
        </w:rPr>
        <w:t>（三十五）凡出现弄虚作假、多头申报的，取消当年度已申报项目的财政扶持资格；严重违反法律法规或造成重大社会影响的，取消当年度已申报项目的财政扶持资格，三年内不得申报财政扶持项目。</w:t>
      </w:r>
    </w:p>
    <w:p w:rsidR="00E114E1" w:rsidRDefault="00E114E1" w:rsidP="00E114E1">
      <w:pPr>
        <w:ind w:firstLineChars="200" w:firstLine="420"/>
      </w:pPr>
      <w:r>
        <w:rPr>
          <w:rFonts w:hint="eastAsia"/>
        </w:rPr>
        <w:t>（三十六）本意见自</w:t>
      </w:r>
      <w:r>
        <w:t>2022</w:t>
      </w:r>
      <w:r>
        <w:t>年</w:t>
      </w:r>
      <w:r>
        <w:t>4</w:t>
      </w:r>
      <w:r>
        <w:t>月起施行，由镇人民政府负责解释，有效期至</w:t>
      </w:r>
      <w:r>
        <w:t>2024</w:t>
      </w:r>
      <w:r>
        <w:t>年</w:t>
      </w:r>
      <w:r>
        <w:t>12</w:t>
      </w:r>
      <w:r>
        <w:t>月</w:t>
      </w:r>
      <w:r>
        <w:t>31</w:t>
      </w:r>
      <w:r>
        <w:t>日，政策起算日期从</w:t>
      </w:r>
      <w:r>
        <w:t>2022</w:t>
      </w:r>
      <w:r>
        <w:t>年</w:t>
      </w:r>
      <w:r>
        <w:t>1</w:t>
      </w:r>
      <w:r>
        <w:t>月</w:t>
      </w:r>
      <w:r>
        <w:t>1</w:t>
      </w:r>
      <w:r>
        <w:t>日起，原有相关文件同时废止。</w:t>
      </w:r>
    </w:p>
    <w:p w:rsidR="00E114E1" w:rsidRDefault="00E114E1" w:rsidP="000454BF">
      <w:pPr>
        <w:jc w:val="right"/>
      </w:pPr>
      <w:r w:rsidRPr="000454BF">
        <w:rPr>
          <w:rFonts w:hint="eastAsia"/>
        </w:rPr>
        <w:t>盐官镇人民政府</w:t>
      </w:r>
      <w:r>
        <w:rPr>
          <w:rFonts w:hint="eastAsia"/>
        </w:rPr>
        <w:t>2022-3-12</w:t>
      </w:r>
    </w:p>
    <w:p w:rsidR="00E114E1" w:rsidRDefault="00E114E1" w:rsidP="00265D55">
      <w:pPr>
        <w:sectPr w:rsidR="00E114E1" w:rsidSect="00265D55">
          <w:type w:val="continuous"/>
          <w:pgSz w:w="11906" w:h="16838"/>
          <w:pgMar w:top="1644" w:right="1236" w:bottom="1418" w:left="1814" w:header="851" w:footer="907" w:gutter="0"/>
          <w:pgNumType w:start="1"/>
          <w:cols w:space="720"/>
          <w:docGrid w:type="lines" w:linePitch="341" w:charSpace="2373"/>
        </w:sectPr>
      </w:pPr>
    </w:p>
    <w:p w:rsidR="002A15CC" w:rsidRDefault="002A15CC"/>
    <w:sectPr w:rsidR="002A15C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114E1"/>
    <w:rsid w:val="002A15CC"/>
    <w:rsid w:val="00E114E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114E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E114E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1139</Words>
  <Characters>6496</Characters>
  <Application>Microsoft Office Word</Application>
  <DocSecurity>0</DocSecurity>
  <Lines>54</Lines>
  <Paragraphs>15</Paragraphs>
  <ScaleCrop>false</ScaleCrop>
  <Company>微软中国</Company>
  <LinksUpToDate>false</LinksUpToDate>
  <CharactersWithSpaces>7620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2022-06-09T08:19:00Z</dcterms:created>
</cp:coreProperties>
</file>