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72" w:rsidRDefault="00973572" w:rsidP="00E90E03">
      <w:pPr>
        <w:pStyle w:val="1"/>
        <w:spacing w:line="242" w:lineRule="auto"/>
        <w:rPr>
          <w:rFonts w:hint="eastAsia"/>
        </w:rPr>
      </w:pPr>
      <w:r w:rsidRPr="00744375">
        <w:rPr>
          <w:rFonts w:hint="eastAsia"/>
        </w:rPr>
        <w:t>厉兵秣马</w:t>
      </w:r>
      <w:r w:rsidRPr="00744375">
        <w:t xml:space="preserve"> 筑牢底线</w:t>
      </w:r>
      <w:r w:rsidRPr="00744375">
        <w:t>——</w:t>
      </w:r>
      <w:r w:rsidRPr="00744375">
        <w:t>看黄河流域如何应对汛期大考</w:t>
      </w:r>
    </w:p>
    <w:p w:rsidR="00973572" w:rsidRDefault="00973572" w:rsidP="00973572">
      <w:pPr>
        <w:spacing w:line="242" w:lineRule="auto"/>
        <w:ind w:firstLineChars="200" w:firstLine="420"/>
      </w:pPr>
      <w:r>
        <w:rPr>
          <w:rFonts w:hint="eastAsia"/>
        </w:rPr>
        <w:t>□记者</w:t>
      </w:r>
      <w:r>
        <w:t xml:space="preserve"> </w:t>
      </w:r>
      <w:r>
        <w:t>李海川</w:t>
      </w:r>
    </w:p>
    <w:p w:rsidR="00973572" w:rsidRDefault="00973572" w:rsidP="00973572">
      <w:pPr>
        <w:spacing w:line="242" w:lineRule="auto"/>
        <w:ind w:firstLineChars="200" w:firstLine="420"/>
      </w:pPr>
      <w:r>
        <w:rPr>
          <w:rFonts w:hint="eastAsia"/>
        </w:rPr>
        <w:t>自古以来，黄河水旱隐患就像一把利剑一直悬在头顶。“黄河宁，天下平”，这句古谣道尽了黄河安澜与国家民族命运的深刻关系。</w:t>
      </w:r>
    </w:p>
    <w:p w:rsidR="00973572" w:rsidRDefault="00973572" w:rsidP="00973572">
      <w:pPr>
        <w:spacing w:line="242" w:lineRule="auto"/>
        <w:ind w:firstLineChars="200" w:firstLine="420"/>
      </w:pPr>
      <w:r>
        <w:rPr>
          <w:rFonts w:hint="eastAsia"/>
        </w:rPr>
        <w:t>据气象部门预测，今年汛期我国极端天气气候事件可能多发频发，黄河流域降雨偏多，黄河上中游出现暴雨洪水可能性大，加之疫情影响，防洪形势十分严峻。</w:t>
      </w:r>
    </w:p>
    <w:p w:rsidR="00973572" w:rsidRDefault="00973572" w:rsidP="00973572">
      <w:pPr>
        <w:spacing w:line="242" w:lineRule="auto"/>
        <w:ind w:firstLineChars="200" w:firstLine="420"/>
      </w:pPr>
      <w:r>
        <w:rPr>
          <w:rFonts w:hint="eastAsia"/>
        </w:rPr>
        <w:t>在疫情防控常态化阶段和防汛备汛关键期，记者沿着黄河河南段实地采访防汛备汛情况，探寻黄河流域如何筑牢水旱灾害防御底线，应对汛期大考。</w:t>
      </w:r>
    </w:p>
    <w:p w:rsidR="00973572" w:rsidRDefault="00973572" w:rsidP="00973572">
      <w:pPr>
        <w:spacing w:line="242" w:lineRule="auto"/>
        <w:ind w:firstLineChars="200" w:firstLine="420"/>
      </w:pPr>
      <w:r>
        <w:rPr>
          <w:rFonts w:hint="eastAsia"/>
        </w:rPr>
        <w:t>强化防洪工程基础</w:t>
      </w:r>
    </w:p>
    <w:p w:rsidR="00973572" w:rsidRDefault="00973572" w:rsidP="00973572">
      <w:pPr>
        <w:spacing w:line="242" w:lineRule="auto"/>
        <w:ind w:firstLineChars="200" w:firstLine="420"/>
      </w:pPr>
      <w:r>
        <w:rPr>
          <w:rFonts w:hint="eastAsia"/>
        </w:rPr>
        <w:t>筑牢第一道防线</w:t>
      </w:r>
    </w:p>
    <w:p w:rsidR="00973572" w:rsidRDefault="00973572" w:rsidP="00973572">
      <w:pPr>
        <w:spacing w:line="242" w:lineRule="auto"/>
        <w:ind w:firstLineChars="200" w:firstLine="420"/>
      </w:pPr>
      <w:r>
        <w:rPr>
          <w:rFonts w:hint="eastAsia"/>
        </w:rPr>
        <w:t>沿着平坦宽阔的黄河标准化堤防一路行进，沿途树木葱茏，放眼望去满目绿色，令人心旷神怡。</w:t>
      </w:r>
    </w:p>
    <w:p w:rsidR="00973572" w:rsidRDefault="00973572" w:rsidP="00973572">
      <w:pPr>
        <w:spacing w:line="242" w:lineRule="auto"/>
        <w:ind w:firstLineChars="200" w:firstLine="420"/>
      </w:pPr>
      <w:r>
        <w:rPr>
          <w:rFonts w:hint="eastAsia"/>
        </w:rPr>
        <w:t>黄河下游标准化堤防从</w:t>
      </w:r>
      <w:r>
        <w:t>2002</w:t>
      </w:r>
      <w:r>
        <w:t>年开始建设，通过对黄河下游堤防实施大堤加高帮宽、放淤固堤、险工加高改建、修筑堤顶道路、建设堤防防浪林和生态防护林等工程措施，构建了黄河下游集</w:t>
      </w:r>
      <w:r>
        <w:t>“</w:t>
      </w:r>
      <w:r>
        <w:t>防洪保障线、抢险交通线和生态景观线</w:t>
      </w:r>
      <w:r>
        <w:t>”</w:t>
      </w:r>
      <w:r>
        <w:t>为一体的标准化堤防体系。</w:t>
      </w:r>
    </w:p>
    <w:p w:rsidR="00973572" w:rsidRDefault="00973572" w:rsidP="00973572">
      <w:pPr>
        <w:spacing w:line="242" w:lineRule="auto"/>
        <w:ind w:firstLineChars="200" w:firstLine="420"/>
      </w:pPr>
      <w:r>
        <w:rPr>
          <w:rFonts w:hint="eastAsia"/>
        </w:rPr>
        <w:t>有着</w:t>
      </w:r>
      <w:r>
        <w:t>39</w:t>
      </w:r>
      <w:r>
        <w:t>年工作经验的濮阳河务局副局长柴青春感慨：</w:t>
      </w:r>
      <w:r>
        <w:t>“</w:t>
      </w:r>
      <w:r>
        <w:t>以前黄河堤防工程技术标准低，绿化也差，现在全部标准化规范化，让人很有安全感。</w:t>
      </w:r>
      <w:r>
        <w:t>”</w:t>
      </w:r>
    </w:p>
    <w:p w:rsidR="00973572" w:rsidRDefault="00973572" w:rsidP="00973572">
      <w:pPr>
        <w:spacing w:line="242" w:lineRule="auto"/>
        <w:ind w:firstLineChars="200" w:firstLine="420"/>
      </w:pPr>
      <w:r>
        <w:rPr>
          <w:rFonts w:hint="eastAsia"/>
        </w:rPr>
        <w:t>标准化堤防带来安全感，水利工程的除险加固让人更安心。</w:t>
      </w:r>
    </w:p>
    <w:p w:rsidR="00973572" w:rsidRDefault="00973572" w:rsidP="00973572">
      <w:pPr>
        <w:spacing w:line="242" w:lineRule="auto"/>
        <w:ind w:firstLineChars="200" w:firstLine="420"/>
      </w:pPr>
      <w:smartTag w:uri="urn:schemas-microsoft-com:office:smarttags" w:element="chsdate">
        <w:smartTagPr>
          <w:attr w:name="Year" w:val="2020"/>
          <w:attr w:name="Month" w:val="5"/>
          <w:attr w:name="Day" w:val="16"/>
          <w:attr w:name="IsLunarDate" w:val="False"/>
          <w:attr w:name="IsROCDate" w:val="False"/>
        </w:smartTagPr>
        <w:r>
          <w:t>5</w:t>
        </w:r>
        <w:r>
          <w:t>月</w:t>
        </w:r>
        <w:r>
          <w:t>16</w:t>
        </w:r>
        <w:r>
          <w:t>日</w:t>
        </w:r>
      </w:smartTag>
      <w:r>
        <w:t>上午，黄河黑岗口下延控导工程</w:t>
      </w:r>
      <w:r>
        <w:t>8</w:t>
      </w:r>
      <w:r>
        <w:t>号坝上一派热火朝天的景象，开封第一河务局正在开展应急抢险，工程抢险队现场捆扎石笼，精准投放，人工配合装载机捆抛铅丝石笼，进行夯基加固。</w:t>
      </w:r>
    </w:p>
    <w:p w:rsidR="00973572" w:rsidRDefault="00973572" w:rsidP="00973572">
      <w:pPr>
        <w:spacing w:line="242" w:lineRule="auto"/>
        <w:ind w:firstLineChars="200" w:firstLine="420"/>
      </w:pPr>
      <w:r>
        <w:rPr>
          <w:rFonts w:hint="eastAsia"/>
        </w:rPr>
        <w:t>黄河下游河道形态特殊，是著名的“地上悬河”，且河势游荡多变，规律难测，加之河底介质不稳定，极易出现畸形河势，造成“小水也出大险”。开封河务局局长殷民强说：“没有抢住的工程，只有走过的河。”黄河下游工程特点是：淹没、重建、淹没、重建……先有型再加固，在工程的不断抢护过程中形成相对稳定的基础。</w:t>
      </w:r>
    </w:p>
    <w:p w:rsidR="00973572" w:rsidRDefault="00973572" w:rsidP="00973572">
      <w:pPr>
        <w:spacing w:line="242" w:lineRule="auto"/>
        <w:ind w:firstLineChars="200" w:firstLine="420"/>
      </w:pPr>
      <w:r>
        <w:rPr>
          <w:rFonts w:hint="eastAsia"/>
        </w:rPr>
        <w:t>这是黄河流域防汛备汛工作的一个缩影。当前，黄河防洪工程体系不断完善，上游建成了龙羊峡、刘家峡水库和宁蒙河段堤防工程，保障了兰州市城市防洪安全，减轻了宁蒙河段洪水威胁；中下游基本建成了“上拦下排，两岸分滞”的防洪工程体系。</w:t>
      </w:r>
    </w:p>
    <w:p w:rsidR="00973572" w:rsidRDefault="00973572" w:rsidP="00973572">
      <w:pPr>
        <w:spacing w:line="242" w:lineRule="auto"/>
        <w:ind w:firstLineChars="200" w:firstLine="420"/>
      </w:pPr>
      <w:r>
        <w:rPr>
          <w:rFonts w:hint="eastAsia"/>
        </w:rPr>
        <w:t>汛前，黄河水利委员会对黄河流域水利工程项目及时开展除险加固和水毁修复工作，完成了所辖各类工程徒步拉网式普查，并组织开展黄河中下游河势查勘，将防洪工程基础夯实夯牢，为应对流域洪旱灾害筑牢第一道防线。</w:t>
      </w:r>
    </w:p>
    <w:p w:rsidR="00973572" w:rsidRDefault="00973572" w:rsidP="00973572">
      <w:pPr>
        <w:spacing w:line="242" w:lineRule="auto"/>
        <w:ind w:firstLineChars="200" w:firstLine="420"/>
      </w:pPr>
      <w:r>
        <w:rPr>
          <w:rFonts w:hint="eastAsia"/>
        </w:rPr>
        <w:t>加强联合调度</w:t>
      </w:r>
      <w:r>
        <w:t xml:space="preserve"> </w:t>
      </w:r>
      <w:r>
        <w:t>做好应急预案</w:t>
      </w:r>
    </w:p>
    <w:p w:rsidR="00973572" w:rsidRDefault="00973572" w:rsidP="00973572">
      <w:pPr>
        <w:spacing w:line="242" w:lineRule="auto"/>
        <w:ind w:firstLineChars="200" w:firstLine="420"/>
      </w:pPr>
      <w:r>
        <w:rPr>
          <w:rFonts w:hint="eastAsia"/>
        </w:rPr>
        <w:t>未雨绸缪防范“黑天鹅”</w:t>
      </w:r>
    </w:p>
    <w:p w:rsidR="00973572" w:rsidRDefault="00973572" w:rsidP="00973572">
      <w:pPr>
        <w:spacing w:line="242" w:lineRule="auto"/>
        <w:ind w:firstLineChars="200" w:firstLine="420"/>
      </w:pPr>
      <w:r>
        <w:rPr>
          <w:rFonts w:hint="eastAsia"/>
        </w:rPr>
        <w:t>据黄委防御局局长魏向阳介绍，自</w:t>
      </w:r>
      <w:r>
        <w:t>1982</w:t>
      </w:r>
      <w:r>
        <w:t>年之后，黄河已有</w:t>
      </w:r>
      <w:r>
        <w:t>30</w:t>
      </w:r>
      <w:r>
        <w:t>余年未发生过大洪水。越是稀遇洪水事件，规模越可能大大超出现有防洪工程体系的调控能力。</w:t>
      </w:r>
    </w:p>
    <w:p w:rsidR="00973572" w:rsidRDefault="00973572" w:rsidP="00973572">
      <w:pPr>
        <w:spacing w:line="242" w:lineRule="auto"/>
        <w:ind w:firstLineChars="200" w:firstLine="420"/>
      </w:pPr>
      <w:r>
        <w:rPr>
          <w:rFonts w:hint="eastAsia"/>
        </w:rPr>
        <w:t>面对</w:t>
      </w:r>
      <w:r>
        <w:t xml:space="preserve"> “</w:t>
      </w:r>
      <w:r>
        <w:t>黑天鹅</w:t>
      </w:r>
      <w:r>
        <w:t>”</w:t>
      </w:r>
      <w:r>
        <w:t>事件</w:t>
      </w:r>
      <w:r>
        <w:t>——</w:t>
      </w:r>
      <w:r>
        <w:t>超标准洪水发生的可能性，黄河流域立足于防大汛、抢大险、救大灾、抗大旱，加强联合调度，做好各类应急预案，全力保障人民群众生命安全和供水安全。</w:t>
      </w:r>
    </w:p>
    <w:p w:rsidR="00973572" w:rsidRDefault="00973572" w:rsidP="00973572">
      <w:pPr>
        <w:spacing w:line="242" w:lineRule="auto"/>
        <w:ind w:firstLineChars="200" w:firstLine="420"/>
      </w:pPr>
      <w:r>
        <w:rPr>
          <w:rFonts w:hint="eastAsia"/>
        </w:rPr>
        <w:t>在黄委水调局，各水文站流量、各省区取水量、各水库蓄水量等信息清晰地展示在水资源与调度系统大屏幕上。这是预报调度一体化的智能调度平台，也是黄河水工程防灾联合调度系统建设的一项力作。</w:t>
      </w:r>
    </w:p>
    <w:p w:rsidR="00973572" w:rsidRDefault="00973572" w:rsidP="00973572">
      <w:pPr>
        <w:spacing w:line="242" w:lineRule="auto"/>
        <w:ind w:firstLineChars="200" w:firstLine="420"/>
      </w:pPr>
      <w:r>
        <w:rPr>
          <w:rFonts w:hint="eastAsia"/>
        </w:rPr>
        <w:t>通过排查重点河段水工程防灾调度工程指标和边界条件、优化汛期水库群联合调度方案等措施，利用水利一张图、水文监测站网等信息化建设，黄河流域抓好水工程联合调度，确保水库河道防洪安全，防范旱涝急转。</w:t>
      </w:r>
    </w:p>
    <w:p w:rsidR="00973572" w:rsidRDefault="00973572" w:rsidP="00973572">
      <w:pPr>
        <w:spacing w:line="242" w:lineRule="auto"/>
        <w:ind w:firstLineChars="200" w:firstLine="420"/>
      </w:pPr>
      <w:r>
        <w:rPr>
          <w:rFonts w:hint="eastAsia"/>
        </w:rPr>
        <w:t>宁可备而不用，不可用时无备。黄河流域未雨绸缪编制各类预案，以做好联合调度：修订完善黄河干支流水库年度洪水调度、抗旱、调水调沙等各类专项预案；组织编制黄河超标洪水全链条防御专项预案，细化超标洪水应对措施；编制渭河、沁河超标准洪水防御预案……</w:t>
      </w:r>
    </w:p>
    <w:p w:rsidR="00973572" w:rsidRDefault="00973572" w:rsidP="00973572">
      <w:pPr>
        <w:spacing w:line="242" w:lineRule="auto"/>
        <w:ind w:firstLineChars="200" w:firstLine="420"/>
      </w:pPr>
      <w:r>
        <w:rPr>
          <w:rFonts w:hint="eastAsia"/>
        </w:rPr>
        <w:t>位于黄河中游最后一段峡谷出口处的小浪底水利枢纽，处在控制黄河水沙的关键部位，是黄河中下游防洪工程体系的骨干工程。汛前，小浪底管理中心对小浪底水利枢纽应对超标准洪水措施进行研究，结合实际修订完善了小浪底水利枢纽防汛抢险应急预案，做好汛前准备工作。</w:t>
      </w:r>
    </w:p>
    <w:p w:rsidR="00973572" w:rsidRDefault="00973572" w:rsidP="00973572">
      <w:pPr>
        <w:spacing w:line="242" w:lineRule="auto"/>
        <w:ind w:firstLineChars="200" w:firstLine="420"/>
      </w:pPr>
      <w:r>
        <w:rPr>
          <w:rFonts w:hint="eastAsia"/>
        </w:rPr>
        <w:t>据魏向阳介绍，黄委还将组织开展黄河中下游超标洪水调度演练，全力做好群众转移安置准备，确保各项超标洪水防御措施落到实处。</w:t>
      </w:r>
    </w:p>
    <w:p w:rsidR="00973572" w:rsidRDefault="00973572" w:rsidP="00973572">
      <w:pPr>
        <w:spacing w:line="242" w:lineRule="auto"/>
        <w:ind w:firstLineChars="200" w:firstLine="420"/>
      </w:pPr>
      <w:r>
        <w:rPr>
          <w:rFonts w:hint="eastAsia"/>
        </w:rPr>
        <w:t>周全的应急预案、完备的调度系统，都是黄河流域应对超标准洪水的底气，黄委上下已经做足了防汛抗洪准备。</w:t>
      </w:r>
    </w:p>
    <w:p w:rsidR="00973572" w:rsidRDefault="00973572" w:rsidP="00973572">
      <w:pPr>
        <w:spacing w:line="242" w:lineRule="auto"/>
        <w:ind w:firstLineChars="200" w:firstLine="420"/>
      </w:pPr>
      <w:r>
        <w:rPr>
          <w:rFonts w:hint="eastAsia"/>
        </w:rPr>
        <w:t>强化责任落实</w:t>
      </w:r>
    </w:p>
    <w:p w:rsidR="00973572" w:rsidRDefault="00973572" w:rsidP="00973572">
      <w:pPr>
        <w:spacing w:line="242" w:lineRule="auto"/>
        <w:ind w:firstLineChars="200" w:firstLine="420"/>
      </w:pPr>
      <w:r>
        <w:rPr>
          <w:rFonts w:hint="eastAsia"/>
        </w:rPr>
        <w:t>确保中小型水库安全度汛</w:t>
      </w:r>
    </w:p>
    <w:p w:rsidR="00973572" w:rsidRDefault="00973572" w:rsidP="00973572">
      <w:pPr>
        <w:spacing w:line="242" w:lineRule="auto"/>
        <w:ind w:firstLineChars="200" w:firstLine="420"/>
      </w:pPr>
      <w:r>
        <w:rPr>
          <w:rFonts w:hint="eastAsia"/>
        </w:rPr>
        <w:t>在巩义市坞罗水库，记者看到防汛责任人公示牌上清楚地列着防汛责任人姓名、职务、联系电话，甚至包括巩义市防汛办和水库管理中心的值班电话，各类责任人的职责也清晰明了。</w:t>
      </w:r>
    </w:p>
    <w:p w:rsidR="00973572" w:rsidRDefault="00973572" w:rsidP="00973572">
      <w:pPr>
        <w:spacing w:line="242" w:lineRule="auto"/>
        <w:ind w:firstLineChars="200" w:firstLine="420"/>
      </w:pPr>
      <w:r>
        <w:rPr>
          <w:rFonts w:hint="eastAsia"/>
        </w:rPr>
        <w:t>魏书全是巩义市水库管理中心主任，他每天的一项重要工作是随时关注全市水利工作群、及时获取水雨情信息，以便在小型水库管理群中进行调度和工作安排。</w:t>
      </w:r>
    </w:p>
    <w:p w:rsidR="00973572" w:rsidRDefault="00973572" w:rsidP="00973572">
      <w:pPr>
        <w:spacing w:line="242" w:lineRule="auto"/>
        <w:ind w:firstLineChars="200" w:firstLine="420"/>
      </w:pPr>
      <w:r>
        <w:rPr>
          <w:rFonts w:hint="eastAsia"/>
        </w:rPr>
        <w:t>据魏书全介绍，巩义市把防汛工作作为一项政治任务来抓：汛前组织水库工程技术人员，对水库各类工程设施进行了隐患排查，建立安全隐患排查台账督促整改，确保水库工程设施在汛期安全运行；编制和修订了《水库度汛方案》《水库抢险应急方案》等各类方案；各水库管理单位还组织水库管护人员培训学习，让他们熟悉了解水库的基本情况和特性，熟悉各种预案、方案的操作流程……</w:t>
      </w:r>
    </w:p>
    <w:p w:rsidR="00973572" w:rsidRDefault="00973572" w:rsidP="00973572">
      <w:pPr>
        <w:spacing w:line="242" w:lineRule="auto"/>
        <w:ind w:firstLineChars="200" w:firstLine="420"/>
      </w:pPr>
      <w:r>
        <w:rPr>
          <w:rFonts w:hint="eastAsia"/>
        </w:rPr>
        <w:t>坞罗水库是黄河流域众多中小型水库中的一个代表。</w:t>
      </w:r>
    </w:p>
    <w:p w:rsidR="00973572" w:rsidRDefault="00973572" w:rsidP="00973572">
      <w:pPr>
        <w:spacing w:line="242" w:lineRule="auto"/>
        <w:ind w:firstLineChars="200" w:firstLine="420"/>
      </w:pPr>
      <w:r>
        <w:rPr>
          <w:rFonts w:hint="eastAsia"/>
        </w:rPr>
        <w:t>流域内星罗棋布的水库，根据水利部印发的《小型水库防汛“三个责任人”履职手册</w:t>
      </w:r>
      <w:r>
        <w:t>(</w:t>
      </w:r>
      <w:r>
        <w:t>试行</w:t>
      </w:r>
      <w:r>
        <w:t>)</w:t>
      </w:r>
      <w:r>
        <w:t>》《小型水库防汛</w:t>
      </w:r>
      <w:r>
        <w:t>“</w:t>
      </w:r>
      <w:r>
        <w:t>三个重点环节</w:t>
      </w:r>
      <w:r>
        <w:t>”</w:t>
      </w:r>
      <w:r>
        <w:t>工作指南</w:t>
      </w:r>
      <w:r>
        <w:t>(</w:t>
      </w:r>
      <w:r>
        <w:t>试行</w:t>
      </w:r>
      <w:r>
        <w:t>)</w:t>
      </w:r>
      <w:r>
        <w:t>》等，全力推动防汛</w:t>
      </w:r>
      <w:r>
        <w:t>“</w:t>
      </w:r>
      <w:r>
        <w:t>三个责任人</w:t>
      </w:r>
      <w:r>
        <w:t>”</w:t>
      </w:r>
      <w:r>
        <w:t>和</w:t>
      </w:r>
      <w:r>
        <w:t>“</w:t>
      </w:r>
      <w:r>
        <w:t>三个重点环节</w:t>
      </w:r>
      <w:r>
        <w:t>”</w:t>
      </w:r>
      <w:r>
        <w:t>从有实到有能。</w:t>
      </w:r>
    </w:p>
    <w:p w:rsidR="00973572" w:rsidRDefault="00973572" w:rsidP="00973572">
      <w:pPr>
        <w:spacing w:line="242" w:lineRule="auto"/>
        <w:ind w:firstLineChars="200" w:firstLine="420"/>
      </w:pPr>
      <w:r>
        <w:rPr>
          <w:rFonts w:hint="eastAsia"/>
        </w:rPr>
        <w:t>加强水库安全管理和责任追究制度，层层落实防汛责任；加大暗访力度，及时发现问题、落实整改；完善抢险队伍，做到召之即来，来之能战；及时清仓查库，确保料物储备充足；因地制宜编制完善方案预案；加强日常值守和巡查……黄河流域各中小型水库多措并举，全力落实“三个责任人”和“三个重点环节”。</w:t>
      </w:r>
    </w:p>
    <w:p w:rsidR="00973572" w:rsidRDefault="00973572" w:rsidP="00973572">
      <w:pPr>
        <w:spacing w:line="242" w:lineRule="auto"/>
        <w:ind w:firstLineChars="200" w:firstLine="420"/>
      </w:pPr>
      <w:r>
        <w:rPr>
          <w:rFonts w:hint="eastAsia"/>
        </w:rPr>
        <w:t>汛前，黄委对流域小型水库安全运行情况进行专项检查，严格按照“四不两直”方式开展现场检查。截至</w:t>
      </w:r>
      <w:r>
        <w:t>4</w:t>
      </w:r>
      <w:r>
        <w:t>月</w:t>
      </w:r>
      <w:r>
        <w:t>29</w:t>
      </w:r>
      <w:r>
        <w:t>日，共计派出</w:t>
      </w:r>
      <w:r>
        <w:t>7</w:t>
      </w:r>
      <w:r>
        <w:t>个检查组</w:t>
      </w:r>
      <w:r>
        <w:t>28</w:t>
      </w:r>
      <w:r>
        <w:t>人次，检查完成了</w:t>
      </w:r>
      <w:r>
        <w:t>4</w:t>
      </w:r>
      <w:r>
        <w:t>省</w:t>
      </w:r>
      <w:r>
        <w:t>37</w:t>
      </w:r>
      <w:r>
        <w:t>个县（区）</w:t>
      </w:r>
      <w:r>
        <w:t>106</w:t>
      </w:r>
      <w:r>
        <w:t>座水库。</w:t>
      </w:r>
    </w:p>
    <w:p w:rsidR="00973572" w:rsidRDefault="00973572" w:rsidP="00973572">
      <w:pPr>
        <w:spacing w:line="242" w:lineRule="auto"/>
        <w:ind w:firstLineChars="200" w:firstLine="420"/>
      </w:pPr>
      <w:r>
        <w:rPr>
          <w:rFonts w:hint="eastAsia"/>
        </w:rPr>
        <w:t>黄委还对参与专项检查行动的人员进行专项培训，助力做好</w:t>
      </w:r>
      <w:r>
        <w:t>2020</w:t>
      </w:r>
      <w:r>
        <w:t>年小型水库安全运行专项检查工作。</w:t>
      </w:r>
    </w:p>
    <w:p w:rsidR="00973572" w:rsidRDefault="00973572" w:rsidP="00973572">
      <w:pPr>
        <w:spacing w:line="242" w:lineRule="auto"/>
        <w:ind w:firstLineChars="200" w:firstLine="420"/>
        <w:rPr>
          <w:rFonts w:hint="eastAsia"/>
        </w:rPr>
      </w:pPr>
      <w:r>
        <w:rPr>
          <w:rFonts w:hint="eastAsia"/>
        </w:rPr>
        <w:t>防汛责任重于泰山。在汛期大考来临之际，黄河水利人压实责任，枕戈待旦，厉兵秣马，为黄河安澜时刻准备着……</w:t>
      </w:r>
    </w:p>
    <w:p w:rsidR="00973572" w:rsidRDefault="00973572" w:rsidP="00973572">
      <w:pPr>
        <w:spacing w:line="242" w:lineRule="auto"/>
        <w:ind w:firstLineChars="200" w:firstLine="420"/>
        <w:jc w:val="right"/>
        <w:rPr>
          <w:rFonts w:hint="eastAsia"/>
        </w:rPr>
      </w:pPr>
      <w:r w:rsidRPr="00744375">
        <w:rPr>
          <w:rFonts w:hint="eastAsia"/>
        </w:rPr>
        <w:t>中国水利网站</w:t>
      </w:r>
      <w:smartTag w:uri="urn:schemas-microsoft-com:office:smarttags" w:element="chsdate">
        <w:smartTagPr>
          <w:attr w:name="Year" w:val="2020"/>
          <w:attr w:name="Month" w:val="5"/>
          <w:attr w:name="Day" w:val="23"/>
          <w:attr w:name="IsLunarDate" w:val="False"/>
          <w:attr w:name="IsROCDate" w:val="False"/>
        </w:smartTagPr>
        <w:r>
          <w:rPr>
            <w:rFonts w:hint="eastAsia"/>
          </w:rPr>
          <w:t>2020-5-23</w:t>
        </w:r>
      </w:smartTag>
    </w:p>
    <w:p w:rsidR="00973572" w:rsidRDefault="00973572" w:rsidP="00713B08">
      <w:pPr>
        <w:sectPr w:rsidR="00973572" w:rsidSect="00713B08">
          <w:type w:val="continuous"/>
          <w:pgSz w:w="11906" w:h="16838" w:code="9"/>
          <w:pgMar w:top="1644" w:right="1236" w:bottom="1418" w:left="1814" w:header="851" w:footer="907" w:gutter="0"/>
          <w:pgNumType w:start="1"/>
          <w:cols w:space="425"/>
          <w:docGrid w:type="lines" w:linePitch="341" w:charSpace="2373"/>
        </w:sectPr>
      </w:pPr>
    </w:p>
    <w:p w:rsidR="007031C9" w:rsidRDefault="007031C9"/>
    <w:sectPr w:rsidR="007031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572"/>
    <w:rsid w:val="007031C9"/>
    <w:rsid w:val="00973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357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3572"/>
    <w:rPr>
      <w:rFonts w:ascii="黑体" w:eastAsia="黑体" w:hAnsi="宋体" w:cs="Times New Roman"/>
      <w:b/>
      <w:kern w:val="36"/>
      <w:sz w:val="32"/>
      <w:szCs w:val="32"/>
    </w:rPr>
  </w:style>
  <w:style w:type="paragraph" w:customStyle="1" w:styleId="Char2CharCharChar">
    <w:name w:val="Char2 Char Char Char"/>
    <w:basedOn w:val="a"/>
    <w:autoRedefine/>
    <w:rsid w:val="0097357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Company>微软中国</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2022-06-13T07:50:00Z</dcterms:created>
</cp:coreProperties>
</file>