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7725" w:rsidRDefault="00FE7725" w:rsidP="00E67370">
      <w:pPr>
        <w:pStyle w:val="1"/>
        <w:rPr>
          <w:rFonts w:hint="eastAsia"/>
        </w:rPr>
      </w:pPr>
      <w:r w:rsidRPr="00E67370">
        <w:rPr>
          <w:rFonts w:hint="eastAsia"/>
        </w:rPr>
        <w:t>中国大型展览显示台商积极参与大陆改革开放并获益匪浅</w:t>
      </w:r>
    </w:p>
    <w:p w:rsidR="00FE7725" w:rsidRDefault="00FE7725" w:rsidP="00FE7725">
      <w:pPr>
        <w:ind w:firstLineChars="200" w:firstLine="420"/>
      </w:pPr>
      <w:r>
        <w:rPr>
          <w:rFonts w:hint="eastAsia"/>
        </w:rPr>
        <w:t>黑白照片记录了大陆首家获得营业执照的台资企业——福建省漳州市诏正水产联合公司的授牌仪式；工业机器人、</w:t>
      </w:r>
      <w:r>
        <w:t>3D</w:t>
      </w:r>
      <w:r>
        <w:t>摄影机等颇具科技含量的产品，见证着台企转型升级的努力</w:t>
      </w:r>
      <w:r>
        <w:t>……</w:t>
      </w:r>
      <w:r>
        <w:t>台商参与大陆改革开放的历程，在正于此间举行的</w:t>
      </w:r>
      <w:r>
        <w:t>“</w:t>
      </w:r>
      <w:r>
        <w:t>伟大的变革</w:t>
      </w:r>
      <w:r>
        <w:t>——</w:t>
      </w:r>
      <w:r>
        <w:t>庆祝改革开放</w:t>
      </w:r>
      <w:r>
        <w:t>40</w:t>
      </w:r>
      <w:r>
        <w:t>周年大型展览</w:t>
      </w:r>
      <w:r>
        <w:t>”</w:t>
      </w:r>
      <w:r>
        <w:t>上生动展现出来，吸引了众多观众的目光。</w:t>
      </w:r>
    </w:p>
    <w:p w:rsidR="00FE7725" w:rsidRDefault="00FE7725" w:rsidP="00FE7725">
      <w:pPr>
        <w:ind w:firstLineChars="200" w:firstLine="420"/>
      </w:pPr>
      <w:r>
        <w:rPr>
          <w:rFonts w:hint="eastAsia"/>
        </w:rPr>
        <w:t>改革开放进程中，活跃着台湾同胞的身影。广大台商掀起一波波“大陆投资热”，成为大陆经济发展的参与者和受益者。</w:t>
      </w:r>
    </w:p>
    <w:p w:rsidR="00FE7725" w:rsidRDefault="00FE7725" w:rsidP="00FE7725">
      <w:pPr>
        <w:ind w:firstLineChars="200" w:firstLine="420"/>
      </w:pPr>
      <w:r>
        <w:t>1978</w:t>
      </w:r>
      <w:r>
        <w:t>年</w:t>
      </w:r>
      <w:r>
        <w:t>12</w:t>
      </w:r>
      <w:r>
        <w:t>月，中共十一届三中全会召开，开启了改革开放历史新时期。次年元旦，全国人大常委会发表《告台湾同胞书》，首倡两岸</w:t>
      </w:r>
      <w:r>
        <w:t>“</w:t>
      </w:r>
      <w:r>
        <w:t>进行经济交流</w:t>
      </w:r>
      <w:r>
        <w:t>”</w:t>
      </w:r>
      <w:r>
        <w:t>。当时，台湾岛内人力、土地等成本逐步高涨，劳动密集型产业亟待转移。受改革开放政策感召，</w:t>
      </w:r>
      <w:r>
        <w:t>80</w:t>
      </w:r>
      <w:r>
        <w:t>年代初，一些台商开始将目光投向大陆。</w:t>
      </w:r>
    </w:p>
    <w:p w:rsidR="00FE7725" w:rsidRDefault="00FE7725" w:rsidP="00FE7725">
      <w:pPr>
        <w:ind w:firstLineChars="200" w:firstLine="420"/>
      </w:pPr>
      <w:r>
        <w:rPr>
          <w:rFonts w:hint="eastAsia"/>
        </w:rPr>
        <w:t>作为诏正水产联合公司创办者，台商张正光是“第一个吃螃蟹的人”。在大型展览“港澳台侨助力改革开放”板块上的一张老照片，定格下历史性的一刻：年约</w:t>
      </w:r>
      <w:r>
        <w:t>50</w:t>
      </w:r>
      <w:r>
        <w:t>岁的他面带微笑，和大陆伙伴何济寿一同扶着公司招牌。</w:t>
      </w:r>
    </w:p>
    <w:p w:rsidR="00FE7725" w:rsidRDefault="00FE7725" w:rsidP="00FE7725">
      <w:pPr>
        <w:ind w:firstLineChars="200" w:firstLine="420"/>
      </w:pPr>
      <w:r>
        <w:rPr>
          <w:rFonts w:hint="eastAsia"/>
        </w:rPr>
        <w:t>当时，张正光在香港开办公司，并想在大陆沿海尝试鳗鱼养殖。</w:t>
      </w:r>
      <w:r>
        <w:t>1979</w:t>
      </w:r>
      <w:r>
        <w:t>年，经人介绍，张正光到诏安考察。他发现西山农场野生鳗鱼资源丰富，核算效益后决定与其签订协议，联合创办诏正水产公司。</w:t>
      </w:r>
    </w:p>
    <w:p w:rsidR="00FE7725" w:rsidRDefault="00FE7725" w:rsidP="00FE7725">
      <w:pPr>
        <w:ind w:firstLineChars="200" w:firstLine="420"/>
      </w:pPr>
      <w:r>
        <w:t>1980</w:t>
      </w:r>
      <w:r>
        <w:t>年</w:t>
      </w:r>
      <w:r>
        <w:t>1</w:t>
      </w:r>
      <w:r>
        <w:t>月，公司成立，并于次年</w:t>
      </w:r>
      <w:r>
        <w:t>7</w:t>
      </w:r>
      <w:r>
        <w:t>月领到营业执照，由张正光担任总经理，西山农场场长何济寿担任董事长。</w:t>
      </w:r>
      <w:r>
        <w:t>“</w:t>
      </w:r>
      <w:r>
        <w:t>当时没有先例，他的资金得通过香港汇过来。</w:t>
      </w:r>
      <w:r>
        <w:t>”</w:t>
      </w:r>
      <w:r>
        <w:t>何济寿回忆说。</w:t>
      </w:r>
    </w:p>
    <w:p w:rsidR="00FE7725" w:rsidRDefault="00FE7725" w:rsidP="00FE7725">
      <w:pPr>
        <w:ind w:firstLineChars="200" w:firstLine="420"/>
      </w:pPr>
      <w:r>
        <w:rPr>
          <w:rFonts w:hint="eastAsia"/>
        </w:rPr>
        <w:t>张正光的到来为公司增添了新气象：他从台湾、日本等地聘请了一些技术员，又通过香港购买了饲料搅拌机、增氧机、浮标等设备。“在管理运作上他也有一套，周边的漳浦县、东山县等地都有人来参观。”何济寿说。</w:t>
      </w:r>
    </w:p>
    <w:p w:rsidR="00FE7725" w:rsidRDefault="00FE7725" w:rsidP="00FE7725">
      <w:pPr>
        <w:ind w:firstLineChars="200" w:firstLine="420"/>
      </w:pPr>
      <w:r>
        <w:rPr>
          <w:rFonts w:hint="eastAsia"/>
        </w:rPr>
        <w:t>公司一度经营得比较顺利，但由于吃不透市场等原因，最终以失败告终。不过，这一尝试促进了闽台渔业合作。在张正光之后，越来越多台商来大陆投资。</w:t>
      </w:r>
    </w:p>
    <w:p w:rsidR="00FE7725" w:rsidRDefault="00FE7725" w:rsidP="00FE7725">
      <w:pPr>
        <w:ind w:firstLineChars="200" w:firstLine="420"/>
      </w:pPr>
      <w:r>
        <w:t>1988</w:t>
      </w:r>
      <w:r>
        <w:t>年国务院颁布《关于鼓励台湾同胞投资的规定》，为台商投资合法权益提供保障，并予以优惠与便利，促成了台商赴大陆投资的第一波热潮。</w:t>
      </w:r>
    </w:p>
    <w:p w:rsidR="00FE7725" w:rsidRDefault="00FE7725" w:rsidP="00FE7725">
      <w:pPr>
        <w:ind w:firstLineChars="200" w:firstLine="420"/>
      </w:pPr>
      <w:r>
        <w:rPr>
          <w:rFonts w:hint="eastAsia"/>
        </w:rPr>
        <w:t>在大陆方面的关心、支持下，随着两岸经济交流合作不断扩大，台商对大陆的投资规模持续增长、投资领域日益拓展、投资结构逐渐优化。</w:t>
      </w:r>
    </w:p>
    <w:p w:rsidR="00FE7725" w:rsidRDefault="00FE7725" w:rsidP="00FE7725">
      <w:pPr>
        <w:ind w:firstLineChars="200" w:firstLine="420"/>
      </w:pPr>
      <w:r>
        <w:rPr>
          <w:rFonts w:hint="eastAsia"/>
        </w:rPr>
        <w:t>大型展览现场，一个展台上小巧的工控机外观略显质朴，科技含量却颇高。“有幸参展，心里很自豪。”研华科技（中国）有限公司总经理陈顺浪说，这款工控机技术领先，已应用于自动化生产、交通、医疗等领域。</w:t>
      </w:r>
    </w:p>
    <w:p w:rsidR="00FE7725" w:rsidRDefault="00FE7725" w:rsidP="00FE7725">
      <w:pPr>
        <w:ind w:firstLineChars="200" w:firstLine="420"/>
      </w:pPr>
      <w:r>
        <w:rPr>
          <w:rFonts w:hint="eastAsia"/>
        </w:rPr>
        <w:t>在工控机智能制造车间，生产线“大脑”内设置好了产品工艺参数，一台台机器高速运转，几乎不见工人身影。</w:t>
      </w:r>
    </w:p>
    <w:p w:rsidR="00FE7725" w:rsidRDefault="00FE7725" w:rsidP="00FE7725">
      <w:pPr>
        <w:ind w:firstLineChars="200" w:firstLine="420"/>
      </w:pPr>
      <w:r>
        <w:rPr>
          <w:rFonts w:hint="eastAsia"/>
        </w:rPr>
        <w:t>从</w:t>
      </w:r>
      <w:r>
        <w:t>18</w:t>
      </w:r>
      <w:r>
        <w:t>年前落户江苏昆山时的传统制造企业，到如今的物联网产业智能系统解决方案商，研华科技实现了</w:t>
      </w:r>
      <w:r>
        <w:t>“</w:t>
      </w:r>
      <w:r>
        <w:t>蜕变</w:t>
      </w:r>
      <w:r>
        <w:t>”</w:t>
      </w:r>
      <w:r>
        <w:t>。</w:t>
      </w:r>
    </w:p>
    <w:p w:rsidR="00FE7725" w:rsidRDefault="00FE7725" w:rsidP="00FE7725">
      <w:pPr>
        <w:ind w:firstLineChars="200" w:firstLine="420"/>
      </w:pPr>
      <w:r>
        <w:rPr>
          <w:rFonts w:hint="eastAsia"/>
        </w:rPr>
        <w:t>作为首批被派驻昆山的台干，陈顺浪亲历了这一历程。“我们增设制造服务厂、研发中心等，不断提升技术水平，业绩较最初增长</w:t>
      </w:r>
      <w:r>
        <w:t>40</w:t>
      </w:r>
      <w:r>
        <w:t>倍。</w:t>
      </w:r>
      <w:r>
        <w:t>”</w:t>
      </w:r>
      <w:r>
        <w:t>他说。</w:t>
      </w:r>
    </w:p>
    <w:p w:rsidR="00FE7725" w:rsidRDefault="00FE7725" w:rsidP="00FE7725">
      <w:pPr>
        <w:ind w:firstLineChars="200" w:firstLine="420"/>
        <w:rPr>
          <w:rFonts w:hint="eastAsia"/>
        </w:rPr>
      </w:pPr>
      <w:r>
        <w:rPr>
          <w:rFonts w:hint="eastAsia"/>
        </w:rPr>
        <w:t>今年初大陆惠台“</w:t>
      </w:r>
      <w:r>
        <w:t>31</w:t>
      </w:r>
      <w:r>
        <w:t>条措施</w:t>
      </w:r>
      <w:r>
        <w:t>”</w:t>
      </w:r>
      <w:r>
        <w:t>公布后，昆山结合当地特色推出了</w:t>
      </w:r>
      <w:r>
        <w:t>“68</w:t>
      </w:r>
      <w:r>
        <w:t>条</w:t>
      </w:r>
      <w:r>
        <w:t>”</w:t>
      </w:r>
      <w:r>
        <w:t>具体落实办法，包括台企可与本市国有企业开展公共交通等领域合作。</w:t>
      </w:r>
    </w:p>
    <w:p w:rsidR="00FE7725" w:rsidRDefault="00FE7725" w:rsidP="00FE7725">
      <w:pPr>
        <w:ind w:firstLineChars="200" w:firstLine="420"/>
      </w:pPr>
      <w:r>
        <w:rPr>
          <w:rFonts w:hint="eastAsia"/>
        </w:rPr>
        <w:t>得益于此，研华科技与昆山交发集团达成战略合作，参与当地智能交通建设项目。“真正享受了‘同等待遇’。”陈顺浪说，大陆市场广阔、政策支持有力，坚定了企业继续走好转型升级之路的信心。</w:t>
      </w:r>
    </w:p>
    <w:p w:rsidR="00FE7725" w:rsidRDefault="00FE7725" w:rsidP="00FE7725">
      <w:pPr>
        <w:ind w:firstLineChars="200" w:firstLine="420"/>
      </w:pPr>
      <w:r>
        <w:rPr>
          <w:rFonts w:hint="eastAsia"/>
        </w:rPr>
        <w:t>大型展览现场上的两幅图表，显示了</w:t>
      </w:r>
      <w:r>
        <w:t>40</w:t>
      </w:r>
      <w:r>
        <w:t>年来两岸经贸合作日益密切的进程：两岸的贸易额从</w:t>
      </w:r>
      <w:r>
        <w:t>1979</w:t>
      </w:r>
      <w:r>
        <w:t>年的约</w:t>
      </w:r>
      <w:r>
        <w:t>0.5</w:t>
      </w:r>
      <w:r>
        <w:t>亿美元，增至</w:t>
      </w:r>
      <w:r>
        <w:t>2017</w:t>
      </w:r>
      <w:r>
        <w:t>年的</w:t>
      </w:r>
      <w:r>
        <w:t>1993.9</w:t>
      </w:r>
      <w:r>
        <w:t>亿美元。截至今年</w:t>
      </w:r>
      <w:r>
        <w:t>6</w:t>
      </w:r>
      <w:r>
        <w:t>月底，大陆累计批准台资项目逾</w:t>
      </w:r>
      <w:r>
        <w:t>10</w:t>
      </w:r>
      <w:r>
        <w:t>万个，实际使用台资</w:t>
      </w:r>
      <w:r>
        <w:t>671.1</w:t>
      </w:r>
      <w:r>
        <w:t>亿美元。</w:t>
      </w:r>
    </w:p>
    <w:p w:rsidR="00FE7725" w:rsidRDefault="00FE7725" w:rsidP="00FE7725">
      <w:pPr>
        <w:ind w:firstLineChars="200" w:firstLine="420"/>
      </w:pPr>
      <w:r>
        <w:rPr>
          <w:rFonts w:hint="eastAsia"/>
        </w:rPr>
        <w:t>分析人士指出，大陆推出的“一带一路”倡议等重大举措，为台企更大更好发展创造了新的机遇。</w:t>
      </w:r>
    </w:p>
    <w:p w:rsidR="00FE7725" w:rsidRDefault="00FE7725" w:rsidP="00FE7725">
      <w:pPr>
        <w:ind w:firstLineChars="200" w:firstLine="420"/>
      </w:pPr>
      <w:r>
        <w:t>12</w:t>
      </w:r>
      <w:r>
        <w:t>日凌晨，重庆团结村中心站。汽笛声响起，一列搭载有重庆元创汽车生产的汽车模具产品的班列，缓缓驶出站台，将向南沿着中新互联互通项目国际陆海贸易新通道，通过铁路抵达广西北部湾后，再经海运运达越南等东南亚国家。</w:t>
      </w:r>
    </w:p>
    <w:p w:rsidR="00FE7725" w:rsidRDefault="00FE7725" w:rsidP="00FE7725">
      <w:pPr>
        <w:ind w:firstLineChars="200" w:firstLine="420"/>
      </w:pPr>
      <w:r>
        <w:rPr>
          <w:rFonts w:hint="eastAsia"/>
        </w:rPr>
        <w:t>重庆元创汽车的创始人陈振丰来自台湾高雄，今年</w:t>
      </w:r>
      <w:r>
        <w:t>65</w:t>
      </w:r>
      <w:r>
        <w:t>岁。他说，自</w:t>
      </w:r>
      <w:r>
        <w:t>2000</w:t>
      </w:r>
      <w:r>
        <w:t>年在重庆投资创业以来，企业营业额已增长数倍。</w:t>
      </w:r>
    </w:p>
    <w:p w:rsidR="00FE7725" w:rsidRDefault="00FE7725" w:rsidP="00FE7725">
      <w:pPr>
        <w:ind w:firstLineChars="200" w:firstLine="420"/>
      </w:pPr>
      <w:r>
        <w:rPr>
          <w:rFonts w:hint="eastAsia"/>
        </w:rPr>
        <w:t>在他看来，企业壮大的一个关键因素是及时转型升级。此前，企业已两次转型，先后为从机械化转向自动化，从汽车配套服务企业转向整车研发生产型企业。</w:t>
      </w:r>
    </w:p>
    <w:p w:rsidR="00FE7725" w:rsidRDefault="00FE7725" w:rsidP="00FE7725">
      <w:pPr>
        <w:ind w:firstLineChars="200" w:firstLine="420"/>
      </w:pPr>
      <w:r>
        <w:rPr>
          <w:rFonts w:hint="eastAsia"/>
        </w:rPr>
        <w:t>目前，陈振丰正谋求第三次转型。“‘一带一路’建设为企业再次转型升级提供了绝佳契机。”他说。</w:t>
      </w:r>
    </w:p>
    <w:p w:rsidR="00FE7725" w:rsidRDefault="00FE7725" w:rsidP="00FE7725">
      <w:pPr>
        <w:ind w:firstLineChars="200" w:firstLine="420"/>
        <w:rPr>
          <w:rFonts w:hint="eastAsia"/>
        </w:rPr>
      </w:pPr>
      <w:r>
        <w:rPr>
          <w:rFonts w:hint="eastAsia"/>
        </w:rPr>
        <w:t>陈振丰说，“一带一路”沿线存在很大市场空间，这是企业今年业绩逆势上扬的重要保证。未来我们将沿着“一带一路”开拓海外市场，为企业发展找到新的空间。</w:t>
      </w:r>
    </w:p>
    <w:p w:rsidR="00FE7725" w:rsidRDefault="00FE7725" w:rsidP="00E67370">
      <w:pPr>
        <w:ind w:firstLine="420"/>
        <w:jc w:val="right"/>
        <w:rPr>
          <w:rFonts w:hint="eastAsia"/>
        </w:rPr>
      </w:pPr>
      <w:r w:rsidRPr="00E67370">
        <w:rPr>
          <w:rFonts w:hint="eastAsia"/>
        </w:rPr>
        <w:t>新华社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5"/>
          <w:attr w:name="Month" w:val="12"/>
          <w:attr w:name="Year" w:val="2018"/>
        </w:smartTagPr>
        <w:r>
          <w:rPr>
            <w:rFonts w:hint="eastAsia"/>
          </w:rPr>
          <w:t>2018-12-15</w:t>
        </w:r>
      </w:smartTag>
    </w:p>
    <w:p w:rsidR="00FE7725" w:rsidRDefault="00FE7725" w:rsidP="00C84905">
      <w:pPr>
        <w:sectPr w:rsidR="00FE7725" w:rsidSect="00C8490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B20B2" w:rsidRDefault="004B20B2"/>
    <w:sectPr w:rsidR="004B20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E7725"/>
    <w:rsid w:val="004B20B2"/>
    <w:rsid w:val="00FE77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E772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E772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1586</Characters>
  <Application>Microsoft Office Word</Application>
  <DocSecurity>0</DocSecurity>
  <Lines>13</Lines>
  <Paragraphs>3</Paragraphs>
  <ScaleCrop>false</ScaleCrop>
  <Company/>
  <LinksUpToDate>false</LinksUpToDate>
  <CharactersWithSpaces>1861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2022-06-30T08:41:00Z</dcterms:created>
</cp:coreProperties>
</file>