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DCE" w:rsidRDefault="00712DCE" w:rsidP="00C65D14">
      <w:pPr>
        <w:pStyle w:val="1"/>
        <w:rPr>
          <w:rFonts w:hint="eastAsia"/>
        </w:rPr>
      </w:pPr>
      <w:r w:rsidRPr="00C65D14">
        <w:rPr>
          <w:rFonts w:hint="eastAsia"/>
        </w:rPr>
        <w:t>大陆制造业里的台湾身影：强大基因从哪来？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现在，只要提到代工制造业</w:t>
      </w:r>
      <w:r>
        <w:t>:</w:t>
      </w:r>
      <w:r>
        <w:t>人们就会想起富土康以及他们的总裁郭台铭，一位来自台湾的企业家，祖籍山西晋城，很多八卦的媒体喜欢生拉硬扯，说什么郭台铭是晋商的杰出代表，给这个自清朝就衰落的团体找一些安慰，但真正的事实是，郭总裁是彻头彻尾的台湾人，有着浓郁的宝岛特点。这位世纪老人强大而温柔</w:t>
      </w:r>
      <w:r>
        <w:t>:</w:t>
      </w:r>
      <w:r>
        <w:t>在大陆各地区建设了超过五十座园区，创造了</w:t>
      </w:r>
      <w:r>
        <w:t>120</w:t>
      </w:r>
      <w:r>
        <w:t>万个工作岗位。他在全球代工行业，跺一跺脚，四方乱颤，他在富士康内部，不仅高人一等，简直就是金口玉言的霸道总裁。其实，纵观整个中国大陆制造业，比较优秀的企业内，无不充斥着大量的台湾人，郭</w:t>
      </w:r>
      <w:r>
        <w:rPr>
          <w:rFonts w:hint="eastAsia"/>
        </w:rPr>
        <w:t>台铭招聘了大量台湾干部组成了自己的庞大嫡系，此外，比亚迪、和硕、新金宝、环旭电子等优秀的代工企业，或创始人是台湾人，或高层管理者来自台湾，总之，台湾人在大陆制造真有点高人一等的感觉。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抛开一些乱七八糟的因素不谈，单就从企业管理、市场拓展、维系客户关系方面，台湾人有着自己天然而独特的优势，而特殊的历史、文化背景，又让台湾人在大陆制造业脱颖而出，虽然传统的代工业，正走向没落，但这个群体留下的“经营脊梁”依旧存在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师承日本，台湾企业家把流水线发扬光大</w:t>
      </w:r>
    </w:p>
    <w:p w:rsidR="00712DCE" w:rsidRDefault="00712DCE" w:rsidP="00712DCE">
      <w:pPr>
        <w:ind w:firstLineChars="200" w:firstLine="420"/>
        <w:rPr>
          <w:rFonts w:hint="eastAsia"/>
        </w:rPr>
      </w:pPr>
      <w:r>
        <w:rPr>
          <w:rFonts w:hint="eastAsia"/>
        </w:rPr>
        <w:t>众所周知，有很多台湾年轻人都喜欢去日本留学，那里是流水线、精益生产、</w:t>
      </w:r>
      <w:r>
        <w:t>IE</w:t>
      </w:r>
      <w:r>
        <w:t>理论的发源地，台湾人创办的企业大都参考日系企业，比如在富士康、和硕这样的巨无霸企业内，一条条流水线如同有生命般一样，不眠不休地转动着，也正因如此，</w:t>
      </w:r>
      <w:r>
        <w:t>iPhone</w:t>
      </w:r>
      <w:r>
        <w:t>的订单也会被长期地把持在两家企业手里，甚少旁落。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日本丰田有一套非常实用的“精益生产”理念，强调产品的零缺陷，要知道，品质是一家企业生存的基础，这个理念在台湾企业家的脑海里根深蒂固，他们会不惜一切代价达到客户要求的品质。</w:t>
      </w:r>
      <w:r>
        <w:t>2013</w:t>
      </w:r>
      <w:r>
        <w:t>年，</w:t>
      </w:r>
      <w:r>
        <w:t>iPhone5</w:t>
      </w:r>
      <w:r>
        <w:t>遭遇巨大的失败，铝制的外壳非常容易出现轻微的划伤和凹坑，为了保证出货品质，郭台铭下令任何有瑕疵的产品都要进行返工，而返工一台的成本要比新做一台的成本高出</w:t>
      </w:r>
      <w:r>
        <w:t>2</w:t>
      </w:r>
      <w:r>
        <w:t>倍之多，自然地，苹果和富士康在当年亏损了大概几十亿美金，但正是因为如此举动，他们才联手迎来</w:t>
      </w:r>
      <w:r>
        <w:t>iPhone</w:t>
      </w:r>
      <w:r>
        <w:t>最黄金的时代，正因敢于面对问题，他们的生产线才会持续升级，</w:t>
      </w:r>
      <w:r>
        <w:rPr>
          <w:rFonts w:hint="eastAsia"/>
        </w:rPr>
        <w:t>同样的事情，换做中国企业家，或许就会想着“如何减损”，把一些有瑕疵的产品出货，最终的结果是：砸掉苹果的牌子，自己也再无订单。中国廉价的衣服、皮鞋、山寨手机，无不是靠这种理念活着，但仅仅是活着而已，并不会如富士康、和硕一样，能取得欧美超一流客户的巨大信心，企业等级自然也要低于台湾企业一等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当然，台湾企业家也并非不注重成本，事实上，他们无限制地提高良品率，强调零缺陷本身就是一种降低成本的重要手段。此外，</w:t>
      </w:r>
      <w:r>
        <w:t>IE</w:t>
      </w:r>
      <w:r>
        <w:t>理念，也叫工业工程理念，在日本和台湾的企业非常流行，他们不如互联网、通信电子之类行业高深，但却是一些非常实用的管理手段，比如工程师会把一件复杂的工作，分解成一段一段简单的工作，智能手机组装如此复杂，但具体到实际工作，据说只是锁一颗螺丝或者贴一张胶纸而已，这样做的好处在于可以无限制地提升工人的工作效率，毕竟，锁一颗螺丝真得能锁得飞快，可不要小看这样的管理手段，他们真能实实在在地降低企业成本</w:t>
      </w:r>
      <w:r>
        <w:rPr>
          <w:rFonts w:hint="eastAsia"/>
        </w:rPr>
        <w:t>，比如企业每月要支付给工人的费用是</w:t>
      </w:r>
      <w:r>
        <w:t>2000</w:t>
      </w:r>
      <w:r>
        <w:t>块，如果他们每月的产能是</w:t>
      </w:r>
      <w:r>
        <w:t>1000</w:t>
      </w:r>
      <w:r>
        <w:t>台，单台的成本就是</w:t>
      </w:r>
      <w:r>
        <w:t>2</w:t>
      </w:r>
      <w:r>
        <w:t>块钱，如果每月的产能是</w:t>
      </w:r>
      <w:r>
        <w:t>2000</w:t>
      </w:r>
      <w:r>
        <w:t>台，单台的成本就是</w:t>
      </w:r>
      <w:r>
        <w:t>1</w:t>
      </w:r>
      <w:r>
        <w:t>块钱，当这</w:t>
      </w:r>
      <w:r>
        <w:t>1</w:t>
      </w:r>
      <w:r>
        <w:t>块钱乘以</w:t>
      </w:r>
      <w:r>
        <w:t>2</w:t>
      </w:r>
      <w:r>
        <w:t>亿支的产量，最终结果就是天文数字。</w:t>
      </w:r>
    </w:p>
    <w:p w:rsidR="00712DCE" w:rsidRDefault="00712DCE" w:rsidP="00712DCE">
      <w:pPr>
        <w:ind w:firstLineChars="200" w:firstLine="420"/>
        <w:rPr>
          <w:rFonts w:hint="eastAsia"/>
        </w:rPr>
      </w:pPr>
      <w:r>
        <w:rPr>
          <w:rFonts w:hint="eastAsia"/>
        </w:rPr>
        <w:t>相比之下，中国大陆企业常常碰到效率问题，为了保全自己的饭碗，不惜故意放慢速度，有太多的国家企业都因效率低、机构臃肿、人际关系复杂而变得摇摇欲坠，而台湾企业常年奔袭在流水线上，把生产效率看做盈利的基础，加之，愿意在自动化、人工智能方面投资，他们才能做出最便宜的产品，竞争力自然与日俱增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兢兢业业，台湾人有“工作狂”的基因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台湾人在大陆制造业高人一等，不仅仅是因为他们优先领会了制造业的精髓，搭建起先进的工厂管理制度，更得益于他们本身的素质和基本技能。一般来讲，在富士康、和硕这样的台湾企业里，高层主管大都是台湾人，虽然郭台铭、童子贤也意识到台湾干部中有大大的败类，但整体的层级以及由其衍生出来的收入，依旧是台湾人远胜于大陆员工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首先，台湾人的付出要远高于大陆员工，他们不得不长期地背井离乡，一些功成名就、财务自由的人依旧要长期远离家人，这种境况反倒成了他们的优势，正因背井离乡，他们业余时间也常常会用来工作，甚至周六日、晚上都要开会工作，而制造业要想赚钱，必须要有订单和时间的双重积累，台湾人对于落叶归根的观念也比较淡薄，比较少有“老婆孩子热炕头”的追求，也就是说，他们在深圳打拼，或者在北京工作，感觉是一样的。相比之下，大陆人则常常会因家庭、地域等原因，而放弃更高层次职业发展的机会，有的甚至早早退休回老家抱孙子去了，自然不会取得类似郭台铭、张忠谋之类的成绩。</w:t>
      </w:r>
    </w:p>
    <w:p w:rsidR="00712DCE" w:rsidRDefault="00712DCE" w:rsidP="00712DCE">
      <w:pPr>
        <w:ind w:firstLineChars="200" w:firstLine="420"/>
      </w:pPr>
      <w:r>
        <w:rPr>
          <w:rFonts w:hint="eastAsia"/>
        </w:rPr>
        <w:t>其次，台湾人有着强烈地自我管理意识，年轻人都会去当兵，性格坚毅程度以及身体素质要高出一大块，且早早地树立起养生意识，他们虽然在大陆生活，但常常只实用台湾的蔬菜或者去日本料理，基本上拒绝中国大陆的小摊小商贩，在其潜意识里认为：吃饭就是吃毒药，只要维持生命活动所需要的能量就可以了，如此意识让他们每日能量充沛，从而能应付非常繁重的工作压力，而这种繁重的压力又是造业最常见的压力，没有之一。</w:t>
      </w:r>
    </w:p>
    <w:p w:rsidR="00712DCE" w:rsidRDefault="00712DCE" w:rsidP="00712DCE">
      <w:pPr>
        <w:ind w:firstLineChars="200" w:firstLine="420"/>
        <w:rPr>
          <w:rFonts w:hint="eastAsia"/>
        </w:rPr>
      </w:pPr>
      <w:r>
        <w:rPr>
          <w:rFonts w:hint="eastAsia"/>
        </w:rPr>
        <w:t>因台湾地域、制度特殊，管理者常常有美国、日本、欧洲留学的精英，无论是数据思维，还是英文沟通能力都远胜大陆员工，而恰好制造业的订单大都来自欧美客户，可以说，这些差异使得台湾人在大陆制造业占尽了优势，高人一等也是情理之中了。</w:t>
      </w:r>
    </w:p>
    <w:p w:rsidR="00712DCE" w:rsidRDefault="00712DCE" w:rsidP="00C65D14">
      <w:pPr>
        <w:ind w:firstLine="420"/>
        <w:jc w:val="right"/>
        <w:rPr>
          <w:rFonts w:hint="eastAsia"/>
        </w:rPr>
      </w:pPr>
      <w:r w:rsidRPr="00C65D14">
        <w:rPr>
          <w:rFonts w:hint="eastAsia"/>
        </w:rPr>
        <w:t>科技快报网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11"/>
          <w:attr w:name="Year" w:val="2018"/>
        </w:smartTagPr>
        <w:r w:rsidRPr="00C65D14">
          <w:t>2018-11-29</w:t>
        </w:r>
      </w:smartTag>
    </w:p>
    <w:p w:rsidR="00712DCE" w:rsidRDefault="00712DCE" w:rsidP="00056A09">
      <w:pPr>
        <w:sectPr w:rsidR="00712DCE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14D5" w:rsidRDefault="005914D5"/>
    <w:sectPr w:rsidR="005914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2DCE"/>
    <w:rsid w:val="005914D5"/>
    <w:rsid w:val="00712D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12DC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12DC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1960</Characters>
  <Application>Microsoft Office Word</Application>
  <DocSecurity>0</DocSecurity>
  <Lines>16</Lines>
  <Paragraphs>4</Paragraphs>
  <ScaleCrop>false</ScaleCrop>
  <Company/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