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00A5" w:rsidRDefault="001700A5" w:rsidP="00C63101">
      <w:pPr>
        <w:pStyle w:val="1"/>
      </w:pPr>
      <w:r w:rsidRPr="000365DC">
        <w:rPr>
          <w:rFonts w:hint="eastAsia"/>
        </w:rPr>
        <w:t>基于智慧园林大背景下的公园园林绿化与养护管理</w:t>
      </w:r>
    </w:p>
    <w:p w:rsidR="001700A5" w:rsidRDefault="001700A5" w:rsidP="001700A5">
      <w:pPr>
        <w:spacing w:line="242" w:lineRule="auto"/>
        <w:ind w:firstLineChars="200" w:firstLine="420"/>
        <w:jc w:val="left"/>
      </w:pPr>
      <w:r>
        <w:t>【摘要】随着社会的发展，城镇化水平显著提升，人们在物质生活得到满足的基础上，更加注重生活环境的改善，这些都推动着城镇地区公园园林的发展建设，各种类型的公园大量出现，不仅提升了城镇的价值品味，而且还有效推动了城镇地区生产生活环境的提升，对于园林型城镇建设具有重要意义。当前，在智慧城市建设背景下，园林的智慧化水平也有了显著提升，对于深化园林绿化及养护管理起到了非常好的作用，能够将城镇发展、人民幸福、环境改善等更加紧密的结合起来。</w:t>
      </w:r>
    </w:p>
    <w:p w:rsidR="001700A5" w:rsidRDefault="001700A5" w:rsidP="001700A5">
      <w:pPr>
        <w:spacing w:line="242" w:lineRule="auto"/>
        <w:ind w:firstLineChars="200" w:firstLine="420"/>
        <w:jc w:val="left"/>
      </w:pPr>
      <w:r>
        <w:rPr>
          <w:rFonts w:hint="eastAsia"/>
        </w:rPr>
        <w:t>【关键词】新形势下</w:t>
      </w:r>
      <w:r>
        <w:t>;</w:t>
      </w:r>
      <w:r>
        <w:t>智慧园林</w:t>
      </w:r>
      <w:r>
        <w:t>;</w:t>
      </w:r>
      <w:r>
        <w:t>公园</w:t>
      </w:r>
      <w:r>
        <w:t>;</w:t>
      </w:r>
      <w:r>
        <w:t>园林绿化</w:t>
      </w:r>
      <w:r>
        <w:t>;</w:t>
      </w:r>
      <w:r>
        <w:t>养护管理</w:t>
      </w:r>
    </w:p>
    <w:p w:rsidR="001700A5" w:rsidRDefault="001700A5" w:rsidP="001700A5">
      <w:pPr>
        <w:spacing w:line="242" w:lineRule="auto"/>
        <w:ind w:firstLineChars="200" w:firstLine="420"/>
        <w:jc w:val="left"/>
      </w:pPr>
      <w:r>
        <w:rPr>
          <w:rFonts w:hint="eastAsia"/>
        </w:rPr>
        <w:t>在当前城镇化发展中，园林绿化成为了一个重要方面，直接关系着城镇的发展质量与品位。很多地方的园林景观占到了城镇用地的</w:t>
      </w:r>
      <w:r>
        <w:t>30%</w:t>
      </w:r>
      <w:r>
        <w:t>以上，成为了城镇发展中最为活跃的城市因素。通过园林绿化等可以对城镇的实际发展水平进行很好的把握，依托于园林绿化，可以显著提升城镇的绿化水平，对于提升城镇的环境质量，加快绿地系统建设都起到了非常好的作用。在新发展理念指导下，各地城镇对于公园园林建设越发重视，智慧园林成为了新的发展方向，对于公园园林各个层面的养护管理等都起到了非常大的助力成效。</w:t>
      </w:r>
    </w:p>
    <w:p w:rsidR="001700A5" w:rsidRDefault="001700A5" w:rsidP="001700A5">
      <w:pPr>
        <w:spacing w:line="242" w:lineRule="auto"/>
        <w:ind w:firstLineChars="200" w:firstLine="420"/>
        <w:jc w:val="left"/>
      </w:pPr>
      <w:r>
        <w:t>1</w:t>
      </w:r>
      <w:r>
        <w:t>、智慧园林的基本内涵</w:t>
      </w:r>
    </w:p>
    <w:p w:rsidR="001700A5" w:rsidRDefault="001700A5" w:rsidP="001700A5">
      <w:pPr>
        <w:spacing w:line="242" w:lineRule="auto"/>
        <w:ind w:firstLineChars="200" w:firstLine="420"/>
        <w:jc w:val="left"/>
      </w:pPr>
      <w:r>
        <w:rPr>
          <w:rFonts w:hint="eastAsia"/>
        </w:rPr>
        <w:t>新形势下，以计算机为核心的信息技术有了很大发展，尤其是“互联网</w:t>
      </w:r>
      <w:r>
        <w:t>+”</w:t>
      </w:r>
      <w:r>
        <w:t>的提出，对于各个行业都产生了非常深刻地影响。所谓的智慧园林，主要是指大型数据库及一系列的智能化操作应用到园林生产建设管理当中，使得园林的智慧化、信息化、智能化水平显著提升。智慧园林的建设，可以与现代生态社会理念有效结合起来，增强人们与大自然的沟通联系，让人们能够更好地感受来自大自然的自然质朴、纯真和谐，对于提高人们的幸福指数，加快和谐社会建设都有着很大影响。</w:t>
      </w:r>
    </w:p>
    <w:p w:rsidR="001700A5" w:rsidRDefault="001700A5" w:rsidP="001700A5">
      <w:pPr>
        <w:spacing w:line="242" w:lineRule="auto"/>
        <w:ind w:firstLineChars="200" w:firstLine="420"/>
        <w:jc w:val="left"/>
      </w:pPr>
      <w:r>
        <w:t>2</w:t>
      </w:r>
      <w:r>
        <w:t>、园林绿化和管护的必要性</w:t>
      </w:r>
    </w:p>
    <w:p w:rsidR="001700A5" w:rsidRDefault="001700A5" w:rsidP="001700A5">
      <w:pPr>
        <w:spacing w:line="242" w:lineRule="auto"/>
        <w:ind w:firstLineChars="200" w:firstLine="420"/>
        <w:jc w:val="left"/>
      </w:pPr>
      <w:r>
        <w:rPr>
          <w:rFonts w:hint="eastAsia"/>
        </w:rPr>
        <w:t>在城市园林绿化当中，景观绿化是一个非常重要的组成部分。一方面，只有对城镇所有的景观资源进行全面掌握，这样才能制定科学的园林绿化发展政策，从绿化率、覆盖率等方面形成最为宏观性的认识。在生态社会建设背景下，绿化率的法定性和植物绿化的原则性，是必须要遵循的基本原则，同时，还需要体现人本情怀，注重对人们诉求的有效回应，体现本土特色等，这些内容给实际推进城镇园林绿化带来了一定的困难，使得园林绿化的管理层、施工人员等很难把握住重心所在。但是，依托于智能园林管理系统，这样可以对园林绿化形成更加全面的把握，各种类型的基础数据一应俱全，很多原则性的内容也不再是简单的指标，而是建立在科学数据基础上的动态平衡，可以有效地进行分析，对于指导园林绿化的实际施工建设等都具有直接意义。</w:t>
      </w:r>
    </w:p>
    <w:p w:rsidR="001700A5" w:rsidRDefault="001700A5" w:rsidP="001700A5">
      <w:pPr>
        <w:spacing w:line="242" w:lineRule="auto"/>
        <w:ind w:firstLineChars="200" w:firstLine="420"/>
        <w:jc w:val="left"/>
      </w:pPr>
      <w:r>
        <w:t>3</w:t>
      </w:r>
      <w:r>
        <w:t>、智慧园林对于公园园林的价值体现</w:t>
      </w:r>
    </w:p>
    <w:p w:rsidR="001700A5" w:rsidRDefault="001700A5" w:rsidP="001700A5">
      <w:pPr>
        <w:spacing w:line="242" w:lineRule="auto"/>
        <w:ind w:firstLineChars="200" w:firstLine="420"/>
        <w:jc w:val="left"/>
      </w:pPr>
      <w:r>
        <w:t>3.1</w:t>
      </w:r>
      <w:r>
        <w:t>为公园提供有力的技术支持</w:t>
      </w:r>
    </w:p>
    <w:p w:rsidR="001700A5" w:rsidRDefault="001700A5" w:rsidP="001700A5">
      <w:pPr>
        <w:spacing w:line="242" w:lineRule="auto"/>
        <w:ind w:firstLineChars="200" w:firstLine="420"/>
        <w:jc w:val="left"/>
      </w:pPr>
      <w:r>
        <w:rPr>
          <w:rFonts w:hint="eastAsia"/>
        </w:rPr>
        <w:t>从整个城市空间或者大型的园林绿地而言，公园或许占地面积较为有限。但是，随着城镇化的发展，公园对于城镇的重要性已经充分体现出来。对于很多城镇而言，已经没有多余的空地可以利用，这种情况下只能大力发展建设公园。智慧园林，可以为公园建设、养护、管理等提供大量的基础数据，为公园创新性提供各种具有特色的技术支持，让公园与所在地区实现更加紧密的融合。在信息化的背景下，各地可以逐步形成一个综合性的数据收集管理平台，智慧园林在其中发挥着核心所用，可以将城市当中的工厂、商店、居民等有效的联系起来，以此实现关于公园不同层面数据的实时更新，有助于更好地指导公园的养护与管理，让公园能够更好地满足社会不同领域的需求，与社会发展更加紧密的结合起来。</w:t>
      </w:r>
    </w:p>
    <w:p w:rsidR="001700A5" w:rsidRDefault="001700A5" w:rsidP="001700A5">
      <w:pPr>
        <w:spacing w:line="242" w:lineRule="auto"/>
        <w:ind w:firstLineChars="200" w:firstLine="420"/>
        <w:jc w:val="left"/>
      </w:pPr>
      <w:r>
        <w:t>3.2</w:t>
      </w:r>
      <w:r>
        <w:t>為公园建设打下坚实基础</w:t>
      </w:r>
    </w:p>
    <w:p w:rsidR="001700A5" w:rsidRDefault="001700A5" w:rsidP="001700A5">
      <w:pPr>
        <w:spacing w:line="242" w:lineRule="auto"/>
        <w:ind w:firstLineChars="200" w:firstLine="420"/>
        <w:jc w:val="left"/>
      </w:pPr>
      <w:r>
        <w:rPr>
          <w:rFonts w:hint="eastAsia"/>
        </w:rPr>
        <w:t>随着技术应用的成熟，智慧园林管理系统包含的内容越发丰富，涉及到了最初的公园设计、施工建设、日常维护等各个方面的内容。通过这些一线数据信息的广泛收集，可以将人工干预与植物生长很好的结合到一起，形成一个三维模型与海量的定量数据，这样可以将生态环境保护很好的体现出来，对于指导公园不同阶段的建设、养护等效果非常明显。</w:t>
      </w:r>
    </w:p>
    <w:p w:rsidR="001700A5" w:rsidRDefault="001700A5" w:rsidP="001700A5">
      <w:pPr>
        <w:spacing w:line="242" w:lineRule="auto"/>
        <w:ind w:firstLineChars="200" w:firstLine="420"/>
        <w:jc w:val="left"/>
      </w:pPr>
      <w:r>
        <w:t>3.3</w:t>
      </w:r>
      <w:r>
        <w:t>为公园园林绿化提供一定帮助</w:t>
      </w:r>
    </w:p>
    <w:p w:rsidR="001700A5" w:rsidRDefault="001700A5" w:rsidP="001700A5">
      <w:pPr>
        <w:spacing w:line="242" w:lineRule="auto"/>
        <w:ind w:firstLineChars="200" w:firstLine="420"/>
        <w:jc w:val="left"/>
      </w:pPr>
      <w:r>
        <w:rPr>
          <w:rFonts w:hint="eastAsia"/>
        </w:rPr>
        <w:t>党的十九大以来，我国非常重视节能型社会的发展建设，对于城镇地区的公园产生了非常直接的影响，园林绿化需要与节约更加紧密的结合起来，而智慧园林在这其中发挥了非常好的作用。在提供各种基础性数据信息的基础上，智慧园林在公园硬件基础设施建设上也有着明显的优势。例如，在公园节约用水上，通过智慧园林，可以为公园提供专门的设计方法与不同的监测方法，与公园所在地区的自然地理环境等结合起来，不仅提高了水的利用成效，而且还有效保护了生态环境。通过相关的检测数据硬件，将数据信息发送给智慧园林管理系统，在科学分析后，适时发出相关的控制指令。同时，智慧园林可以对公园当中的树木、假山等进行有效分析，对于树木的针对性保护，假山等的有效维护，也有着一定的作用。除此之外，在防范各种病虫害等方面也有着非常好的效果，减少了过渡使用农药污染生态环境情况的出现。</w:t>
      </w:r>
    </w:p>
    <w:p w:rsidR="001700A5" w:rsidRDefault="001700A5" w:rsidP="001700A5">
      <w:pPr>
        <w:spacing w:line="242" w:lineRule="auto"/>
        <w:ind w:firstLineChars="200" w:firstLine="420"/>
        <w:jc w:val="left"/>
      </w:pPr>
      <w:r>
        <w:t>3.4</w:t>
      </w:r>
      <w:r>
        <w:t>为公园后续建设提供落地产品</w:t>
      </w:r>
    </w:p>
    <w:p w:rsidR="001700A5" w:rsidRDefault="001700A5" w:rsidP="001700A5">
      <w:pPr>
        <w:spacing w:line="242" w:lineRule="auto"/>
        <w:ind w:firstLineChars="200" w:firstLine="420"/>
        <w:jc w:val="left"/>
      </w:pPr>
      <w:r>
        <w:rPr>
          <w:rFonts w:hint="eastAsia"/>
        </w:rPr>
        <w:t>在新发展理念的引导下，人们对于城镇当中的公园园林重要性有了更加深刻地认识。但是，从传统层面的公园园林内涵上看，公园园林主要是与政府或者园林绿化部门有关系，与普通的老百姓生产生活并没有直接的联系。智慧公园园林系统则很好的突破了这种传统认识，能够为公园园林的发展提供更多的实际应用形式，让老百姓更好地参与到其中去。例如，在智慧园林管理系统中，可以通过众筹的方式购买不同的绿化苗木，实际的货币支付可以通过智能化的支付手段完成，这样不仅减少了公园绿化苗木采购的费用开支，而且还提高了老百姓的参与度，有助于整个社会进一步认识公园绿化的重要性，对于公园苗木、基础设施等的保护也有着非常好的作用，而且还对整个公园建设发展等形成了非常好的监督。</w:t>
      </w:r>
    </w:p>
    <w:p w:rsidR="001700A5" w:rsidRDefault="001700A5" w:rsidP="001700A5">
      <w:pPr>
        <w:spacing w:line="242" w:lineRule="auto"/>
        <w:ind w:firstLineChars="200" w:firstLine="420"/>
        <w:jc w:val="left"/>
      </w:pPr>
      <w:r>
        <w:rPr>
          <w:rFonts w:hint="eastAsia"/>
        </w:rPr>
        <w:t>结语：</w:t>
      </w:r>
    </w:p>
    <w:p w:rsidR="001700A5" w:rsidRDefault="001700A5" w:rsidP="001700A5">
      <w:pPr>
        <w:spacing w:line="242" w:lineRule="auto"/>
        <w:ind w:firstLineChars="200" w:firstLine="420"/>
        <w:jc w:val="left"/>
      </w:pPr>
      <w:r>
        <w:rPr>
          <w:rFonts w:hint="eastAsia"/>
        </w:rPr>
        <w:t>综上所述，本篇文章主要是从智慧园林大背景下，对公园园林绿化与养护管理进行了不同层面的分析，充分认识了智慧园林对公园园林发展建设的重要性，对于新时期公园园林建设具有重要的推动作用。</w:t>
      </w:r>
    </w:p>
    <w:p w:rsidR="001700A5" w:rsidRDefault="001700A5" w:rsidP="001700A5">
      <w:pPr>
        <w:spacing w:line="242" w:lineRule="auto"/>
        <w:ind w:firstLineChars="200" w:firstLine="420"/>
        <w:jc w:val="right"/>
      </w:pPr>
      <w:r>
        <w:rPr>
          <w:rFonts w:hint="eastAsia"/>
        </w:rPr>
        <w:t>凤凰网</w:t>
      </w:r>
      <w:r>
        <w:rPr>
          <w:rFonts w:hint="eastAsia"/>
        </w:rPr>
        <w:t>2021-6-28</w:t>
      </w:r>
    </w:p>
    <w:p w:rsidR="001700A5" w:rsidRDefault="001700A5" w:rsidP="006C37B9">
      <w:pPr>
        <w:sectPr w:rsidR="001700A5" w:rsidSect="006C37B9">
          <w:type w:val="continuous"/>
          <w:pgSz w:w="11906" w:h="16838"/>
          <w:pgMar w:top="1644" w:right="1236" w:bottom="1418" w:left="1814" w:header="851" w:footer="907" w:gutter="0"/>
          <w:pgNumType w:start="1"/>
          <w:cols w:space="720"/>
          <w:docGrid w:type="lines" w:linePitch="341" w:charSpace="2373"/>
        </w:sectPr>
      </w:pPr>
    </w:p>
    <w:p w:rsidR="0086707C" w:rsidRDefault="0086707C"/>
    <w:sectPr w:rsidR="008670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00A5"/>
    <w:rsid w:val="001700A5"/>
    <w:rsid w:val="008670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00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00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2053</Characters>
  <Application>Microsoft Office Word</Application>
  <DocSecurity>0</DocSecurity>
  <Lines>17</Lines>
  <Paragraphs>4</Paragraphs>
  <ScaleCrop>false</ScaleCrop>
  <Company/>
  <LinksUpToDate>false</LinksUpToDate>
  <CharactersWithSpaces>2409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2022-06-08T07:33:00Z</dcterms:created>
</cp:coreProperties>
</file>