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4C9F" w:rsidRDefault="00974C9F" w:rsidP="002B0778">
      <w:pPr>
        <w:pStyle w:val="1"/>
        <w:rPr>
          <w:shd w:val="clear" w:color="auto" w:fill="FFFFFF"/>
        </w:rPr>
      </w:pPr>
      <w:r>
        <w:rPr>
          <w:rFonts w:hint="eastAsia"/>
          <w:shd w:val="clear" w:color="auto" w:fill="FFFFFF"/>
        </w:rPr>
        <w:t>武乡县2022年城市园林绿化实施方案</w:t>
      </w:r>
    </w:p>
    <w:p w:rsidR="00974C9F" w:rsidRDefault="00974C9F" w:rsidP="00974C9F">
      <w:pPr>
        <w:ind w:firstLineChars="200" w:firstLine="420"/>
      </w:pPr>
      <w:r>
        <w:rPr>
          <w:rFonts w:hint="eastAsia"/>
        </w:rPr>
        <w:t>为做好</w:t>
      </w:r>
      <w:r>
        <w:t>2022</w:t>
      </w:r>
      <w:r>
        <w:t>年城市园林绿化工作，拉大城市框架、均衡绿地布局、完善服务功能，不断提升城市园林绿化水平，有效改善城市空气质量和居民出行环境，使园林绿化能够更好地服务全县政治、经济、文化、社会和生态文明建设，结合我县实际，制定本实施方案。</w:t>
      </w:r>
    </w:p>
    <w:p w:rsidR="00974C9F" w:rsidRDefault="00974C9F" w:rsidP="00974C9F">
      <w:pPr>
        <w:ind w:firstLineChars="200" w:firstLine="420"/>
      </w:pPr>
      <w:r>
        <w:rPr>
          <w:rFonts w:hint="eastAsia"/>
        </w:rPr>
        <w:t>一、指导思想</w:t>
      </w:r>
    </w:p>
    <w:p w:rsidR="00974C9F" w:rsidRDefault="00974C9F" w:rsidP="00974C9F">
      <w:pPr>
        <w:ind w:firstLineChars="200" w:firstLine="420"/>
      </w:pPr>
      <w:r>
        <w:rPr>
          <w:rFonts w:hint="eastAsia"/>
        </w:rPr>
        <w:t>高举习近平新时代中国特色社会主义思想伟大旗帜，深入贯彻党的十九届历次全会精神和习近平总书记考察调研山西重要指示精神，按照全方位推动高质量发展的目标要求，牢固树立绿水青山就是金山银山理念，科学推进城市园林绿化工作，结合城市更新，加大拆违建绿、见缝插绿力度，打造贴近百姓生活的口袋公园、小微绿地，加强城市绿地的精细化管护和义务绿化工作，在绿水青山间绘就武乡高质量发展新蓝图，以优异成绩迎接党的二十大胜利召开。</w:t>
      </w:r>
    </w:p>
    <w:p w:rsidR="00974C9F" w:rsidRDefault="00974C9F" w:rsidP="00974C9F">
      <w:pPr>
        <w:ind w:firstLineChars="200" w:firstLine="420"/>
      </w:pPr>
      <w:r>
        <w:rPr>
          <w:rFonts w:hint="eastAsia"/>
        </w:rPr>
        <w:t>二、建设目标</w:t>
      </w:r>
    </w:p>
    <w:p w:rsidR="00974C9F" w:rsidRDefault="00974C9F" w:rsidP="00974C9F">
      <w:pPr>
        <w:ind w:firstLineChars="200" w:firstLine="420"/>
      </w:pPr>
      <w:r>
        <w:t>2022</w:t>
      </w:r>
      <w:r>
        <w:t>年全县新增城市绿化面积</w:t>
      </w:r>
      <w:r>
        <w:t>9.93</w:t>
      </w:r>
      <w:r>
        <w:t>万平方米，续建、改造绿化面积</w:t>
      </w:r>
      <w:r>
        <w:t>7.33</w:t>
      </w:r>
      <w:r>
        <w:t>万平方米，完成投资</w:t>
      </w:r>
      <w:r>
        <w:t>3513.29</w:t>
      </w:r>
      <w:r>
        <w:t>万元，做好高速口绿化、新区道路连接线等重要地块、道路的配套绿化，抓好</w:t>
      </w:r>
      <w:r>
        <w:t>“</w:t>
      </w:r>
      <w:r>
        <w:t>口袋公园</w:t>
      </w:r>
      <w:r>
        <w:t>”</w:t>
      </w:r>
      <w:r>
        <w:t>建设，保证县城绿化三项主要指标稳步增长，并持续加强社会绿化和园林</w:t>
      </w:r>
      <w:r>
        <w:t>“</w:t>
      </w:r>
      <w:r>
        <w:t>四创建</w:t>
      </w:r>
      <w:r>
        <w:t>”</w:t>
      </w:r>
      <w:r>
        <w:t>工作，促进县城园林绿化水平逐步提高。</w:t>
      </w:r>
    </w:p>
    <w:p w:rsidR="00974C9F" w:rsidRDefault="00974C9F" w:rsidP="00974C9F">
      <w:pPr>
        <w:ind w:firstLineChars="200" w:firstLine="420"/>
      </w:pPr>
      <w:r>
        <w:rPr>
          <w:rFonts w:hint="eastAsia"/>
        </w:rPr>
        <w:t>三、建设任务</w:t>
      </w:r>
    </w:p>
    <w:p w:rsidR="00974C9F" w:rsidRDefault="00974C9F" w:rsidP="00974C9F">
      <w:pPr>
        <w:ind w:firstLineChars="200" w:firstLine="420"/>
      </w:pPr>
      <w:r>
        <w:rPr>
          <w:rFonts w:hint="eastAsia"/>
        </w:rPr>
        <w:t>（一）绿化任务。</w:t>
      </w:r>
      <w:r>
        <w:t>2022</w:t>
      </w:r>
      <w:r>
        <w:t>年全县完成绿化投资</w:t>
      </w:r>
      <w:r>
        <w:t>3513.29</w:t>
      </w:r>
      <w:r>
        <w:t>万元，新增城市绿化面积</w:t>
      </w:r>
      <w:r>
        <w:t>9.93</w:t>
      </w:r>
      <w:r>
        <w:t>万平方米，续建、改造绿化面积</w:t>
      </w:r>
      <w:r>
        <w:t>7.33</w:t>
      </w:r>
      <w:r>
        <w:t>万平方米，主要完成：</w:t>
      </w:r>
    </w:p>
    <w:p w:rsidR="00974C9F" w:rsidRDefault="00974C9F" w:rsidP="00974C9F">
      <w:pPr>
        <w:ind w:firstLineChars="200" w:firstLine="420"/>
      </w:pPr>
      <w:r>
        <w:t>1</w:t>
      </w:r>
      <w:r>
        <w:t>．高速口绿化项目，投资</w:t>
      </w:r>
      <w:r>
        <w:t>1547.09</w:t>
      </w:r>
      <w:r>
        <w:t>万元，由县园林环卫中心组织实施。</w:t>
      </w:r>
    </w:p>
    <w:p w:rsidR="00974C9F" w:rsidRDefault="00974C9F" w:rsidP="00974C9F">
      <w:pPr>
        <w:ind w:firstLineChars="200" w:firstLine="420"/>
      </w:pPr>
      <w:r>
        <w:t>2</w:t>
      </w:r>
      <w:r>
        <w:t>．红色旅游线通道绿化项目，投资</w:t>
      </w:r>
      <w:r>
        <w:t>500</w:t>
      </w:r>
      <w:r>
        <w:t>万元，由县乡村振兴局组织实施。</w:t>
      </w:r>
    </w:p>
    <w:p w:rsidR="00974C9F" w:rsidRDefault="00974C9F" w:rsidP="00974C9F">
      <w:pPr>
        <w:ind w:firstLineChars="200" w:firstLine="420"/>
      </w:pPr>
      <w:r>
        <w:t>3</w:t>
      </w:r>
      <w:r>
        <w:t>．丰州北路通道绿化项目，投资</w:t>
      </w:r>
      <w:r>
        <w:t>625</w:t>
      </w:r>
      <w:r>
        <w:t>万元，由县住建局组织实施。</w:t>
      </w:r>
    </w:p>
    <w:p w:rsidR="00974C9F" w:rsidRDefault="00974C9F" w:rsidP="00974C9F">
      <w:pPr>
        <w:ind w:firstLineChars="200" w:firstLine="420"/>
      </w:pPr>
      <w:r>
        <w:t>4</w:t>
      </w:r>
      <w:r>
        <w:t>．新区道路连接线项目（绿化部分），投资</w:t>
      </w:r>
      <w:r>
        <w:t>190</w:t>
      </w:r>
      <w:r>
        <w:t>万元，由县住建局组织实施。</w:t>
      </w:r>
    </w:p>
    <w:p w:rsidR="00974C9F" w:rsidRDefault="00974C9F" w:rsidP="00974C9F">
      <w:pPr>
        <w:ind w:firstLineChars="200" w:firstLine="420"/>
      </w:pPr>
      <w:r>
        <w:t>5</w:t>
      </w:r>
      <w:r>
        <w:t>．太行公园等</w:t>
      </w:r>
      <w:r>
        <w:t>5</w:t>
      </w:r>
      <w:r>
        <w:t>个地块绿化景观改造工程（改建），投资</w:t>
      </w:r>
      <w:r>
        <w:t>651.2</w:t>
      </w:r>
      <w:r>
        <w:t>万元，由县园林环卫中心组织实施。</w:t>
      </w:r>
    </w:p>
    <w:p w:rsidR="00974C9F" w:rsidRDefault="00974C9F" w:rsidP="00974C9F">
      <w:pPr>
        <w:ind w:firstLineChars="200" w:firstLine="420"/>
      </w:pPr>
      <w:r>
        <w:rPr>
          <w:rFonts w:hint="eastAsia"/>
        </w:rPr>
        <w:t>（二）积极开展园林“四创建”工作。根据《长治市</w:t>
      </w:r>
      <w:r>
        <w:t>2022</w:t>
      </w:r>
      <w:r>
        <w:t>年城市园林绿化实施方案》要求，各乡镇、各县直机关、学校、旅游景区、企业、居民小区在建设管理中要按照城市园林绿化标准留足绿化用地，加强绿化建设及日常管护，本年度争取申报创建市级园林单位、乡镇、居住区</w:t>
      </w:r>
      <w:r>
        <w:t>2</w:t>
      </w:r>
      <w:r>
        <w:t>个，园林道路</w:t>
      </w:r>
      <w:r>
        <w:t>1</w:t>
      </w:r>
      <w:r>
        <w:t>条。</w:t>
      </w:r>
    </w:p>
    <w:p w:rsidR="00974C9F" w:rsidRDefault="00974C9F" w:rsidP="00974C9F">
      <w:pPr>
        <w:ind w:firstLineChars="200" w:firstLine="420"/>
      </w:pPr>
      <w:r>
        <w:rPr>
          <w:rFonts w:hint="eastAsia"/>
        </w:rPr>
        <w:t>四、实施步骤</w:t>
      </w:r>
    </w:p>
    <w:p w:rsidR="00974C9F" w:rsidRDefault="00974C9F" w:rsidP="00974C9F">
      <w:pPr>
        <w:ind w:firstLineChars="200" w:firstLine="420"/>
      </w:pPr>
      <w:r>
        <w:rPr>
          <w:rFonts w:hint="eastAsia"/>
        </w:rPr>
        <w:t>第一阶段：</w:t>
      </w:r>
      <w:r>
        <w:t>4</w:t>
      </w:r>
      <w:r>
        <w:t>月</w:t>
      </w:r>
      <w:r>
        <w:t>25</w:t>
      </w:r>
      <w:r>
        <w:t>日前安排布置</w:t>
      </w:r>
      <w:r>
        <w:t>2022</w:t>
      </w:r>
      <w:r>
        <w:t>年城市园林绿化建设任务；</w:t>
      </w:r>
    </w:p>
    <w:p w:rsidR="00974C9F" w:rsidRDefault="00974C9F" w:rsidP="00974C9F">
      <w:pPr>
        <w:ind w:firstLineChars="200" w:firstLine="420"/>
      </w:pPr>
      <w:r>
        <w:rPr>
          <w:rFonts w:hint="eastAsia"/>
        </w:rPr>
        <w:t>第二阶段：</w:t>
      </w:r>
      <w:r>
        <w:t>4</w:t>
      </w:r>
      <w:r>
        <w:t>月</w:t>
      </w:r>
      <w:r>
        <w:t>30</w:t>
      </w:r>
      <w:r>
        <w:t>日前组织全县干部、群众开展城市义务植树活动，掀起我县园林绿化建设高潮；</w:t>
      </w:r>
    </w:p>
    <w:p w:rsidR="00974C9F" w:rsidRDefault="00974C9F" w:rsidP="00974C9F">
      <w:pPr>
        <w:ind w:firstLineChars="200" w:firstLine="420"/>
      </w:pPr>
      <w:r>
        <w:rPr>
          <w:rFonts w:hint="eastAsia"/>
        </w:rPr>
        <w:t>第三阶段：</w:t>
      </w:r>
      <w:r>
        <w:t>6</w:t>
      </w:r>
      <w:r>
        <w:t>月</w:t>
      </w:r>
      <w:r>
        <w:t>30</w:t>
      </w:r>
      <w:r>
        <w:t>日前完成园林绿化重点工程和义务植树任务，组织自查，完善提高；</w:t>
      </w:r>
    </w:p>
    <w:p w:rsidR="00974C9F" w:rsidRDefault="00974C9F" w:rsidP="00974C9F">
      <w:pPr>
        <w:ind w:firstLineChars="200" w:firstLine="420"/>
      </w:pPr>
      <w:r>
        <w:rPr>
          <w:rFonts w:hint="eastAsia"/>
        </w:rPr>
        <w:t>第四阶段：</w:t>
      </w:r>
      <w:r>
        <w:t>8</w:t>
      </w:r>
      <w:r>
        <w:t>月</w:t>
      </w:r>
      <w:r>
        <w:t>5</w:t>
      </w:r>
      <w:r>
        <w:t>日至</w:t>
      </w:r>
      <w:r>
        <w:t>8</w:t>
      </w:r>
      <w:r>
        <w:t>月</w:t>
      </w:r>
      <w:r>
        <w:t>31</w:t>
      </w:r>
      <w:r>
        <w:t>日组织雨季补植补种，提高工程质量；</w:t>
      </w:r>
    </w:p>
    <w:p w:rsidR="00974C9F" w:rsidRDefault="00974C9F" w:rsidP="00974C9F">
      <w:pPr>
        <w:ind w:firstLineChars="200" w:firstLine="420"/>
      </w:pPr>
      <w:r>
        <w:rPr>
          <w:rFonts w:hint="eastAsia"/>
        </w:rPr>
        <w:t>第五阶段：</w:t>
      </w:r>
      <w:r>
        <w:t>10</w:t>
      </w:r>
      <w:r>
        <w:t>月</w:t>
      </w:r>
      <w:r>
        <w:t>10</w:t>
      </w:r>
      <w:r>
        <w:t>日至</w:t>
      </w:r>
      <w:r>
        <w:t>11</w:t>
      </w:r>
      <w:r>
        <w:t>月</w:t>
      </w:r>
      <w:r>
        <w:t>10</w:t>
      </w:r>
      <w:r>
        <w:t>日组织秋季补植补种，对所有园林绿化工程进行检查验收。</w:t>
      </w:r>
    </w:p>
    <w:p w:rsidR="00974C9F" w:rsidRDefault="00974C9F" w:rsidP="00974C9F">
      <w:pPr>
        <w:ind w:firstLineChars="200" w:firstLine="420"/>
      </w:pPr>
      <w:r>
        <w:rPr>
          <w:rFonts w:hint="eastAsia"/>
        </w:rPr>
        <w:t>五、工作要求</w:t>
      </w:r>
    </w:p>
    <w:p w:rsidR="00974C9F" w:rsidRDefault="00974C9F" w:rsidP="00974C9F">
      <w:pPr>
        <w:ind w:firstLineChars="200" w:firstLine="420"/>
      </w:pPr>
      <w:r>
        <w:rPr>
          <w:rFonts w:hint="eastAsia"/>
        </w:rPr>
        <w:t>（一）强化组织领导，严格落实责任。城市园林绿化是城市建设的重要组成部分，全县各级、各部门要充分认识城市园林绿化工作的重要性、必要性，严格按照方案要求，采取有力措施和工作方法，科学组织，强力推进，不折不扣落实好年度绿化任务。县城市绿化领导组要做好任务的安排、指导、督促、协调和检查工作。</w:t>
      </w:r>
    </w:p>
    <w:p w:rsidR="00974C9F" w:rsidRDefault="00974C9F" w:rsidP="00974C9F">
      <w:pPr>
        <w:ind w:firstLineChars="200" w:firstLine="420"/>
      </w:pPr>
      <w:r>
        <w:rPr>
          <w:rFonts w:hint="eastAsia"/>
        </w:rPr>
        <w:t>（二）提前筹备谋划，注重景观质量。把握时间节点，认真谋划，倒排工期，结合我县气候环境和植物生长习性，做好手续办理、苗木采购、施工队伍确定等前期准备工作，确保在最佳季节开工建设；坚持质量第一的原则，高标准推进绿化建设工作，做到乔、灌、草科学搭配，高、中、低立体配置，科学规范，保栽保活，同时广泛采用适合本地气候特点的树种，减少大规格苗木和珍稀名贵树种的使用。各相关单位必须按标准预留足够的绿化用地，聘请专业机构进行设计，选择相应资质的施工队伍进行建设，统一由县园林绿化主管部门审核、把关，确保苗木成活率达到</w:t>
      </w:r>
      <w:r>
        <w:t>95</w:t>
      </w:r>
      <w:r>
        <w:t>％以</w:t>
      </w:r>
      <w:r>
        <w:rPr>
          <w:rFonts w:hint="eastAsia"/>
        </w:rPr>
        <w:t>上。</w:t>
      </w:r>
    </w:p>
    <w:p w:rsidR="00974C9F" w:rsidRDefault="00974C9F" w:rsidP="00974C9F">
      <w:pPr>
        <w:ind w:firstLineChars="200" w:firstLine="420"/>
      </w:pPr>
      <w:r>
        <w:rPr>
          <w:rFonts w:hint="eastAsia"/>
        </w:rPr>
        <w:t>（三）拓宽资金渠道，保证资金投入。要保证城市园林绿化所需资金，城市绿化重点工程以政府投资为主导，广泛筹集社会资金，共同建设。单位附属绿地建设资金由单位自行解决，居住区绿地建设资金由所有权单位或开发商负责解决。各单位要利用政策倾斜、利益共享等机制鼓励社会资金投入城市园林绿化建设，积极协调有条件的单位出资建设、养护公共绿地，利用闲置、废弃土地进行园林绿化，拓宽城市园林绿化的投入渠道，真正把城市园林绿化由政府行为转化为全社会、全民行为。</w:t>
      </w:r>
    </w:p>
    <w:p w:rsidR="00974C9F" w:rsidRDefault="00974C9F" w:rsidP="00974C9F">
      <w:pPr>
        <w:ind w:firstLineChars="200" w:firstLine="420"/>
      </w:pPr>
      <w:r>
        <w:rPr>
          <w:rFonts w:hint="eastAsia"/>
        </w:rPr>
        <w:t>（四）加强绿地管护，健全养管体系。要对已建成的公园、游园、道路、街头绿地进行精细化管护和提质改造，严格执行《长治市园林绿化养护管理标准》，建立健全标准化养管体系，加强对园林养管人员的业务培训，不断提升城市园林养护管理水平。</w:t>
      </w:r>
    </w:p>
    <w:p w:rsidR="00974C9F" w:rsidRDefault="00974C9F" w:rsidP="00974C9F">
      <w:pPr>
        <w:ind w:firstLineChars="200" w:firstLine="420"/>
      </w:pPr>
      <w:r>
        <w:rPr>
          <w:rFonts w:hint="eastAsia"/>
        </w:rPr>
        <w:t>（五）加强督促检查，严格监督奖惩。县城市绿化领导组办公室要对全县园林绿化工作情况全程跟踪督办，通过检查、通报、奖惩等措施，强化责任追究。对以前被评为园林单位、园林居住区的严督实导，符合标准的保留称号，对不符合标准要求的要申请主管部门取消称号。</w:t>
      </w:r>
    </w:p>
    <w:p w:rsidR="00974C9F" w:rsidRDefault="00974C9F" w:rsidP="00974C9F">
      <w:pPr>
        <w:ind w:firstLineChars="200" w:firstLine="420"/>
        <w:jc w:val="right"/>
      </w:pPr>
      <w:r w:rsidRPr="002B0778">
        <w:rPr>
          <w:rFonts w:hint="eastAsia"/>
        </w:rPr>
        <w:t>武乡县人民政府办公室</w:t>
      </w:r>
      <w:r w:rsidRPr="002B0778">
        <w:t>2022-04-28</w:t>
      </w:r>
    </w:p>
    <w:p w:rsidR="00974C9F" w:rsidRDefault="00974C9F" w:rsidP="007C0525">
      <w:pPr>
        <w:rPr>
          <w:shd w:val="clear" w:color="auto" w:fill="FFFFFF"/>
        </w:rPr>
        <w:sectPr w:rsidR="00974C9F" w:rsidSect="007C0525">
          <w:type w:val="continuous"/>
          <w:pgSz w:w="11906" w:h="16838"/>
          <w:pgMar w:top="1644" w:right="1236" w:bottom="1418" w:left="1814" w:header="851" w:footer="907" w:gutter="0"/>
          <w:pgNumType w:start="1"/>
          <w:cols w:space="720"/>
          <w:docGrid w:type="lines" w:linePitch="341" w:charSpace="2373"/>
        </w:sectPr>
      </w:pPr>
    </w:p>
    <w:p w:rsidR="00E11BAD" w:rsidRDefault="00E11BAD"/>
    <w:sectPr w:rsidR="00E11BA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4C9F"/>
    <w:rsid w:val="00974C9F"/>
    <w:rsid w:val="00E11B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74C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74C9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1693</Characters>
  <Application>Microsoft Office Word</Application>
  <DocSecurity>0</DocSecurity>
  <Lines>14</Lines>
  <Paragraphs>3</Paragraphs>
  <ScaleCrop>false</ScaleCrop>
  <Company>Win10NeT.COM</Company>
  <LinksUpToDate>false</LinksUpToDate>
  <CharactersWithSpaces>1987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2022-06-17T07:42:00Z</dcterms:created>
</cp:coreProperties>
</file>