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7B37" w:rsidRDefault="00D97B37" w:rsidP="00B9277D">
      <w:pPr>
        <w:pStyle w:val="1"/>
      </w:pPr>
      <w:r w:rsidRPr="008301DB">
        <w:rPr>
          <w:rFonts w:hint="eastAsia"/>
        </w:rPr>
        <w:t>《德惠市</w:t>
      </w:r>
      <w:r w:rsidRPr="008301DB">
        <w:t>2021年造林绿化工作实施方案》政策解读</w:t>
      </w:r>
    </w:p>
    <w:p w:rsidR="00D97B37" w:rsidRDefault="00D97B37" w:rsidP="00D97B37">
      <w:pPr>
        <w:spacing w:line="247" w:lineRule="auto"/>
        <w:ind w:firstLineChars="200" w:firstLine="420"/>
        <w:jc w:val="left"/>
      </w:pPr>
      <w:r>
        <w:rPr>
          <w:rFonts w:hint="eastAsia"/>
        </w:rPr>
        <w:t>一、出台背景</w:t>
      </w:r>
    </w:p>
    <w:p w:rsidR="00D97B37" w:rsidRDefault="00D97B37" w:rsidP="00D97B37">
      <w:pPr>
        <w:spacing w:line="247" w:lineRule="auto"/>
        <w:ind w:firstLineChars="200" w:firstLine="420"/>
        <w:jc w:val="left"/>
      </w:pPr>
      <w:r>
        <w:t>2021</w:t>
      </w:r>
      <w:r>
        <w:t>年，是实施</w:t>
      </w:r>
      <w:r>
        <w:t>“</w:t>
      </w:r>
      <w:r>
        <w:t>十四五</w:t>
      </w:r>
      <w:r>
        <w:t>”</w:t>
      </w:r>
      <w:r>
        <w:t>规划的开局之年，是人居环境整治的最后一年，也是全面推进乡村振兴的第一年。在习近平新时代中国特色社会主义精神的指引下，为深入贯彻</w:t>
      </w:r>
      <w:r>
        <w:t>“</w:t>
      </w:r>
      <w:r>
        <w:t>绿水青山就是金山银山</w:t>
      </w:r>
      <w:r>
        <w:t>”</w:t>
      </w:r>
      <w:r>
        <w:t>理论和总书记视察吉林重要讲话重要指示精神，落实省第二个十年绿化美化吉林大地总结表彰暨第三个十年绿化吉林行动启动大会精神和省、长春市及我市关于春季造林绿化工作的有关要求，出台了《德惠市</w:t>
      </w:r>
      <w:r>
        <w:t>2021</w:t>
      </w:r>
      <w:r>
        <w:t>年造林绿化工作实施方案》。</w:t>
      </w:r>
    </w:p>
    <w:p w:rsidR="00D97B37" w:rsidRDefault="00D97B37" w:rsidP="00D97B37">
      <w:pPr>
        <w:spacing w:line="247" w:lineRule="auto"/>
        <w:ind w:firstLineChars="200" w:firstLine="420"/>
        <w:jc w:val="left"/>
      </w:pPr>
      <w:r>
        <w:rPr>
          <w:rFonts w:hint="eastAsia"/>
        </w:rPr>
        <w:t>二、重大意义</w:t>
      </w:r>
    </w:p>
    <w:p w:rsidR="00D97B37" w:rsidRDefault="00D97B37" w:rsidP="00D97B37">
      <w:pPr>
        <w:spacing w:line="247" w:lineRule="auto"/>
        <w:ind w:firstLineChars="200" w:firstLine="420"/>
        <w:jc w:val="left"/>
      </w:pPr>
      <w:r>
        <w:rPr>
          <w:rFonts w:hint="eastAsia"/>
        </w:rPr>
        <w:t>造林绿化工作的顺利开展，是践行“两山”理论和习近平生态文明思想的重要举措，是我市提高绿化质量、增加生态效益、转变绿化美化发展方式的重要抓手。通过对造林绿化工作任务、工作时限工作的明确要求，有利于推动</w:t>
      </w:r>
      <w:r>
        <w:t>2021</w:t>
      </w:r>
      <w:r>
        <w:t>年造林绿化工作的顺利进行。对防风固沙、涵养水源、美化环境将有突破性提高。《方案》将使我市扩充资源总量、提升生态质量、增加绿色效益，为城乡居民提供良好的人居环境和生态产品，为德惠市经济社会发展提供强大的资源支撑和生态保障。</w:t>
      </w:r>
    </w:p>
    <w:p w:rsidR="00D97B37" w:rsidRDefault="00D97B37" w:rsidP="00D97B37">
      <w:pPr>
        <w:spacing w:line="247" w:lineRule="auto"/>
        <w:ind w:firstLineChars="200" w:firstLine="420"/>
        <w:jc w:val="left"/>
      </w:pPr>
      <w:r>
        <w:rPr>
          <w:rFonts w:hint="eastAsia"/>
        </w:rPr>
        <w:t>三、制定依据</w:t>
      </w:r>
    </w:p>
    <w:p w:rsidR="00D97B37" w:rsidRDefault="00D97B37" w:rsidP="00D97B37">
      <w:pPr>
        <w:spacing w:line="247" w:lineRule="auto"/>
        <w:ind w:firstLineChars="200" w:firstLine="420"/>
        <w:jc w:val="left"/>
      </w:pPr>
      <w:r>
        <w:t>(</w:t>
      </w:r>
      <w:r>
        <w:t>一</w:t>
      </w:r>
      <w:r>
        <w:t>)</w:t>
      </w:r>
      <w:r>
        <w:t>《吉林省人民政府办公厅关于印发吉林省农田防护林体系建设工作方案</w:t>
      </w:r>
      <w:r>
        <w:t>(2021-2023</w:t>
      </w:r>
      <w:r>
        <w:t>年</w:t>
      </w:r>
      <w:r>
        <w:t>)</w:t>
      </w:r>
      <w:r>
        <w:t>的通知》</w:t>
      </w:r>
      <w:r>
        <w:t>(</w:t>
      </w:r>
      <w:r>
        <w:t>吉政办函〔</w:t>
      </w:r>
      <w:r>
        <w:t>2021</w:t>
      </w:r>
      <w:r>
        <w:t>〕</w:t>
      </w:r>
      <w:r>
        <w:t>41</w:t>
      </w:r>
      <w:r>
        <w:t>号</w:t>
      </w:r>
      <w:r>
        <w:t>)</w:t>
      </w:r>
    </w:p>
    <w:p w:rsidR="00D97B37" w:rsidRDefault="00D97B37" w:rsidP="00D97B37">
      <w:pPr>
        <w:spacing w:line="247" w:lineRule="auto"/>
        <w:ind w:firstLineChars="200" w:firstLine="420"/>
        <w:jc w:val="left"/>
      </w:pPr>
      <w:r>
        <w:t>(</w:t>
      </w:r>
      <w:r>
        <w:t>二</w:t>
      </w:r>
      <w:r>
        <w:t>)</w:t>
      </w:r>
      <w:r>
        <w:t>《吉林省林业和草原局关于做好</w:t>
      </w:r>
      <w:r>
        <w:t>2021</w:t>
      </w:r>
      <w:r>
        <w:t>年度造林绿化相关工作的通知》</w:t>
      </w:r>
      <w:r>
        <w:t>(</w:t>
      </w:r>
      <w:r>
        <w:t>吉林生〔</w:t>
      </w:r>
      <w:r>
        <w:t>2021</w:t>
      </w:r>
      <w:r>
        <w:t>〕</w:t>
      </w:r>
      <w:r>
        <w:t>111</w:t>
      </w:r>
      <w:r>
        <w:t>号</w:t>
      </w:r>
      <w:r>
        <w:t>)</w:t>
      </w:r>
    </w:p>
    <w:p w:rsidR="00D97B37" w:rsidRDefault="00D97B37" w:rsidP="00D97B37">
      <w:pPr>
        <w:spacing w:line="247" w:lineRule="auto"/>
        <w:ind w:firstLineChars="200" w:firstLine="420"/>
        <w:jc w:val="left"/>
      </w:pPr>
      <w:r>
        <w:t>(</w:t>
      </w:r>
      <w:r>
        <w:t>三</w:t>
      </w:r>
      <w:r>
        <w:t>)</w:t>
      </w:r>
      <w:r>
        <w:t>《吉林省绿化委员会办公室关于下达</w:t>
      </w:r>
      <w:r>
        <w:t>2021</w:t>
      </w:r>
      <w:r>
        <w:t>年度村屯绿化美化建设任务的通知》</w:t>
      </w:r>
      <w:r>
        <w:t>(</w:t>
      </w:r>
      <w:r>
        <w:t>吉绿办〔</w:t>
      </w:r>
      <w:r>
        <w:t>2021</w:t>
      </w:r>
      <w:r>
        <w:t>〕</w:t>
      </w:r>
      <w:r>
        <w:t>7</w:t>
      </w:r>
      <w:r>
        <w:t>号</w:t>
      </w:r>
      <w:r>
        <w:t>)</w:t>
      </w:r>
    </w:p>
    <w:p w:rsidR="00D97B37" w:rsidRDefault="00D97B37" w:rsidP="00D97B37">
      <w:pPr>
        <w:spacing w:line="247" w:lineRule="auto"/>
        <w:ind w:firstLineChars="200" w:firstLine="420"/>
        <w:jc w:val="left"/>
      </w:pPr>
      <w:r>
        <w:t>(</w:t>
      </w:r>
      <w:r>
        <w:t>四</w:t>
      </w:r>
      <w:r>
        <w:t>)</w:t>
      </w:r>
      <w:r>
        <w:t>德惠市第十八届人民代表大会第五次会议精神，村屯绿化列为德惠市政府</w:t>
      </w:r>
      <w:r>
        <w:t>2021</w:t>
      </w:r>
      <w:r>
        <w:t>年十件实事之一。投资</w:t>
      </w:r>
      <w:r>
        <w:t>750</w:t>
      </w:r>
      <w:r>
        <w:t>万元，实施村屯绿化工程，绿化美化村屯</w:t>
      </w:r>
      <w:r>
        <w:t>100</w:t>
      </w:r>
      <w:r>
        <w:t>个，造林</w:t>
      </w:r>
      <w:r>
        <w:t>1500</w:t>
      </w:r>
      <w:r>
        <w:t>亩，推动美丽乡村建设向纵深发展。</w:t>
      </w:r>
    </w:p>
    <w:p w:rsidR="00D97B37" w:rsidRDefault="00D97B37" w:rsidP="00D97B37">
      <w:pPr>
        <w:spacing w:line="247" w:lineRule="auto"/>
        <w:ind w:firstLineChars="200" w:firstLine="420"/>
        <w:jc w:val="left"/>
      </w:pPr>
      <w:r>
        <w:rPr>
          <w:rFonts w:hint="eastAsia"/>
        </w:rPr>
        <w:t>四、主要内容</w:t>
      </w:r>
    </w:p>
    <w:p w:rsidR="00D97B37" w:rsidRDefault="00D97B37" w:rsidP="00D97B37">
      <w:pPr>
        <w:spacing w:line="247" w:lineRule="auto"/>
        <w:ind w:firstLineChars="200" w:firstLine="420"/>
        <w:jc w:val="left"/>
      </w:pPr>
      <w:r>
        <w:rPr>
          <w:rFonts w:hint="eastAsia"/>
        </w:rPr>
        <w:t>《方案》主要内容包括：工作任务、完成时限、资金安排、苗木质量管理及采购和相关工作要求。</w:t>
      </w:r>
    </w:p>
    <w:p w:rsidR="00D97B37" w:rsidRDefault="00D97B37" w:rsidP="00D97B37">
      <w:pPr>
        <w:spacing w:line="247" w:lineRule="auto"/>
        <w:ind w:firstLineChars="200" w:firstLine="420"/>
        <w:jc w:val="left"/>
      </w:pPr>
      <w:r>
        <w:t>(</w:t>
      </w:r>
      <w:r>
        <w:t>一</w:t>
      </w:r>
      <w:r>
        <w:t>)</w:t>
      </w:r>
      <w:r>
        <w:t>工作任务：主要包括缺失林带恢复新建、退化林带修复改造、成过熟林采伐更新、职工工资田还林、村屯绿化、商品林迹地更新工作。对任务目标及责任单位做了明确要求。</w:t>
      </w:r>
    </w:p>
    <w:p w:rsidR="00D97B37" w:rsidRDefault="00D97B37" w:rsidP="00D97B37">
      <w:pPr>
        <w:spacing w:line="247" w:lineRule="auto"/>
        <w:ind w:firstLineChars="200" w:firstLine="420"/>
        <w:jc w:val="left"/>
      </w:pPr>
      <w:r>
        <w:t>(</w:t>
      </w:r>
      <w:r>
        <w:t>二</w:t>
      </w:r>
      <w:r>
        <w:t>)</w:t>
      </w:r>
      <w:r>
        <w:t>完成时限：</w:t>
      </w:r>
      <w:r>
        <w:t>2021</w:t>
      </w:r>
      <w:r>
        <w:t>年</w:t>
      </w:r>
      <w:r>
        <w:t>5</w:t>
      </w:r>
      <w:r>
        <w:t>月</w:t>
      </w:r>
      <w:r>
        <w:t>5</w:t>
      </w:r>
      <w:r>
        <w:t>日。</w:t>
      </w:r>
    </w:p>
    <w:p w:rsidR="00D97B37" w:rsidRDefault="00D97B37" w:rsidP="00D97B37">
      <w:pPr>
        <w:spacing w:line="247" w:lineRule="auto"/>
        <w:ind w:firstLineChars="200" w:firstLine="420"/>
        <w:jc w:val="left"/>
      </w:pPr>
      <w:r>
        <w:t>(</w:t>
      </w:r>
      <w:r>
        <w:t>三</w:t>
      </w:r>
      <w:r>
        <w:t>)</w:t>
      </w:r>
      <w:r>
        <w:t>资金安排：以注重成果，以奖代补为原则。农田林网修复中恢复新建造林、修复改造造林，由国家、省财政和我市财政投入，每亩奖补</w:t>
      </w:r>
      <w:r>
        <w:t>1865</w:t>
      </w:r>
      <w:r>
        <w:t>元，其中：造林补助</w:t>
      </w:r>
      <w:r>
        <w:t>700</w:t>
      </w:r>
      <w:r>
        <w:t>元</w:t>
      </w:r>
      <w:r>
        <w:t>/</w:t>
      </w:r>
      <w:r>
        <w:t>亩，造林成果补助</w:t>
      </w:r>
      <w:r>
        <w:t>500</w:t>
      </w:r>
      <w:r>
        <w:t>元</w:t>
      </w:r>
      <w:r>
        <w:t>/</w:t>
      </w:r>
      <w:r>
        <w:t>亩，绩效奖补</w:t>
      </w:r>
      <w:r>
        <w:t>665</w:t>
      </w:r>
      <w:r>
        <w:t>元</w:t>
      </w:r>
      <w:r>
        <w:t>/</w:t>
      </w:r>
      <w:r>
        <w:t>亩，造林成活率合格后给予兑现</w:t>
      </w:r>
      <w:r>
        <w:t>;</w:t>
      </w:r>
      <w:r>
        <w:t>村屯绿化由市政府投入奖补资金，每屯投入</w:t>
      </w:r>
      <w:r>
        <w:t>4</w:t>
      </w:r>
      <w:r>
        <w:t>万元。</w:t>
      </w:r>
    </w:p>
    <w:p w:rsidR="00D97B37" w:rsidRDefault="00D97B37" w:rsidP="00D97B37">
      <w:pPr>
        <w:spacing w:line="247" w:lineRule="auto"/>
        <w:ind w:firstLineChars="200" w:firstLine="420"/>
        <w:jc w:val="left"/>
      </w:pPr>
      <w:r>
        <w:t>(</w:t>
      </w:r>
      <w:r>
        <w:t>四</w:t>
      </w:r>
      <w:r>
        <w:t>)</w:t>
      </w:r>
      <w:r>
        <w:t>苗木质量管理及采购：按照谁造林谁采购的原则，农田林网恢复新建造林、修复改造造林、成过熟林更新采伐造林、商品林迹地更新造林使用杨树大苗，品种为小</w:t>
      </w:r>
      <w:r>
        <w:t>X</w:t>
      </w:r>
      <w:r>
        <w:t>黑。村屯绿化以果树为主，地径不低于</w:t>
      </w:r>
      <w:r>
        <w:t>3cm</w:t>
      </w:r>
      <w:r>
        <w:t>，分枝点不低于</w:t>
      </w:r>
      <w:r>
        <w:t>60cm,</w:t>
      </w:r>
      <w:r>
        <w:t>冠型整齐美观，树高不低于</w:t>
      </w:r>
      <w:r>
        <w:t>1.5</w:t>
      </w:r>
      <w:r>
        <w:t>米。</w:t>
      </w:r>
    </w:p>
    <w:p w:rsidR="00D97B37" w:rsidRDefault="00D97B37" w:rsidP="00D97B37">
      <w:pPr>
        <w:spacing w:line="247" w:lineRule="auto"/>
        <w:ind w:firstLineChars="200" w:firstLine="420"/>
        <w:jc w:val="left"/>
      </w:pPr>
      <w:r>
        <w:t>(</w:t>
      </w:r>
      <w:r>
        <w:t>五</w:t>
      </w:r>
      <w:r>
        <w:t>)</w:t>
      </w:r>
      <w:r>
        <w:t>工作要求：主要抓了以下四点。</w:t>
      </w:r>
    </w:p>
    <w:p w:rsidR="00D97B37" w:rsidRDefault="00D97B37" w:rsidP="00D97B37">
      <w:pPr>
        <w:spacing w:line="247" w:lineRule="auto"/>
        <w:ind w:firstLineChars="200" w:firstLine="420"/>
        <w:jc w:val="left"/>
      </w:pPr>
      <w:r>
        <w:t xml:space="preserve">1. </w:t>
      </w:r>
      <w:r>
        <w:t>加强组织领导，落实工作责任。</w:t>
      </w:r>
    </w:p>
    <w:p w:rsidR="00D97B37" w:rsidRDefault="00D97B37" w:rsidP="00D97B37">
      <w:pPr>
        <w:spacing w:line="247" w:lineRule="auto"/>
        <w:ind w:firstLineChars="200" w:firstLine="420"/>
        <w:jc w:val="left"/>
      </w:pPr>
      <w:r>
        <w:t>2. 2.</w:t>
      </w:r>
      <w:r>
        <w:t>多方筹集资金，确保长效投入。</w:t>
      </w:r>
    </w:p>
    <w:p w:rsidR="00D97B37" w:rsidRDefault="00D97B37" w:rsidP="00D97B37">
      <w:pPr>
        <w:spacing w:line="247" w:lineRule="auto"/>
        <w:ind w:firstLineChars="200" w:firstLine="420"/>
        <w:jc w:val="left"/>
      </w:pPr>
      <w:r>
        <w:t xml:space="preserve">3. </w:t>
      </w:r>
      <w:r>
        <w:t>强化宣传引导，营造舆论氛围。</w:t>
      </w:r>
    </w:p>
    <w:p w:rsidR="00D97B37" w:rsidRDefault="00D97B37" w:rsidP="00D97B37">
      <w:pPr>
        <w:spacing w:line="247" w:lineRule="auto"/>
        <w:ind w:firstLineChars="200" w:firstLine="420"/>
        <w:jc w:val="left"/>
      </w:pPr>
      <w:r>
        <w:t xml:space="preserve">4. </w:t>
      </w:r>
      <w:r>
        <w:t>坚持建管并举，巩固绿化美化成果。</w:t>
      </w:r>
    </w:p>
    <w:p w:rsidR="00D97B37" w:rsidRDefault="00D97B37" w:rsidP="00D97B37">
      <w:pPr>
        <w:spacing w:line="247" w:lineRule="auto"/>
        <w:ind w:firstLineChars="200" w:firstLine="420"/>
        <w:jc w:val="left"/>
      </w:pPr>
      <w:r>
        <w:t>2021</w:t>
      </w:r>
      <w:r>
        <w:t>年</w:t>
      </w:r>
      <w:r>
        <w:t>3</w:t>
      </w:r>
      <w:r>
        <w:t>月</w:t>
      </w:r>
      <w:r>
        <w:t>23</w:t>
      </w:r>
      <w:r>
        <w:t>日</w:t>
      </w:r>
    </w:p>
    <w:p w:rsidR="00D97B37" w:rsidRDefault="00D97B37" w:rsidP="00D97B37">
      <w:pPr>
        <w:spacing w:line="247" w:lineRule="auto"/>
        <w:ind w:firstLineChars="200" w:firstLine="420"/>
        <w:jc w:val="left"/>
      </w:pPr>
      <w:r>
        <w:rPr>
          <w:rFonts w:hint="eastAsia"/>
        </w:rPr>
        <w:t>关联文件：德惠市</w:t>
      </w:r>
      <w:r>
        <w:t>2021</w:t>
      </w:r>
      <w:r>
        <w:t>年造林绿化工作实施方案</w:t>
      </w:r>
    </w:p>
    <w:p w:rsidR="00D97B37" w:rsidRDefault="00D97B37" w:rsidP="00D97B37">
      <w:pPr>
        <w:spacing w:line="247" w:lineRule="auto"/>
        <w:ind w:firstLineChars="200" w:firstLine="420"/>
        <w:jc w:val="left"/>
      </w:pPr>
      <w:r>
        <w:rPr>
          <w:rFonts w:hint="eastAsia"/>
        </w:rPr>
        <w:t>今年是实施“十四五”规划的开局之年，是全面推进乡村振兴的第一年，根据省、长春市关于春季造林绿化工作的有关要求，为保质保量完成我市</w:t>
      </w:r>
      <w:r>
        <w:t>2021</w:t>
      </w:r>
      <w:r>
        <w:t>年造林绿化任务，实现</w:t>
      </w:r>
      <w:r>
        <w:t>“</w:t>
      </w:r>
      <w:r>
        <w:t>十四五</w:t>
      </w:r>
      <w:r>
        <w:t>”</w:t>
      </w:r>
      <w:r>
        <w:t>时期林业工作开好局、起好步，特制定如下方案</w:t>
      </w:r>
      <w:r>
        <w:t>:</w:t>
      </w:r>
    </w:p>
    <w:p w:rsidR="00D97B37" w:rsidRDefault="00D97B37" w:rsidP="00D97B37">
      <w:pPr>
        <w:spacing w:line="247" w:lineRule="auto"/>
        <w:ind w:firstLineChars="200" w:firstLine="420"/>
        <w:jc w:val="left"/>
      </w:pPr>
      <w:r>
        <w:rPr>
          <w:rFonts w:hint="eastAsia"/>
        </w:rPr>
        <w:t>一、指导思想</w:t>
      </w:r>
    </w:p>
    <w:p w:rsidR="00D97B37" w:rsidRDefault="00D97B37" w:rsidP="00D97B37">
      <w:pPr>
        <w:spacing w:line="247" w:lineRule="auto"/>
        <w:ind w:firstLineChars="200" w:firstLine="420"/>
        <w:jc w:val="left"/>
      </w:pPr>
      <w:r>
        <w:rPr>
          <w:rFonts w:hint="eastAsia"/>
        </w:rPr>
        <w:t>深入贯彻习近平生态文明建设思想及习近平同志有关重要讲话和重要指示批示精神，认真落实省、长春市工作要求，树立和践行“绿水青山就是金山银山”的理念，围绕“十四五”规划和乡村振兴工作目标，以扩大绿量、提高质量、增加生态效益为主攻方向，统筹山水林田湖草系统治理，全面加强造林绿化工作，为我市经济社会发展、社会和谐奠定坚实的生态基础。</w:t>
      </w:r>
    </w:p>
    <w:p w:rsidR="00D97B37" w:rsidRDefault="00D97B37" w:rsidP="00D97B37">
      <w:pPr>
        <w:spacing w:line="247" w:lineRule="auto"/>
        <w:ind w:firstLineChars="200" w:firstLine="420"/>
        <w:jc w:val="left"/>
      </w:pPr>
      <w:r>
        <w:rPr>
          <w:rFonts w:hint="eastAsia"/>
        </w:rPr>
        <w:t>二、工作任务</w:t>
      </w:r>
    </w:p>
    <w:p w:rsidR="00D97B37" w:rsidRDefault="00D97B37" w:rsidP="00D97B37">
      <w:pPr>
        <w:spacing w:line="247" w:lineRule="auto"/>
        <w:ind w:firstLineChars="200" w:firstLine="420"/>
        <w:jc w:val="left"/>
      </w:pPr>
      <w:r>
        <w:t>(</w:t>
      </w:r>
      <w:r>
        <w:t>一</w:t>
      </w:r>
      <w:r>
        <w:t>)</w:t>
      </w:r>
      <w:r>
        <w:t>缺失林带恢复新建</w:t>
      </w:r>
    </w:p>
    <w:p w:rsidR="00D97B37" w:rsidRDefault="00D97B37" w:rsidP="00D97B37">
      <w:pPr>
        <w:spacing w:line="247" w:lineRule="auto"/>
        <w:ind w:firstLineChars="200" w:firstLine="420"/>
        <w:jc w:val="left"/>
      </w:pPr>
      <w:r>
        <w:rPr>
          <w:rFonts w:hint="eastAsia"/>
        </w:rPr>
        <w:t>缺失林带恢复新建工作是省政府重点考核的工作任务，是全市造林绿化工作的重中之重。</w:t>
      </w:r>
      <w:r>
        <w:t>2021</w:t>
      </w:r>
      <w:r>
        <w:t>年，要完成缺失林带恢复新建面积</w:t>
      </w:r>
      <w:r>
        <w:t>201</w:t>
      </w:r>
      <w:r>
        <w:t>公顷。造林树种为杨树，株行距为</w:t>
      </w:r>
      <w:r>
        <w:t>2</w:t>
      </w:r>
      <w:r>
        <w:t>米</w:t>
      </w:r>
      <w:r>
        <w:t>×2</w:t>
      </w:r>
      <w:r>
        <w:t>米，田间林带不低于</w:t>
      </w:r>
      <w:r>
        <w:t>3</w:t>
      </w:r>
      <w:r>
        <w:t>行，道路林带不低于</w:t>
      </w:r>
      <w:r>
        <w:t>2</w:t>
      </w:r>
      <w:r>
        <w:t>行。</w:t>
      </w:r>
    </w:p>
    <w:p w:rsidR="00D97B37" w:rsidRDefault="00D97B37" w:rsidP="00D97B37">
      <w:pPr>
        <w:spacing w:line="247" w:lineRule="auto"/>
        <w:ind w:firstLineChars="200" w:firstLine="420"/>
        <w:jc w:val="left"/>
      </w:pPr>
      <w:r>
        <w:rPr>
          <w:rFonts w:hint="eastAsia"/>
        </w:rPr>
        <w:t>责任单位：市林业局及各乡</w:t>
      </w:r>
      <w:r>
        <w:t>(</w:t>
      </w:r>
      <w:r>
        <w:t>镇</w:t>
      </w:r>
      <w:r>
        <w:t>)</w:t>
      </w:r>
      <w:r>
        <w:t>、街</w:t>
      </w:r>
    </w:p>
    <w:p w:rsidR="00D97B37" w:rsidRDefault="00D97B37" w:rsidP="00D97B37">
      <w:pPr>
        <w:spacing w:line="247" w:lineRule="auto"/>
        <w:ind w:firstLineChars="200" w:firstLine="420"/>
        <w:jc w:val="left"/>
      </w:pPr>
      <w:r>
        <w:t>(</w:t>
      </w:r>
      <w:r>
        <w:t>二</w:t>
      </w:r>
      <w:r>
        <w:t>)</w:t>
      </w:r>
      <w:r>
        <w:t>退化林带修复改造</w:t>
      </w:r>
    </w:p>
    <w:p w:rsidR="00D97B37" w:rsidRDefault="00D97B37" w:rsidP="00D97B37">
      <w:pPr>
        <w:spacing w:line="247" w:lineRule="auto"/>
        <w:ind w:firstLineChars="200" w:firstLine="420"/>
        <w:jc w:val="left"/>
      </w:pPr>
      <w:r>
        <w:t>2021</w:t>
      </w:r>
      <w:r>
        <w:t>年造林地块以</w:t>
      </w:r>
      <w:r>
        <w:t>2020</w:t>
      </w:r>
      <w:r>
        <w:t>年秋季采伐地块为准，全市共需完成改造造林面积</w:t>
      </w:r>
      <w:r>
        <w:t>113</w:t>
      </w:r>
      <w:r>
        <w:t>公顷。</w:t>
      </w:r>
    </w:p>
    <w:p w:rsidR="00D97B37" w:rsidRDefault="00D97B37" w:rsidP="00D97B37">
      <w:pPr>
        <w:spacing w:line="247" w:lineRule="auto"/>
        <w:ind w:firstLineChars="200" w:firstLine="420"/>
        <w:jc w:val="left"/>
      </w:pPr>
      <w:r>
        <w:rPr>
          <w:rFonts w:hint="eastAsia"/>
        </w:rPr>
        <w:t>责任单位：市林业局及各乡</w:t>
      </w:r>
      <w:r>
        <w:t>(</w:t>
      </w:r>
      <w:r>
        <w:t>镇</w:t>
      </w:r>
      <w:r>
        <w:t>)</w:t>
      </w:r>
      <w:r>
        <w:t>、街</w:t>
      </w:r>
    </w:p>
    <w:p w:rsidR="00D97B37" w:rsidRDefault="00D97B37" w:rsidP="00D97B37">
      <w:pPr>
        <w:spacing w:line="247" w:lineRule="auto"/>
        <w:ind w:firstLineChars="200" w:firstLine="420"/>
        <w:jc w:val="left"/>
      </w:pPr>
      <w:r>
        <w:t>(</w:t>
      </w:r>
      <w:r>
        <w:t>三</w:t>
      </w:r>
      <w:r>
        <w:t>)</w:t>
      </w:r>
      <w:r>
        <w:t>成过熟林采伐更新</w:t>
      </w:r>
    </w:p>
    <w:p w:rsidR="00D97B37" w:rsidRDefault="00D97B37" w:rsidP="00D97B37">
      <w:pPr>
        <w:spacing w:line="247" w:lineRule="auto"/>
        <w:ind w:firstLineChars="200" w:firstLine="420"/>
        <w:jc w:val="left"/>
      </w:pPr>
      <w:r>
        <w:t>2021</w:t>
      </w:r>
      <w:r>
        <w:t>年更新造林地块全部为</w:t>
      </w:r>
      <w:r>
        <w:t>2020</w:t>
      </w:r>
      <w:r>
        <w:t>年秋季采伐地块，保证原面积更新还林，全市共需完成更新造林面积</w:t>
      </w:r>
      <w:r>
        <w:t>106</w:t>
      </w:r>
      <w:r>
        <w:t>公顷。</w:t>
      </w:r>
    </w:p>
    <w:p w:rsidR="00D97B37" w:rsidRDefault="00D97B37" w:rsidP="00D97B37">
      <w:pPr>
        <w:spacing w:line="247" w:lineRule="auto"/>
        <w:ind w:firstLineChars="200" w:firstLine="420"/>
        <w:jc w:val="left"/>
      </w:pPr>
      <w:r>
        <w:rPr>
          <w:rFonts w:hint="eastAsia"/>
        </w:rPr>
        <w:t>责任单位：市林业局及各乡</w:t>
      </w:r>
      <w:r>
        <w:t>(</w:t>
      </w:r>
      <w:r>
        <w:t>镇</w:t>
      </w:r>
      <w:r>
        <w:t>)</w:t>
      </w:r>
      <w:r>
        <w:t>、街</w:t>
      </w:r>
    </w:p>
    <w:p w:rsidR="00D97B37" w:rsidRDefault="00D97B37" w:rsidP="00D97B37">
      <w:pPr>
        <w:spacing w:line="247" w:lineRule="auto"/>
        <w:ind w:firstLineChars="200" w:firstLine="420"/>
        <w:jc w:val="left"/>
      </w:pPr>
      <w:r>
        <w:t>(</w:t>
      </w:r>
      <w:r>
        <w:t>四</w:t>
      </w:r>
      <w:r>
        <w:t>)</w:t>
      </w:r>
      <w:r>
        <w:t>职工工资田还林工作</w:t>
      </w:r>
    </w:p>
    <w:p w:rsidR="00D97B37" w:rsidRDefault="00D97B37" w:rsidP="00D97B37">
      <w:pPr>
        <w:spacing w:line="247" w:lineRule="auto"/>
        <w:ind w:firstLineChars="200" w:firstLine="420"/>
        <w:jc w:val="left"/>
      </w:pPr>
      <w:r>
        <w:t>2021</w:t>
      </w:r>
      <w:r>
        <w:t>年，完成职工工资田退耕还林</w:t>
      </w:r>
      <w:r>
        <w:t>560</w:t>
      </w:r>
      <w:r>
        <w:t>公顷，由国有林总场实施造林，树种为沙棘。</w:t>
      </w:r>
    </w:p>
    <w:p w:rsidR="00D97B37" w:rsidRDefault="00D97B37" w:rsidP="00D97B37">
      <w:pPr>
        <w:spacing w:line="247" w:lineRule="auto"/>
        <w:ind w:firstLineChars="200" w:firstLine="420"/>
        <w:jc w:val="left"/>
      </w:pPr>
      <w:r>
        <w:rPr>
          <w:rFonts w:hint="eastAsia"/>
        </w:rPr>
        <w:t>责任单位：市林业局</w:t>
      </w:r>
    </w:p>
    <w:p w:rsidR="00D97B37" w:rsidRDefault="00D97B37" w:rsidP="00D97B37">
      <w:pPr>
        <w:spacing w:line="247" w:lineRule="auto"/>
        <w:ind w:firstLineChars="200" w:firstLine="420"/>
        <w:jc w:val="left"/>
      </w:pPr>
      <w:r>
        <w:t>(</w:t>
      </w:r>
      <w:r>
        <w:t>五</w:t>
      </w:r>
      <w:r>
        <w:t>)</w:t>
      </w:r>
      <w:r>
        <w:t>村屯绿化工作</w:t>
      </w:r>
    </w:p>
    <w:p w:rsidR="00D97B37" w:rsidRDefault="00D97B37" w:rsidP="00D97B37">
      <w:pPr>
        <w:spacing w:line="247" w:lineRule="auto"/>
        <w:ind w:firstLineChars="200" w:firstLine="420"/>
        <w:jc w:val="left"/>
      </w:pPr>
      <w:r>
        <w:t>2021</w:t>
      </w:r>
      <w:r>
        <w:t>年，完成村屯绿化任务</w:t>
      </w:r>
      <w:r>
        <w:t>100</w:t>
      </w:r>
      <w:r>
        <w:t>个，主要在</w:t>
      </w:r>
      <w:r>
        <w:t>102</w:t>
      </w:r>
      <w:r>
        <w:t>国道、</w:t>
      </w:r>
      <w:r>
        <w:t>212</w:t>
      </w:r>
      <w:r>
        <w:t>省道、</w:t>
      </w:r>
      <w:r>
        <w:t>303</w:t>
      </w:r>
      <w:r>
        <w:t>省道、边朱路、菜口线、德边公路、德朝公路、德九公路、德农公路、德太公路、米朱路、米万公路、天台泉子村公路及主要村村通公路两侧进行，栽植树种以绿化树种和果树为主，苗木由绿化主体自行采购</w:t>
      </w:r>
      <w:r>
        <w:t>;</w:t>
      </w:r>
      <w:r>
        <w:t>公路与村屯接壤处、边沟与村屯接壤处、屯内清收回来的公共空间要补齐造严，不留死角。这项工作是</w:t>
      </w:r>
      <w:r>
        <w:t>2021</w:t>
      </w:r>
      <w:r>
        <w:t>年政府十件实事之一，要不折不扣的完成。</w:t>
      </w:r>
    </w:p>
    <w:p w:rsidR="00D97B37" w:rsidRDefault="00D97B37" w:rsidP="00D97B37">
      <w:pPr>
        <w:spacing w:line="247" w:lineRule="auto"/>
        <w:ind w:firstLineChars="200" w:firstLine="420"/>
        <w:jc w:val="left"/>
      </w:pPr>
      <w:r>
        <w:rPr>
          <w:rFonts w:hint="eastAsia"/>
        </w:rPr>
        <w:t>抓好今年新建村屯绿化工作的同时，各乡</w:t>
      </w:r>
      <w:r>
        <w:t>(</w:t>
      </w:r>
      <w:r>
        <w:t>镇</w:t>
      </w:r>
      <w:r>
        <w:t>)</w:t>
      </w:r>
      <w:r>
        <w:t>、街要抓好历年村屯绿化的巩固、完善和提高，成活率没有达到标准的要进行补植，同时要适时浇水，完成抚育除草、管护、病虫害防治等工作。</w:t>
      </w:r>
    </w:p>
    <w:p w:rsidR="00D97B37" w:rsidRDefault="00D97B37" w:rsidP="00D97B37">
      <w:pPr>
        <w:spacing w:line="247" w:lineRule="auto"/>
        <w:ind w:firstLineChars="200" w:firstLine="420"/>
        <w:jc w:val="left"/>
      </w:pPr>
      <w:r>
        <w:rPr>
          <w:rFonts w:hint="eastAsia"/>
        </w:rPr>
        <w:t>责任单位：市林业局及各乡</w:t>
      </w:r>
      <w:r>
        <w:t>(</w:t>
      </w:r>
      <w:r>
        <w:t>镇</w:t>
      </w:r>
      <w:r>
        <w:t>)</w:t>
      </w:r>
      <w:r>
        <w:t>、街</w:t>
      </w:r>
    </w:p>
    <w:p w:rsidR="00D97B37" w:rsidRDefault="00D97B37" w:rsidP="00D97B37">
      <w:pPr>
        <w:spacing w:line="247" w:lineRule="auto"/>
        <w:ind w:firstLineChars="200" w:firstLine="420"/>
        <w:jc w:val="left"/>
      </w:pPr>
      <w:r>
        <w:t>(</w:t>
      </w:r>
      <w:r>
        <w:t>六</w:t>
      </w:r>
      <w:r>
        <w:t>)</w:t>
      </w:r>
      <w:r>
        <w:t>商品林迹地更新工作</w:t>
      </w:r>
    </w:p>
    <w:p w:rsidR="00D97B37" w:rsidRDefault="00D97B37" w:rsidP="00D97B37">
      <w:pPr>
        <w:spacing w:line="247" w:lineRule="auto"/>
        <w:ind w:firstLineChars="200" w:firstLine="420"/>
        <w:jc w:val="left"/>
      </w:pPr>
      <w:r>
        <w:t>2021</w:t>
      </w:r>
      <w:r>
        <w:t>年，我市需完成</w:t>
      </w:r>
      <w:r>
        <w:t>2020</w:t>
      </w:r>
      <w:r>
        <w:t>年秋季采伐地块的商品林迹地更新造林</w:t>
      </w:r>
      <w:r>
        <w:t>84.6</w:t>
      </w:r>
      <w:r>
        <w:t>公顷。栽植树种为杨树，株行距</w:t>
      </w:r>
      <w:r>
        <w:t>2</w:t>
      </w:r>
      <w:r>
        <w:t>米</w:t>
      </w:r>
      <w:r>
        <w:t>×2</w:t>
      </w:r>
      <w:r>
        <w:t>米或</w:t>
      </w:r>
      <w:r>
        <w:t>2</w:t>
      </w:r>
      <w:r>
        <w:t>米</w:t>
      </w:r>
      <w:r>
        <w:t>×3</w:t>
      </w:r>
      <w:r>
        <w:t>米。</w:t>
      </w:r>
    </w:p>
    <w:p w:rsidR="00D97B37" w:rsidRDefault="00D97B37" w:rsidP="00D97B37">
      <w:pPr>
        <w:spacing w:line="247" w:lineRule="auto"/>
        <w:ind w:firstLineChars="200" w:firstLine="420"/>
        <w:jc w:val="left"/>
      </w:pPr>
      <w:r>
        <w:rPr>
          <w:rFonts w:hint="eastAsia"/>
        </w:rPr>
        <w:t>责任单位：市林业局及各乡</w:t>
      </w:r>
      <w:r>
        <w:t>(</w:t>
      </w:r>
      <w:r>
        <w:t>镇</w:t>
      </w:r>
      <w:r>
        <w:t>)</w:t>
      </w:r>
      <w:r>
        <w:t>、街</w:t>
      </w:r>
    </w:p>
    <w:p w:rsidR="00D97B37" w:rsidRDefault="00D97B37" w:rsidP="00D97B37">
      <w:pPr>
        <w:spacing w:line="247" w:lineRule="auto"/>
        <w:ind w:firstLineChars="200" w:firstLine="420"/>
        <w:jc w:val="left"/>
      </w:pPr>
      <w:r>
        <w:rPr>
          <w:rFonts w:hint="eastAsia"/>
        </w:rPr>
        <w:t>三、完成时限</w:t>
      </w:r>
    </w:p>
    <w:p w:rsidR="00D97B37" w:rsidRDefault="00D97B37" w:rsidP="00D97B37">
      <w:pPr>
        <w:spacing w:line="247" w:lineRule="auto"/>
        <w:ind w:firstLineChars="200" w:firstLine="420"/>
        <w:jc w:val="left"/>
      </w:pPr>
      <w:r>
        <w:rPr>
          <w:rFonts w:hint="eastAsia"/>
        </w:rPr>
        <w:t>从</w:t>
      </w:r>
      <w:r>
        <w:t>2021</w:t>
      </w:r>
      <w:r>
        <w:t>年</w:t>
      </w:r>
      <w:r>
        <w:t>3</w:t>
      </w:r>
      <w:r>
        <w:t>月</w:t>
      </w:r>
      <w:r>
        <w:t>15</w:t>
      </w:r>
      <w:r>
        <w:t>日</w:t>
      </w:r>
      <w:r>
        <w:t>-5</w:t>
      </w:r>
      <w:r>
        <w:t>月</w:t>
      </w:r>
      <w:r>
        <w:t>5</w:t>
      </w:r>
      <w:r>
        <w:t>日。</w:t>
      </w:r>
    </w:p>
    <w:p w:rsidR="00D97B37" w:rsidRDefault="00D97B37" w:rsidP="00D97B37">
      <w:pPr>
        <w:spacing w:line="247" w:lineRule="auto"/>
        <w:ind w:firstLineChars="200" w:firstLine="420"/>
        <w:jc w:val="left"/>
      </w:pPr>
      <w:r>
        <w:rPr>
          <w:rFonts w:hint="eastAsia"/>
        </w:rPr>
        <w:t>四、资金安排</w:t>
      </w:r>
    </w:p>
    <w:p w:rsidR="00D97B37" w:rsidRDefault="00D97B37" w:rsidP="00D97B37">
      <w:pPr>
        <w:spacing w:line="247" w:lineRule="auto"/>
        <w:ind w:firstLineChars="200" w:firstLine="420"/>
        <w:jc w:val="left"/>
      </w:pPr>
      <w:r>
        <w:rPr>
          <w:rFonts w:hint="eastAsia"/>
        </w:rPr>
        <w:t>按照“注重成果、以奖代补”的原则安排奖补资金。农田林网修复中恢复新建造林、修复改造造林，由国家、省财政和我市财政投入，每亩奖补</w:t>
      </w:r>
      <w:r>
        <w:t>1865</w:t>
      </w:r>
      <w:r>
        <w:t>元，其中：造林补助</w:t>
      </w:r>
      <w:r>
        <w:t>700</w:t>
      </w:r>
      <w:r>
        <w:t>元</w:t>
      </w:r>
      <w:r>
        <w:t>/</w:t>
      </w:r>
      <w:r>
        <w:t>亩，造林成果补助</w:t>
      </w:r>
      <w:r>
        <w:t>500</w:t>
      </w:r>
      <w:r>
        <w:t>元</w:t>
      </w:r>
      <w:r>
        <w:t>/</w:t>
      </w:r>
      <w:r>
        <w:t>亩，绩效奖补</w:t>
      </w:r>
      <w:r>
        <w:t>665</w:t>
      </w:r>
      <w:r>
        <w:t>元</w:t>
      </w:r>
      <w:r>
        <w:t>/</w:t>
      </w:r>
      <w:r>
        <w:t>亩，造林成活率合格后给予兑现</w:t>
      </w:r>
      <w:r>
        <w:t>;</w:t>
      </w:r>
      <w:r>
        <w:t>村屯绿化由市政府投入奖补资金，每屯投入</w:t>
      </w:r>
      <w:r>
        <w:t>4</w:t>
      </w:r>
      <w:r>
        <w:t>万元。</w:t>
      </w:r>
    </w:p>
    <w:p w:rsidR="00D97B37" w:rsidRDefault="00D97B37" w:rsidP="00D97B37">
      <w:pPr>
        <w:spacing w:line="247" w:lineRule="auto"/>
        <w:ind w:firstLineChars="200" w:firstLine="420"/>
        <w:jc w:val="left"/>
      </w:pPr>
      <w:r>
        <w:rPr>
          <w:rFonts w:hint="eastAsia"/>
        </w:rPr>
        <w:t>五、苗木质量管理及采购</w:t>
      </w:r>
    </w:p>
    <w:p w:rsidR="00D97B37" w:rsidRDefault="00D97B37" w:rsidP="00D97B37">
      <w:pPr>
        <w:spacing w:line="247" w:lineRule="auto"/>
        <w:ind w:firstLineChars="200" w:firstLine="420"/>
        <w:jc w:val="left"/>
      </w:pPr>
      <w:r>
        <w:rPr>
          <w:rFonts w:hint="eastAsia"/>
        </w:rPr>
        <w:t>农田林网恢复新建造林、修复改造造林、成过熟林更新采伐造林、商品林迹地更新造林使用杨树大苗，品种为小</w:t>
      </w:r>
      <w:r>
        <w:t>X</w:t>
      </w:r>
      <w:r>
        <w:t>黑，三根二干，二根二干，胸径在</w:t>
      </w:r>
      <w:r>
        <w:t>1.5cm</w:t>
      </w:r>
      <w:r>
        <w:t>以上，且无病虫害、无机械损伤的优质苗木，禁止使用洼地苗和占地苗</w:t>
      </w:r>
      <w:r>
        <w:t>;</w:t>
      </w:r>
      <w:r>
        <w:t>村屯绿化中的果树苗木地径必须达到</w:t>
      </w:r>
      <w:r>
        <w:t>3cm</w:t>
      </w:r>
      <w:r>
        <w:t>以上，分枝点不低于</w:t>
      </w:r>
      <w:r>
        <w:t>60cm</w:t>
      </w:r>
      <w:r>
        <w:t>，要求冠型整齐美观，树高不低于</w:t>
      </w:r>
      <w:r>
        <w:t>1.5</w:t>
      </w:r>
      <w:r>
        <w:t>米。</w:t>
      </w:r>
    </w:p>
    <w:p w:rsidR="00D97B37" w:rsidRDefault="00D97B37" w:rsidP="00D97B37">
      <w:pPr>
        <w:spacing w:line="247" w:lineRule="auto"/>
        <w:ind w:firstLineChars="200" w:firstLine="420"/>
        <w:jc w:val="left"/>
      </w:pPr>
      <w:r>
        <w:rPr>
          <w:rFonts w:hint="eastAsia"/>
        </w:rPr>
        <w:t>造林绿化所有苗木均由造林实施主体自行采购。</w:t>
      </w:r>
    </w:p>
    <w:p w:rsidR="00D97B37" w:rsidRDefault="00D97B37" w:rsidP="00D97B37">
      <w:pPr>
        <w:spacing w:line="247" w:lineRule="auto"/>
        <w:ind w:firstLineChars="200" w:firstLine="420"/>
        <w:jc w:val="left"/>
      </w:pPr>
      <w:r>
        <w:rPr>
          <w:rFonts w:hint="eastAsia"/>
        </w:rPr>
        <w:t>六、相关要求</w:t>
      </w:r>
    </w:p>
    <w:p w:rsidR="00D97B37" w:rsidRDefault="00D97B37" w:rsidP="00D97B37">
      <w:pPr>
        <w:spacing w:line="247" w:lineRule="auto"/>
        <w:ind w:firstLineChars="200" w:firstLine="420"/>
        <w:jc w:val="left"/>
      </w:pPr>
      <w:r>
        <w:t>(</w:t>
      </w:r>
      <w:r>
        <w:t>一</w:t>
      </w:r>
      <w:r>
        <w:t>)</w:t>
      </w:r>
      <w:r>
        <w:t>加强组织领导，落实工作责任</w:t>
      </w:r>
    </w:p>
    <w:p w:rsidR="00D97B37" w:rsidRDefault="00D97B37" w:rsidP="00D97B37">
      <w:pPr>
        <w:spacing w:line="247" w:lineRule="auto"/>
        <w:ind w:firstLineChars="200" w:firstLine="420"/>
        <w:jc w:val="left"/>
      </w:pPr>
      <w:r>
        <w:rPr>
          <w:rFonts w:hint="eastAsia"/>
        </w:rPr>
        <w:t>各乡</w:t>
      </w:r>
      <w:r>
        <w:t>(</w:t>
      </w:r>
      <w:r>
        <w:t>镇</w:t>
      </w:r>
      <w:r>
        <w:t>)</w:t>
      </w:r>
      <w:r>
        <w:t>、街要尽快落实造林绿化地块，采购苗木，适时组织栽植，确保造林绿化质量。市林业局要派出业务人员分片包保各乡</w:t>
      </w:r>
      <w:r>
        <w:t>(</w:t>
      </w:r>
      <w:r>
        <w:t>镇</w:t>
      </w:r>
      <w:r>
        <w:t>)</w:t>
      </w:r>
      <w:r>
        <w:t>、街造林绿化，做好技术指导，为确保造林质量提供技术支撑</w:t>
      </w:r>
      <w:r>
        <w:t>;</w:t>
      </w:r>
      <w:r>
        <w:t>要加强考核、汇总，对全市造林绿化情况及时以简报形式报有关领导，并下发至各责任部门。</w:t>
      </w:r>
    </w:p>
    <w:p w:rsidR="00D97B37" w:rsidRDefault="00D97B37" w:rsidP="00D97B37">
      <w:pPr>
        <w:spacing w:line="247" w:lineRule="auto"/>
        <w:ind w:firstLineChars="200" w:firstLine="420"/>
        <w:jc w:val="left"/>
      </w:pPr>
      <w:r>
        <w:t>(</w:t>
      </w:r>
      <w:r>
        <w:t>二</w:t>
      </w:r>
      <w:r>
        <w:t>)</w:t>
      </w:r>
      <w:r>
        <w:t>多方筹集资金，确保长效投入</w:t>
      </w:r>
    </w:p>
    <w:p w:rsidR="00D97B37" w:rsidRDefault="00D97B37" w:rsidP="00D97B37">
      <w:pPr>
        <w:spacing w:line="247" w:lineRule="auto"/>
        <w:ind w:firstLineChars="200" w:firstLine="420"/>
        <w:jc w:val="left"/>
      </w:pPr>
      <w:r>
        <w:rPr>
          <w:rFonts w:hint="eastAsia"/>
        </w:rPr>
        <w:t>村屯绿化除市级投入外，乡村两级也要积极筹措资金，争取多打造精品绿化村屯、公路。要积极引导群众采用自筹资金或投工投劳方式投入村屯绿化建设，构建政府、社会、农民多元投入、协同推进的良好机制。</w:t>
      </w:r>
    </w:p>
    <w:p w:rsidR="00D97B37" w:rsidRDefault="00D97B37" w:rsidP="00D97B37">
      <w:pPr>
        <w:spacing w:line="247" w:lineRule="auto"/>
        <w:ind w:firstLineChars="200" w:firstLine="420"/>
        <w:jc w:val="left"/>
      </w:pPr>
      <w:r>
        <w:t>(</w:t>
      </w:r>
      <w:r>
        <w:t>三</w:t>
      </w:r>
      <w:r>
        <w:t>)</w:t>
      </w:r>
      <w:r>
        <w:t>强化宣传引导，营造舆论氛围</w:t>
      </w:r>
    </w:p>
    <w:p w:rsidR="00D97B37" w:rsidRDefault="00D97B37" w:rsidP="00D97B37">
      <w:pPr>
        <w:spacing w:line="247" w:lineRule="auto"/>
        <w:ind w:firstLineChars="200" w:firstLine="420"/>
        <w:jc w:val="left"/>
      </w:pPr>
      <w:r>
        <w:rPr>
          <w:rFonts w:hint="eastAsia"/>
        </w:rPr>
        <w:t>要加大宣传引导力度，充分利用电视、广播、网络等新闻媒体，开展形式多样、内容丰富的宣传活动，结合“打造美丽乡村”活动，全面提高农民群众绿化美化环境、保护环境的意识，形成全社会人人关注、人人参与造林绿化的良好氛围。</w:t>
      </w:r>
    </w:p>
    <w:p w:rsidR="00D97B37" w:rsidRDefault="00D97B37" w:rsidP="00D97B37">
      <w:pPr>
        <w:spacing w:line="247" w:lineRule="auto"/>
        <w:ind w:firstLineChars="200" w:firstLine="420"/>
        <w:jc w:val="left"/>
      </w:pPr>
      <w:r>
        <w:t>(</w:t>
      </w:r>
      <w:r>
        <w:t>四</w:t>
      </w:r>
      <w:r>
        <w:t>)</w:t>
      </w:r>
      <w:r>
        <w:t>坚持建管并举，巩固绿化美化成果</w:t>
      </w:r>
    </w:p>
    <w:p w:rsidR="00D97B37" w:rsidRDefault="00D97B37" w:rsidP="00D97B37">
      <w:pPr>
        <w:spacing w:line="247" w:lineRule="auto"/>
        <w:ind w:firstLineChars="200" w:firstLine="420"/>
        <w:jc w:val="left"/>
      </w:pPr>
      <w:r>
        <w:rPr>
          <w:rFonts w:hint="eastAsia"/>
        </w:rPr>
        <w:t>要加强造林绿化后期管护工作，各乡</w:t>
      </w:r>
      <w:r>
        <w:t>(</w:t>
      </w:r>
      <w:r>
        <w:t>镇</w:t>
      </w:r>
      <w:r>
        <w:t>)</w:t>
      </w:r>
      <w:r>
        <w:t>、街及各村要制定绿地管护制度，落实管护人员和资金。管护工作内容要纳入村规民约，规范村民行为，引导农民群众形成植绿、爱绿、护绿的良好风尚。</w:t>
      </w:r>
    </w:p>
    <w:p w:rsidR="00D97B37" w:rsidRDefault="00D97B37" w:rsidP="00D97B37">
      <w:pPr>
        <w:spacing w:line="247" w:lineRule="auto"/>
        <w:ind w:firstLineChars="200" w:firstLine="420"/>
        <w:jc w:val="left"/>
      </w:pPr>
      <w:r>
        <w:rPr>
          <w:rFonts w:hint="eastAsia"/>
        </w:rPr>
        <w:t>附件：德惠市</w:t>
      </w:r>
      <w:r>
        <w:t>2021</w:t>
      </w:r>
      <w:r>
        <w:t>年造林绿化任务表</w:t>
      </w:r>
    </w:p>
    <w:p w:rsidR="00D97B37" w:rsidRDefault="00D97B37" w:rsidP="00D97B37">
      <w:pPr>
        <w:spacing w:line="247" w:lineRule="auto"/>
        <w:ind w:firstLineChars="200" w:firstLine="420"/>
        <w:jc w:val="right"/>
      </w:pPr>
      <w:r w:rsidRPr="008301DB">
        <w:rPr>
          <w:rFonts w:hint="eastAsia"/>
        </w:rPr>
        <w:t>德惠市林业局</w:t>
      </w:r>
      <w:r>
        <w:t>2021-</w:t>
      </w:r>
      <w:r w:rsidRPr="008301DB">
        <w:t>3-25</w:t>
      </w:r>
    </w:p>
    <w:p w:rsidR="00D97B37" w:rsidRDefault="00D97B37" w:rsidP="000C11A4">
      <w:pPr>
        <w:sectPr w:rsidR="00D97B37" w:rsidSect="000C11A4">
          <w:type w:val="continuous"/>
          <w:pgSz w:w="11906" w:h="16838" w:code="9"/>
          <w:pgMar w:top="1644" w:right="1236" w:bottom="1418" w:left="1814" w:header="851" w:footer="907" w:gutter="0"/>
          <w:pgNumType w:start="1"/>
          <w:cols w:space="425"/>
          <w:docGrid w:type="lines" w:linePitch="341" w:charSpace="2373"/>
        </w:sectPr>
      </w:pPr>
    </w:p>
    <w:p w:rsidR="000A2E1C" w:rsidRDefault="000A2E1C"/>
    <w:sectPr w:rsidR="000A2E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97B37"/>
    <w:rsid w:val="000A2E1C"/>
    <w:rsid w:val="00D97B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97B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97B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479</Words>
  <Characters>2735</Characters>
  <Application>Microsoft Office Word</Application>
  <DocSecurity>0</DocSecurity>
  <Lines>22</Lines>
  <Paragraphs>6</Paragraphs>
  <ScaleCrop>false</ScaleCrop>
  <Company/>
  <LinksUpToDate>false</LinksUpToDate>
  <CharactersWithSpaces>3208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2022-06-08T08:19:00Z</dcterms:created>
</cp:coreProperties>
</file>