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F16" w:rsidRDefault="006B0F16">
      <w:pPr>
        <w:pStyle w:val="1"/>
      </w:pPr>
      <w:r>
        <w:rPr>
          <w:rFonts w:hint="eastAsia"/>
        </w:rPr>
        <w:t>清原：构筑防火屏障 全力确保山林安全</w:t>
      </w:r>
    </w:p>
    <w:p w:rsidR="006B0F16" w:rsidRDefault="006B0F16">
      <w:r>
        <w:rPr>
          <w:rFonts w:hint="eastAsia"/>
        </w:rPr>
        <w:t xml:space="preserve">　　目前，已进入春季森林草原高火险期，清原满族自治县按照国家、省市部署和要求，在原有工作基础上，进一步加强组织领导，压实责任，建立健全预案，在提高森林火灾扑救和应急处置能力的同时，加强巡查巡护、监督检查等工作，确保全县春季森林草原防灭火工作安全有序。</w:t>
      </w:r>
    </w:p>
    <w:p w:rsidR="006B0F16" w:rsidRDefault="006B0F16">
      <w:r>
        <w:rPr>
          <w:rFonts w:hint="eastAsia"/>
        </w:rPr>
        <w:t xml:space="preserve">　　清原森林防火工作坚持“预防为主、工作重心前移”，继续实施县级领导包乡镇制度，乡镇机关干部包村制度，切实把防火责任落实到山头、地头和人头，做到森林防火关口前移。</w:t>
      </w:r>
    </w:p>
    <w:p w:rsidR="006B0F16" w:rsidRDefault="006B0F16">
      <w:r>
        <w:rPr>
          <w:rFonts w:hint="eastAsia"/>
        </w:rPr>
        <w:t xml:space="preserve">　　强化森林管护力度，清原要求管护员一职多能，既是管护员又是消防员，在管护的同时还要防火。他们还运用科技手段为森林防火工作加把安全锁。“利用无人机巡视、勘察，运用先进的管理系统</w:t>
      </w:r>
      <w:r>
        <w:rPr>
          <w:rFonts w:hint="eastAsia"/>
        </w:rPr>
        <w:t>GPS</w:t>
      </w:r>
      <w:r>
        <w:rPr>
          <w:rFonts w:hint="eastAsia"/>
        </w:rPr>
        <w:t>定位系统、多媒体等手段，做到实时准确掌握森林防火管护工作情况和状态，形成了森林防火工作科技化、立体化的新局面。”县自然资源局有关工作人员说。除此之外，还对现有</w:t>
      </w:r>
      <w:r>
        <w:rPr>
          <w:rFonts w:hint="eastAsia"/>
        </w:rPr>
        <w:t>5</w:t>
      </w:r>
      <w:r>
        <w:rPr>
          <w:rFonts w:hint="eastAsia"/>
        </w:rPr>
        <w:t>个监管站进行整体优化，重新成立</w:t>
      </w:r>
      <w:r>
        <w:rPr>
          <w:rFonts w:hint="eastAsia"/>
        </w:rPr>
        <w:t>2</w:t>
      </w:r>
      <w:r>
        <w:rPr>
          <w:rFonts w:hint="eastAsia"/>
        </w:rPr>
        <w:t>支稽查队，原监管员下到管护队伍中，管护队人数由</w:t>
      </w:r>
      <w:r>
        <w:rPr>
          <w:rFonts w:hint="eastAsia"/>
        </w:rPr>
        <w:t>448</w:t>
      </w:r>
      <w:r>
        <w:rPr>
          <w:rFonts w:hint="eastAsia"/>
        </w:rPr>
        <w:t>人增到</w:t>
      </w:r>
      <w:r>
        <w:rPr>
          <w:rFonts w:hint="eastAsia"/>
        </w:rPr>
        <w:t>500</w:t>
      </w:r>
      <w:r>
        <w:rPr>
          <w:rFonts w:hint="eastAsia"/>
        </w:rPr>
        <w:t>余人，同时加大了对重点时段、重点区域和要害部位的监管力度。各乡镇、各国有林场都严格执行森林防火</w:t>
      </w:r>
      <w:r>
        <w:rPr>
          <w:rFonts w:hint="eastAsia"/>
        </w:rPr>
        <w:t>24</w:t>
      </w:r>
      <w:r>
        <w:rPr>
          <w:rFonts w:hint="eastAsia"/>
        </w:rPr>
        <w:t>小时值班和领导带班制度，做到一旦发生火情，能够第一时间上报。</w:t>
      </w:r>
    </w:p>
    <w:p w:rsidR="006B0F16" w:rsidRDefault="006B0F16">
      <w:r>
        <w:rPr>
          <w:rFonts w:hint="eastAsia"/>
        </w:rPr>
        <w:t xml:space="preserve">　　针对重点区域、重点人群、重要时间节点，各乡镇、护林队及时调整工作重点，加强对重点林区、旅游风景区、火灾多发区等重点区域以及进山路口、墓地等关键部位巡护巡查，在入山人员活动高峰时期，对外来游客和入山采摘人员进行防火宣传和查堵火源，降低火灾隐患。</w:t>
      </w:r>
    </w:p>
    <w:p w:rsidR="006B0F16" w:rsidRDefault="006B0F16">
      <w:r>
        <w:rPr>
          <w:rFonts w:hint="eastAsia"/>
        </w:rPr>
        <w:t xml:space="preserve">　　增强全民森林防火意识是清原开展森林防火安全工作重要一个抓手。各乡镇、各部门突出森林防火警示教育、普及野外火源管理规定和防火知识，采取“定点宣传与流动宣传相结合、线下宣传与线上宣传相结合、传统宣传与网络宣传相结合”的方式，全方位立体化进行森林防灭火宣传，做到让森林防火相关规定、知识、法规家喻户晓、人人皆知。</w:t>
      </w:r>
      <w:r>
        <w:rPr>
          <w:rFonts w:hint="eastAsia"/>
        </w:rPr>
        <w:t>3</w:t>
      </w:r>
      <w:r>
        <w:rPr>
          <w:rFonts w:hint="eastAsia"/>
        </w:rPr>
        <w:t>月份下发森林防火戒严令</w:t>
      </w:r>
      <w:r>
        <w:rPr>
          <w:rFonts w:hint="eastAsia"/>
        </w:rPr>
        <w:t>3000</w:t>
      </w:r>
      <w:r>
        <w:rPr>
          <w:rFonts w:hint="eastAsia"/>
        </w:rPr>
        <w:t>张、森林防火宣传单</w:t>
      </w:r>
      <w:r>
        <w:rPr>
          <w:rFonts w:hint="eastAsia"/>
        </w:rPr>
        <w:t>15000</w:t>
      </w:r>
      <w:r>
        <w:rPr>
          <w:rFonts w:hint="eastAsia"/>
        </w:rPr>
        <w:t>份、致全县中小学生的一封信</w:t>
      </w:r>
      <w:r>
        <w:rPr>
          <w:rFonts w:hint="eastAsia"/>
        </w:rPr>
        <w:t>15000</w:t>
      </w:r>
      <w:r>
        <w:rPr>
          <w:rFonts w:hint="eastAsia"/>
        </w:rPr>
        <w:t>份、条幅</w:t>
      </w:r>
      <w:r>
        <w:rPr>
          <w:rFonts w:hint="eastAsia"/>
        </w:rPr>
        <w:t>52</w:t>
      </w:r>
      <w:r>
        <w:rPr>
          <w:rFonts w:hint="eastAsia"/>
        </w:rPr>
        <w:t>幅、大旗</w:t>
      </w:r>
      <w:r>
        <w:rPr>
          <w:rFonts w:hint="eastAsia"/>
        </w:rPr>
        <w:t>1200</w:t>
      </w:r>
      <w:r>
        <w:rPr>
          <w:rFonts w:hint="eastAsia"/>
        </w:rPr>
        <w:t>面、小旗</w:t>
      </w:r>
      <w:r>
        <w:rPr>
          <w:rFonts w:hint="eastAsia"/>
        </w:rPr>
        <w:t>610</w:t>
      </w:r>
      <w:r>
        <w:rPr>
          <w:rFonts w:hint="eastAsia"/>
        </w:rPr>
        <w:t>面。</w:t>
      </w:r>
    </w:p>
    <w:p w:rsidR="006B0F16" w:rsidRDefault="006B0F16">
      <w:pPr>
        <w:ind w:firstLine="423"/>
      </w:pPr>
      <w:r>
        <w:rPr>
          <w:rFonts w:hint="eastAsia"/>
        </w:rPr>
        <w:t>加强队伍建设，增强应急能力是确保森林防火安全的一个关键。为提高消防队伍防灭火及应急反应能力，今年清原对森林防火队伍进行了调整，重新组建</w:t>
      </w:r>
      <w:r>
        <w:rPr>
          <w:rFonts w:hint="eastAsia"/>
        </w:rPr>
        <w:t>8</w:t>
      </w:r>
      <w:r>
        <w:rPr>
          <w:rFonts w:hint="eastAsia"/>
        </w:rPr>
        <w:t>支专业森林消防队、</w:t>
      </w:r>
      <w:r>
        <w:rPr>
          <w:rFonts w:hint="eastAsia"/>
        </w:rPr>
        <w:t>5</w:t>
      </w:r>
      <w:r>
        <w:rPr>
          <w:rFonts w:hint="eastAsia"/>
        </w:rPr>
        <w:t>支森林消防应急小队，且全部为专业消防人员，分片驻扎在全县各乡镇和林场并全部处于临战状态，时刻做好扑救火灾准备，一旦发生火情，快速反应，做到“打早、打小、打了”，保证随时拉得出、打得赢。</w:t>
      </w:r>
    </w:p>
    <w:p w:rsidR="006B0F16" w:rsidRDefault="006B0F16">
      <w:pPr>
        <w:ind w:firstLine="423"/>
        <w:jc w:val="right"/>
      </w:pPr>
      <w:r>
        <w:rPr>
          <w:rFonts w:hint="eastAsia"/>
        </w:rPr>
        <w:t>抚顺日报</w:t>
      </w:r>
      <w:r>
        <w:rPr>
          <w:rFonts w:hint="eastAsia"/>
        </w:rPr>
        <w:t>2021-04-01</w:t>
      </w:r>
    </w:p>
    <w:p w:rsidR="006B0F16" w:rsidRDefault="006B0F16" w:rsidP="00C419E4">
      <w:pPr>
        <w:sectPr w:rsidR="006B0F16" w:rsidSect="00C419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3DD9" w:rsidRDefault="00CF3DD9"/>
    <w:sectPr w:rsidR="00CF3D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0F16"/>
    <w:rsid w:val="006B0F16"/>
    <w:rsid w:val="00CF3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0F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0F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2022-06-08T10:08:00Z</dcterms:created>
</cp:coreProperties>
</file>