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5A87" w:rsidRDefault="00175A87" w:rsidP="00B40F03">
      <w:pPr>
        <w:pStyle w:val="1"/>
      </w:pPr>
      <w:r>
        <w:t>市中园林多措并举筑牢防火</w:t>
      </w:r>
      <w:r>
        <w:t>“</w:t>
      </w:r>
      <w:r>
        <w:t>安全网</w:t>
      </w:r>
      <w:r>
        <w:t>”</w:t>
      </w:r>
    </w:p>
    <w:p w:rsidR="00175A87" w:rsidRDefault="00175A87" w:rsidP="00175A87">
      <w:pPr>
        <w:ind w:firstLineChars="200" w:firstLine="420"/>
      </w:pPr>
      <w:r>
        <w:rPr>
          <w:rFonts w:hint="eastAsia"/>
        </w:rPr>
        <w:t>秋冬季节为各类火灾事故易发期，为有效预防火灾发生，确保山体公园环境安全，根据《全省冬春季森林草原防灭火工作通知》要求，市中区园林绿化服务中心以“安全第一、预防为主、综合治理”为主线，多措并举抓牢抓实抓细安全工作。</w:t>
      </w:r>
    </w:p>
    <w:p w:rsidR="00175A87" w:rsidRDefault="00175A87" w:rsidP="00B40F03">
      <w:r>
        <w:rPr>
          <w:rFonts w:hint="eastAsia"/>
        </w:rPr>
        <w:t xml:space="preserve">　　近日，市中区园林绿化服务中心召开冬春季森林防灭火工作会议，传达上级相关会议精神，强调森林防灭火工作的责任感、紧迫感和使命感，安排部署下步工作，坚决把防灭火工作抓紧、抓实、抓好。</w:t>
      </w:r>
    </w:p>
    <w:p w:rsidR="00175A87" w:rsidRDefault="00175A87" w:rsidP="00B40F03">
      <w:r>
        <w:rPr>
          <w:rFonts w:hint="eastAsia"/>
        </w:rPr>
        <w:t xml:space="preserve">　　为提高山体公园养护人员的消防安全意识，</w:t>
      </w:r>
      <w:r>
        <w:t>11</w:t>
      </w:r>
      <w:r>
        <w:t>月</w:t>
      </w:r>
      <w:r>
        <w:t>12</w:t>
      </w:r>
      <w:r>
        <w:t>日，市中区园林绿化服务中心联合白马山街道办事处在白马山公园开展防火演练和消防培训，通过专业消防队员的演练和讲解，切实提高了山体公园火灾事件发生时各单位人员的联防联控和应急救援能力，熟悉掌握了消防器材设备的使用方法，确保在最短的时间内充分发挥火灾灭火救援机制作用，促使各个环节周密谨慎、环环相扣。</w:t>
      </w:r>
    </w:p>
    <w:p w:rsidR="00175A87" w:rsidRDefault="00175A87" w:rsidP="00B40F03">
      <w:r>
        <w:rPr>
          <w:rFonts w:hint="eastAsia"/>
        </w:rPr>
        <w:t xml:space="preserve">　　寒衣节期间，中心相关人员对鏊子山、郎茂山等</w:t>
      </w:r>
      <w:r>
        <w:t>10</w:t>
      </w:r>
      <w:r>
        <w:t>个山体公园对的防火设施、配电房、检查站等进行全面细致无死角的检查。寒衣节期间全天候值守人员全部到位，警醒清醒、如履薄冰，风餐露宿、披星戴月，全面做好重点部位的防火防控工作。</w:t>
      </w:r>
    </w:p>
    <w:p w:rsidR="00175A87" w:rsidRDefault="00175A87" w:rsidP="00B40F03">
      <w:pPr>
        <w:ind w:firstLine="420"/>
      </w:pPr>
      <w:r>
        <w:rPr>
          <w:rFonts w:hint="eastAsia"/>
        </w:rPr>
        <w:t>在本次冬春季森林防灭火工作中，市中区园林绿化服务中心共在辖区</w:t>
      </w:r>
      <w:r>
        <w:t>10</w:t>
      </w:r>
      <w:r>
        <w:t>个山体公园中悬挂了防火宣传横幅</w:t>
      </w:r>
      <w:r>
        <w:t>120</w:t>
      </w:r>
      <w:r>
        <w:t>条，设置警示牌</w:t>
      </w:r>
      <w:r>
        <w:t>300</w:t>
      </w:r>
      <w:r>
        <w:t>个，印发防火宣传单</w:t>
      </w:r>
      <w:r>
        <w:t>1000</w:t>
      </w:r>
      <w:r>
        <w:t>余份，防火承诺书</w:t>
      </w:r>
      <w:r>
        <w:t>1000</w:t>
      </w:r>
      <w:r>
        <w:t>余份，营造浓厚防火氛围。储备风力灭火器</w:t>
      </w:r>
      <w:r>
        <w:t>48</w:t>
      </w:r>
      <w:r>
        <w:t>台，灭火器</w:t>
      </w:r>
      <w:r>
        <w:t>160</w:t>
      </w:r>
      <w:r>
        <w:t>个，灭火蛋</w:t>
      </w:r>
      <w:r>
        <w:t>80</w:t>
      </w:r>
      <w:r>
        <w:t>个，全天候不间断巡查值班人员</w:t>
      </w:r>
      <w:r>
        <w:t>18</w:t>
      </w:r>
      <w:r>
        <w:t>人，消防应急队伍</w:t>
      </w:r>
      <w:r>
        <w:t>31</w:t>
      </w:r>
      <w:r>
        <w:t>人</w:t>
      </w:r>
      <w:r>
        <w:t>24</w:t>
      </w:r>
      <w:r>
        <w:t>小时待命，寒衣节期间出勤人员共</w:t>
      </w:r>
      <w:r>
        <w:t>160</w:t>
      </w:r>
      <w:r>
        <w:t>人，</w:t>
      </w:r>
      <w:r>
        <w:t>10</w:t>
      </w:r>
      <w:r>
        <w:t>个山体公园</w:t>
      </w:r>
      <w:r>
        <w:t>23</w:t>
      </w:r>
      <w:r>
        <w:t>个蓄水池蓄水</w:t>
      </w:r>
      <w:r>
        <w:t>500</w:t>
      </w:r>
      <w:r>
        <w:t>立方米，设置防火检查站</w:t>
      </w:r>
      <w:r>
        <w:t>25</w:t>
      </w:r>
      <w:r>
        <w:t>个，全面提升综合防控能力。</w:t>
      </w:r>
    </w:p>
    <w:p w:rsidR="00175A87" w:rsidRPr="00B40F03" w:rsidRDefault="00175A87" w:rsidP="00B40F03">
      <w:pPr>
        <w:ind w:firstLine="420"/>
        <w:jc w:val="right"/>
      </w:pPr>
      <w:r w:rsidRPr="00B40F03">
        <w:rPr>
          <w:rFonts w:hint="eastAsia"/>
        </w:rPr>
        <w:t>济南日报</w:t>
      </w:r>
      <w:r w:rsidRPr="00B40F03">
        <w:t>2020-11-22</w:t>
      </w:r>
    </w:p>
    <w:p w:rsidR="00175A87" w:rsidRPr="00B40F03" w:rsidRDefault="00175A87" w:rsidP="00175A87">
      <w:pPr>
        <w:ind w:firstLineChars="200" w:firstLine="420"/>
        <w:jc w:val="right"/>
      </w:pPr>
    </w:p>
    <w:p w:rsidR="00175A87" w:rsidRPr="001773E1" w:rsidRDefault="00175A87" w:rsidP="001773E1"/>
    <w:p w:rsidR="00175A87" w:rsidRPr="001773E1" w:rsidRDefault="00175A87" w:rsidP="00175A87">
      <w:pPr>
        <w:ind w:firstLineChars="200" w:firstLine="420"/>
        <w:jc w:val="right"/>
      </w:pPr>
    </w:p>
    <w:p w:rsidR="00175A87" w:rsidRPr="00E75466" w:rsidRDefault="00175A87" w:rsidP="00175A87">
      <w:pPr>
        <w:ind w:firstLineChars="200" w:firstLine="420"/>
        <w:jc w:val="right"/>
      </w:pPr>
    </w:p>
    <w:p w:rsidR="00175A87" w:rsidRPr="001D14B1" w:rsidRDefault="00175A87" w:rsidP="00175A87">
      <w:pPr>
        <w:ind w:firstLineChars="200" w:firstLine="420"/>
        <w:jc w:val="left"/>
      </w:pPr>
    </w:p>
    <w:p w:rsidR="00175A87" w:rsidRDefault="00175A87" w:rsidP="004F4D7C">
      <w:pPr>
        <w:sectPr w:rsidR="00175A87" w:rsidSect="004F4D7C">
          <w:type w:val="continuous"/>
          <w:pgSz w:w="11906" w:h="16838"/>
          <w:pgMar w:top="1644" w:right="1236" w:bottom="1418" w:left="1814" w:header="851" w:footer="907" w:gutter="0"/>
          <w:pgNumType w:start="1"/>
          <w:cols w:space="720"/>
          <w:docGrid w:type="lines" w:linePitch="341" w:charSpace="2373"/>
        </w:sectPr>
      </w:pPr>
    </w:p>
    <w:p w:rsidR="00CD0722" w:rsidRDefault="00CD0722"/>
    <w:sectPr w:rsidR="00CD07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5A87"/>
    <w:rsid w:val="00175A87"/>
    <w:rsid w:val="00CD07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5A8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75A8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110</Words>
  <Characters>629</Characters>
  <Application>Microsoft Office Word</Application>
  <DocSecurity>0</DocSecurity>
  <Lines>5</Lines>
  <Paragraphs>1</Paragraphs>
  <ScaleCrop>false</ScaleCrop>
  <Company>Win10NeT.COM</Company>
  <LinksUpToDate>false</LinksUpToDate>
  <CharactersWithSpaces>738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2022-06-17T07:07:00Z</dcterms:created>
</cp:coreProperties>
</file>