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DE" w:rsidRDefault="003C47DE">
      <w:pPr>
        <w:pStyle w:val="1"/>
      </w:pPr>
      <w:r>
        <w:rPr>
          <w:rFonts w:hint="eastAsia"/>
        </w:rPr>
        <w:t>辽宁省发布2021年主要林业有害生物发生趋势预报</w:t>
      </w:r>
    </w:p>
    <w:p w:rsidR="003C47DE" w:rsidRDefault="003C47DE">
      <w:r>
        <w:rPr>
          <w:rFonts w:hint="eastAsia"/>
        </w:rPr>
        <w:t xml:space="preserve">　　</w:t>
      </w:r>
      <w:r>
        <w:rPr>
          <w:rFonts w:hint="eastAsia"/>
        </w:rPr>
        <w:t>2021</w:t>
      </w:r>
      <w:r>
        <w:rPr>
          <w:rFonts w:hint="eastAsia"/>
        </w:rPr>
        <w:t>年，我省主要林业有害生物发生面积与</w:t>
      </w:r>
      <w:r>
        <w:rPr>
          <w:rFonts w:hint="eastAsia"/>
        </w:rPr>
        <w:t>2020</w:t>
      </w:r>
      <w:r>
        <w:rPr>
          <w:rFonts w:hint="eastAsia"/>
        </w:rPr>
        <w:t>年相比总体呈下降趋势，发生面积预计在</w:t>
      </w:r>
      <w:r>
        <w:rPr>
          <w:rFonts w:hint="eastAsia"/>
        </w:rPr>
        <w:t>795</w:t>
      </w:r>
      <w:r>
        <w:rPr>
          <w:rFonts w:hint="eastAsia"/>
        </w:rPr>
        <w:t>万亩左右，其中预测虫害发生</w:t>
      </w:r>
      <w:r>
        <w:rPr>
          <w:rFonts w:hint="eastAsia"/>
        </w:rPr>
        <w:t>730</w:t>
      </w:r>
      <w:r>
        <w:rPr>
          <w:rFonts w:hint="eastAsia"/>
        </w:rPr>
        <w:t>万亩，病害发生</w:t>
      </w:r>
      <w:r>
        <w:rPr>
          <w:rFonts w:hint="eastAsia"/>
        </w:rPr>
        <w:t>55</w:t>
      </w:r>
      <w:r>
        <w:rPr>
          <w:rFonts w:hint="eastAsia"/>
        </w:rPr>
        <w:t>万亩，鼠兔害发生</w:t>
      </w:r>
      <w:r>
        <w:rPr>
          <w:rFonts w:hint="eastAsia"/>
        </w:rPr>
        <w:t>10</w:t>
      </w:r>
      <w:r>
        <w:rPr>
          <w:rFonts w:hint="eastAsia"/>
        </w:rPr>
        <w:t>万亩。危害程度总体呈轻中度发生，但成灾面积同去年比仍然持平。据预测，今年全省松材线虫病发生趋于平缓、红脂大小蠹发生范围有所扩大、松毛虫大发生周期开始回落、美国白蛾发生面积比上一年有所下降、突发性虫害在部分地区有暴发成灾的可能。</w:t>
      </w:r>
    </w:p>
    <w:p w:rsidR="003C47DE" w:rsidRDefault="003C47DE">
      <w:r>
        <w:rPr>
          <w:rFonts w:hint="eastAsia"/>
        </w:rPr>
        <w:t xml:space="preserve">　　趋势预报显示，</w:t>
      </w:r>
      <w:r>
        <w:rPr>
          <w:rFonts w:hint="eastAsia"/>
        </w:rPr>
        <w:t>2021</w:t>
      </w:r>
      <w:r>
        <w:rPr>
          <w:rFonts w:hint="eastAsia"/>
        </w:rPr>
        <w:t>年全省松材线虫病发生面积与</w:t>
      </w:r>
      <w:r>
        <w:rPr>
          <w:rFonts w:hint="eastAsia"/>
        </w:rPr>
        <w:t>2020</w:t>
      </w:r>
      <w:r>
        <w:rPr>
          <w:rFonts w:hint="eastAsia"/>
        </w:rPr>
        <w:t>年相比总体持平并略有下降。可能发生区域为沈阳、大连、抚顺、本溪、丹东、辽阳、铁岭等地区。</w:t>
      </w:r>
    </w:p>
    <w:p w:rsidR="003C47DE" w:rsidRDefault="003C47DE">
      <w:r>
        <w:rPr>
          <w:rFonts w:hint="eastAsia"/>
        </w:rPr>
        <w:t xml:space="preserve">　　全省红脂大小蠹的扩散蔓延将呈高危态势，发生面积在</w:t>
      </w:r>
      <w:r>
        <w:rPr>
          <w:rFonts w:hint="eastAsia"/>
        </w:rPr>
        <w:t>6</w:t>
      </w:r>
      <w:r>
        <w:rPr>
          <w:rFonts w:hint="eastAsia"/>
        </w:rPr>
        <w:t>万亩左右。发生区域为朝阳的五县两区，阜新的阜蒙县、彰武县、清河门区、新邱区、太平区，葫芦岛市的建昌县的过火立木林地内部和周围接壤林分。锦州市、沈阳市等周边区域依然存在疫情传入的高风险。</w:t>
      </w:r>
    </w:p>
    <w:p w:rsidR="003C47DE" w:rsidRDefault="003C47DE">
      <w:r>
        <w:rPr>
          <w:rFonts w:hint="eastAsia"/>
        </w:rPr>
        <w:t xml:space="preserve">　　全省松毛虫发生危害将呈下降趋势，发生面积在</w:t>
      </w:r>
      <w:r>
        <w:rPr>
          <w:rFonts w:hint="eastAsia"/>
        </w:rPr>
        <w:t>91</w:t>
      </w:r>
      <w:r>
        <w:rPr>
          <w:rFonts w:hint="eastAsia"/>
        </w:rPr>
        <w:t>万亩左右。朝阳的凌源市、建平县、喀左县和朝阳县发生面积可能有所增加，局部地块危害可能有所加重；铁岭的昌图县和西丰县，葫芦岛的绥中县和建昌县的个别地块危害程度有可能加重；锦州的北镇市，营口的盖州市及沈阳、大连、鞍山等地预测轻度发生。落叶松毛虫在辽东地区的抚顺清原县和新宾县，本溪桓仁县，不会造成危害。</w:t>
      </w:r>
    </w:p>
    <w:p w:rsidR="003C47DE" w:rsidRDefault="003C47DE">
      <w:r>
        <w:rPr>
          <w:rFonts w:hint="eastAsia"/>
        </w:rPr>
        <w:t xml:space="preserve">　　美国白蛾发生与危害将呈平稳态势，发生面积在</w:t>
      </w:r>
      <w:r>
        <w:rPr>
          <w:rFonts w:hint="eastAsia"/>
        </w:rPr>
        <w:t>171</w:t>
      </w:r>
      <w:r>
        <w:rPr>
          <w:rFonts w:hint="eastAsia"/>
        </w:rPr>
        <w:t>万亩左右。发生区域为养殖场周边、村屯道路两侧新植绿化带、市区及郊区接壤地区等。主要分布在沈阳、大连、营口、辽阳、鞍山、丹东、本溪、抚顺、锦州、葫芦岛、盘锦、铁岭等地。阜新、朝阳地区可能会出现新疫点。</w:t>
      </w:r>
    </w:p>
    <w:p w:rsidR="003C47DE" w:rsidRDefault="003C47DE">
      <w:r>
        <w:rPr>
          <w:rFonts w:hint="eastAsia"/>
        </w:rPr>
        <w:t xml:space="preserve">　　杨树蛀干害虫发生面积将呈略有下降趋势，发生面积在</w:t>
      </w:r>
      <w:r>
        <w:rPr>
          <w:rFonts w:hint="eastAsia"/>
        </w:rPr>
        <w:t>63</w:t>
      </w:r>
      <w:r>
        <w:rPr>
          <w:rFonts w:hint="eastAsia"/>
        </w:rPr>
        <w:t>万亩左右。杨树蛀干害虫以杨干象、白杨透翅蛾、光肩星天牛等天牛类为主。该类害虫在沈阳、锦州、阜新、铁岭、朝阳发生危害面积较大，大连、鞍山、本溪、丹东、营口、辽阳、盘锦、葫芦岛等地区以轻度发生危害为主。</w:t>
      </w:r>
    </w:p>
    <w:p w:rsidR="003C47DE" w:rsidRDefault="003C47DE">
      <w:r>
        <w:rPr>
          <w:rFonts w:hint="eastAsia"/>
        </w:rPr>
        <w:t xml:space="preserve">　　栗山天牛发生危害将呈平稳趋势，发生面积在</w:t>
      </w:r>
      <w:r>
        <w:rPr>
          <w:rFonts w:hint="eastAsia"/>
        </w:rPr>
        <w:t>205</w:t>
      </w:r>
      <w:r>
        <w:rPr>
          <w:rFonts w:hint="eastAsia"/>
        </w:rPr>
        <w:t>万亩左右。其主要发生区域在丹东市的宽甸县和凤城市、鞍山的岫岩县、抚顺的抚顺县、本溪的本溪县和桓仁县。除沈阳、盘锦之外的</w:t>
      </w:r>
      <w:r>
        <w:rPr>
          <w:rFonts w:hint="eastAsia"/>
        </w:rPr>
        <w:t>12</w:t>
      </w:r>
      <w:r>
        <w:rPr>
          <w:rFonts w:hint="eastAsia"/>
        </w:rPr>
        <w:t>个市均有分布和发生。</w:t>
      </w:r>
    </w:p>
    <w:p w:rsidR="003C47DE" w:rsidRDefault="003C47DE">
      <w:r>
        <w:rPr>
          <w:rFonts w:hint="eastAsia"/>
        </w:rPr>
        <w:t xml:space="preserve">　　同时关于其它病虫害发生趋势预测面积为</w:t>
      </w:r>
      <w:r>
        <w:rPr>
          <w:rFonts w:hint="eastAsia"/>
        </w:rPr>
        <w:t>118</w:t>
      </w:r>
      <w:r>
        <w:rPr>
          <w:rFonts w:hint="eastAsia"/>
        </w:rPr>
        <w:t>万亩左右。病害主要是落叶松枯梢病和松林衰退病等，虫害主要是黄褐天幕毛虫、银杏大蚕蛾、松梢螟、杨毒蛾、杨树舟蛾类、榛实象、栗实象等。</w:t>
      </w:r>
    </w:p>
    <w:p w:rsidR="003C47DE" w:rsidRDefault="003C47DE">
      <w:pPr>
        <w:jc w:val="right"/>
      </w:pPr>
      <w:r>
        <w:rPr>
          <w:rFonts w:hint="eastAsia"/>
        </w:rPr>
        <w:t xml:space="preserve">　辽宁省林业发展服务中心防治检疫站</w:t>
      </w:r>
      <w:r>
        <w:rPr>
          <w:rFonts w:hint="eastAsia"/>
        </w:rPr>
        <w:t>2021-01-11</w:t>
      </w:r>
    </w:p>
    <w:p w:rsidR="003C47DE" w:rsidRDefault="003C47DE" w:rsidP="00C419E4">
      <w:pPr>
        <w:sectPr w:rsidR="003C47DE" w:rsidSect="00C419E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E5A14" w:rsidRDefault="001E5A14"/>
    <w:sectPr w:rsidR="001E5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47DE"/>
    <w:rsid w:val="001E5A14"/>
    <w:rsid w:val="003C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C47D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C47D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2022-06-08T10:08:00Z</dcterms:created>
</cp:coreProperties>
</file>