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479C" w:rsidRDefault="00AF479C">
      <w:pPr>
        <w:pStyle w:val="1"/>
      </w:pPr>
      <w:r>
        <w:rPr>
          <w:rFonts w:hint="eastAsia"/>
        </w:rPr>
        <w:t>大荔县委组织部《关于开展干部能力提升专项行动的意见》的通知</w:t>
      </w:r>
    </w:p>
    <w:p w:rsidR="00AF479C" w:rsidRDefault="00AF479C">
      <w:pPr>
        <w:ind w:firstLine="420"/>
        <w:jc w:val="left"/>
      </w:pPr>
      <w:r>
        <w:rPr>
          <w:rFonts w:hint="eastAsia"/>
        </w:rPr>
        <w:t>各镇党委、人民政府，城关街道党工委、办事处，县委和县级国家机关各部门，科技产业园区、沙苑景区、同州湖生态新区、朝邑湖生态新区、黄河湿地风景区管委会，各人民团体，驻荔及双管各单位：</w:t>
      </w:r>
    </w:p>
    <w:p w:rsidR="00AF479C" w:rsidRDefault="00AF479C">
      <w:pPr>
        <w:ind w:firstLine="420"/>
        <w:jc w:val="left"/>
      </w:pPr>
      <w:r>
        <w:rPr>
          <w:rFonts w:hint="eastAsia"/>
        </w:rPr>
        <w:t>县委组织部《关于开展干部能力提升专项行动的意见》，已经县委、县政府同意，现转发给你们，请结合各自实际，认真抓好贯彻落实。</w:t>
      </w:r>
    </w:p>
    <w:p w:rsidR="00AF479C" w:rsidRDefault="00AF479C">
      <w:pPr>
        <w:ind w:firstLine="420"/>
        <w:jc w:val="left"/>
      </w:pPr>
      <w:r>
        <w:rPr>
          <w:rFonts w:hint="eastAsia"/>
        </w:rPr>
        <w:t>中共大荔县委办公室</w:t>
      </w:r>
    </w:p>
    <w:p w:rsidR="00AF479C" w:rsidRDefault="00AF479C">
      <w:pPr>
        <w:ind w:firstLine="420"/>
        <w:jc w:val="left"/>
      </w:pPr>
      <w:r>
        <w:rPr>
          <w:rFonts w:hint="eastAsia"/>
        </w:rPr>
        <w:t>大荔县人民政府办公室</w:t>
      </w:r>
    </w:p>
    <w:p w:rsidR="00AF479C" w:rsidRDefault="00AF479C">
      <w:pPr>
        <w:ind w:firstLine="420"/>
        <w:jc w:val="left"/>
      </w:pPr>
      <w:r>
        <w:rPr>
          <w:rFonts w:hint="eastAsia"/>
        </w:rPr>
        <w:t>2017</w:t>
      </w:r>
      <w:r>
        <w:rPr>
          <w:rFonts w:hint="eastAsia"/>
        </w:rPr>
        <w:t>年</w:t>
      </w:r>
      <w:r>
        <w:rPr>
          <w:rFonts w:hint="eastAsia"/>
        </w:rPr>
        <w:t>3</w:t>
      </w:r>
      <w:r>
        <w:rPr>
          <w:rFonts w:hint="eastAsia"/>
        </w:rPr>
        <w:t>月</w:t>
      </w:r>
      <w:r>
        <w:rPr>
          <w:rFonts w:hint="eastAsia"/>
        </w:rPr>
        <w:t>23</w:t>
      </w:r>
      <w:r>
        <w:rPr>
          <w:rFonts w:hint="eastAsia"/>
        </w:rPr>
        <w:t>日</w:t>
      </w:r>
    </w:p>
    <w:p w:rsidR="00AF479C" w:rsidRDefault="00AF479C">
      <w:pPr>
        <w:ind w:firstLine="420"/>
        <w:jc w:val="left"/>
      </w:pPr>
      <w:r>
        <w:rPr>
          <w:rFonts w:hint="eastAsia"/>
        </w:rPr>
        <w:t>关于开展干部能力提升专项行动的意见</w:t>
      </w:r>
    </w:p>
    <w:p w:rsidR="00AF479C" w:rsidRDefault="00AF479C">
      <w:pPr>
        <w:ind w:firstLine="420"/>
        <w:jc w:val="left"/>
      </w:pPr>
      <w:r>
        <w:rPr>
          <w:rFonts w:hint="eastAsia"/>
        </w:rPr>
        <w:t>为深入贯彻落实省委、市委追赶超越要求和县十六次党代会精神，进一步加强全县各级领导班子和干部队伍建设，以优异的成绩迎接党的十九大胜利召开，现就深化作风建设年活动，开展干部能力提升专项行动，提出以下意见：</w:t>
      </w:r>
    </w:p>
    <w:p w:rsidR="00AF479C" w:rsidRDefault="00AF479C">
      <w:pPr>
        <w:ind w:firstLine="420"/>
        <w:jc w:val="left"/>
      </w:pPr>
      <w:r>
        <w:rPr>
          <w:rFonts w:hint="eastAsia"/>
        </w:rPr>
        <w:t>一、指导思想</w:t>
      </w:r>
    </w:p>
    <w:p w:rsidR="00AF479C" w:rsidRDefault="00AF479C">
      <w:pPr>
        <w:ind w:firstLine="420"/>
        <w:jc w:val="left"/>
      </w:pPr>
      <w:r>
        <w:rPr>
          <w:rFonts w:hint="eastAsia"/>
        </w:rPr>
        <w:t>认真贯彻落实党的十八大和十八届三中、四中、五中、六中全会精神，深刻领会习近平总书记系列重要讲话特别是来陕视察重要讲话精神，紧扣“追赶超越”定位和“五个扎实”要求，围绕县十六次党代会的总体部署，深入推进“两学一做”学习教育常态化、制度化，着力解决各级党组织和党员干部作风方面的突出问题，实行创新增活力、创优增魅力、创业增实力，全面提升党员干部运用新理念、新思想、新战略推进工作的能力和水平。</w:t>
      </w:r>
    </w:p>
    <w:p w:rsidR="00AF479C" w:rsidRDefault="00AF479C">
      <w:pPr>
        <w:ind w:firstLine="420"/>
        <w:jc w:val="left"/>
      </w:pPr>
      <w:r>
        <w:rPr>
          <w:rFonts w:hint="eastAsia"/>
        </w:rPr>
        <w:t>二、目标任务</w:t>
      </w:r>
    </w:p>
    <w:p w:rsidR="00AF479C" w:rsidRDefault="00AF479C">
      <w:pPr>
        <w:ind w:firstLine="420"/>
        <w:jc w:val="left"/>
      </w:pPr>
      <w:r>
        <w:rPr>
          <w:rFonts w:hint="eastAsia"/>
        </w:rPr>
        <w:t>坚持把全面从严治党要求贯穿干部教育培养、选拔任用、管理监督、考核奖励全过程，教育全县各级干部不断增强“四种意识”，自觉坚持和维护“四个服从”，打造一支信念坚定、对党忠诚、改革创新、敢于担当、作风优良、清正廉洁、能力过硬、实绩突出的干部队伍，引导干部树立人人都是大荔形象，人人都是大荔代言人，人人都是投资环境的理念，为实现全景大荔、全域旅游、全面小康目标提供坚强的组织保障和智力支撑。</w:t>
      </w:r>
    </w:p>
    <w:p w:rsidR="00AF479C" w:rsidRDefault="00AF479C">
      <w:pPr>
        <w:ind w:firstLine="420"/>
        <w:jc w:val="left"/>
      </w:pPr>
      <w:r>
        <w:rPr>
          <w:rFonts w:hint="eastAsia"/>
        </w:rPr>
        <w:t>三、基本原则</w:t>
      </w:r>
    </w:p>
    <w:p w:rsidR="00AF479C" w:rsidRDefault="00AF479C">
      <w:pPr>
        <w:ind w:firstLine="420"/>
        <w:jc w:val="left"/>
      </w:pPr>
      <w:r>
        <w:rPr>
          <w:rFonts w:hint="eastAsia"/>
        </w:rPr>
        <w:t>坚持正确导向。全面落实好干部标准，坚持事业为上选人用人，注重选拔埋头苦干、默默奉献、不事张扬、实绩突出的干部，优先选用长期在基层工作，并在艰苦环境下得到实践锻炼的干部，使选出来的干部组织放心、群众满意、干部服气，形成能者上、庸者下、劣者汰的选人用人导向。</w:t>
      </w:r>
    </w:p>
    <w:p w:rsidR="00AF479C" w:rsidRDefault="00AF479C">
      <w:pPr>
        <w:ind w:firstLine="420"/>
        <w:jc w:val="left"/>
      </w:pPr>
      <w:r>
        <w:rPr>
          <w:rFonts w:hint="eastAsia"/>
        </w:rPr>
        <w:t>坚持服务大局。围绕中心工作，巩固提升“四个美丽”建设成果，大力发展以文化体育、现代农业、乡村旅游、食品工业为代表的新产业新业态新模式，引领广大干部以奋发有为的精神状态、攻坚克难的拼搏意志争当县域经济社会转型发展的排头兵。</w:t>
      </w:r>
    </w:p>
    <w:p w:rsidR="00AF479C" w:rsidRDefault="00AF479C">
      <w:pPr>
        <w:ind w:firstLine="420"/>
        <w:jc w:val="left"/>
      </w:pPr>
      <w:r>
        <w:rPr>
          <w:rFonts w:hint="eastAsia"/>
        </w:rPr>
        <w:t>坚持问题为主。针对干部队伍存在的理想信念淡化、锐气不足、廉而不为、严而慢为、本领恐慌、纪律规矩意识淡漠等现象，抓住环节要害，精准施策发力，下力气解决干部队伍建设方面存在的突出问题，切实增强全县各级干部的执行力、创造力、战斗力。</w:t>
      </w:r>
    </w:p>
    <w:p w:rsidR="00AF479C" w:rsidRDefault="00AF479C">
      <w:pPr>
        <w:ind w:firstLine="420"/>
        <w:jc w:val="left"/>
      </w:pPr>
      <w:r>
        <w:rPr>
          <w:rFonts w:hint="eastAsia"/>
        </w:rPr>
        <w:t>坚持从严管理。坚持从严管理与关心爱护相统一，把落实好鼓励激励、容错纠错、能上能下“三项机制”贯穿于干部队伍建设全过程，把鼓励创新与宽容失误、正向激励与负面约束相统一，充分调动干部干事创业的积极性、主动性、创造性。</w:t>
      </w:r>
    </w:p>
    <w:p w:rsidR="00AF479C" w:rsidRDefault="00AF479C">
      <w:pPr>
        <w:ind w:firstLine="420"/>
        <w:jc w:val="left"/>
      </w:pPr>
      <w:r>
        <w:rPr>
          <w:rFonts w:hint="eastAsia"/>
        </w:rPr>
        <w:t>四、具体措施</w:t>
      </w:r>
    </w:p>
    <w:p w:rsidR="00AF479C" w:rsidRDefault="00AF479C">
      <w:pPr>
        <w:ind w:firstLine="420"/>
        <w:jc w:val="left"/>
      </w:pPr>
      <w:r>
        <w:rPr>
          <w:rFonts w:hint="eastAsia"/>
        </w:rPr>
        <w:t>（一）严肃党内政治生活</w:t>
      </w:r>
    </w:p>
    <w:p w:rsidR="00AF479C" w:rsidRDefault="00AF479C">
      <w:pPr>
        <w:ind w:firstLine="420"/>
        <w:jc w:val="left"/>
      </w:pPr>
      <w:r>
        <w:rPr>
          <w:rFonts w:hint="eastAsia"/>
        </w:rPr>
        <w:t>1.</w:t>
      </w:r>
      <w:r>
        <w:rPr>
          <w:rFonts w:hint="eastAsia"/>
        </w:rPr>
        <w:t>严格落实“三会一课”制度。支部党员大会每季度召开</w:t>
      </w:r>
      <w:r>
        <w:rPr>
          <w:rFonts w:hint="eastAsia"/>
        </w:rPr>
        <w:t>1</w:t>
      </w:r>
      <w:r>
        <w:rPr>
          <w:rFonts w:hint="eastAsia"/>
        </w:rPr>
        <w:t>次，支部委员会每月召开</w:t>
      </w:r>
      <w:r>
        <w:rPr>
          <w:rFonts w:hint="eastAsia"/>
        </w:rPr>
        <w:t>1</w:t>
      </w:r>
      <w:r>
        <w:rPr>
          <w:rFonts w:hint="eastAsia"/>
        </w:rPr>
        <w:t>次，党小组会每月召开</w:t>
      </w:r>
      <w:r>
        <w:rPr>
          <w:rFonts w:hint="eastAsia"/>
        </w:rPr>
        <w:t>1</w:t>
      </w:r>
      <w:r>
        <w:rPr>
          <w:rFonts w:hint="eastAsia"/>
        </w:rPr>
        <w:t>至</w:t>
      </w:r>
      <w:r>
        <w:rPr>
          <w:rFonts w:hint="eastAsia"/>
        </w:rPr>
        <w:t>2</w:t>
      </w:r>
      <w:r>
        <w:rPr>
          <w:rFonts w:hint="eastAsia"/>
        </w:rPr>
        <w:t>次，党课一般每半年开展</w:t>
      </w:r>
      <w:r>
        <w:rPr>
          <w:rFonts w:hint="eastAsia"/>
        </w:rPr>
        <w:t>1</w:t>
      </w:r>
      <w:r>
        <w:rPr>
          <w:rFonts w:hint="eastAsia"/>
        </w:rPr>
        <w:t>次。会议以提高党性修养、发挥党组织及党员在服务发展中的引领作用、改进工作作风为主要内容，所有会议召开情况要分门别类如实记写在配发的会议记录本上，党员参会要签名，请假或缺席的由党支部委员负责进行补课。</w:t>
      </w:r>
    </w:p>
    <w:p w:rsidR="00AF479C" w:rsidRDefault="00AF479C">
      <w:pPr>
        <w:ind w:firstLine="420"/>
        <w:jc w:val="left"/>
      </w:pPr>
      <w:r>
        <w:rPr>
          <w:rFonts w:hint="eastAsia"/>
        </w:rPr>
        <w:t>2.</w:t>
      </w:r>
      <w:r>
        <w:rPr>
          <w:rFonts w:hint="eastAsia"/>
        </w:rPr>
        <w:t>严格落实民主生活会制度。党员领导干部专题民主生活会每半年召开</w:t>
      </w:r>
      <w:r>
        <w:rPr>
          <w:rFonts w:hint="eastAsia"/>
        </w:rPr>
        <w:t>1</w:t>
      </w:r>
      <w:r>
        <w:rPr>
          <w:rFonts w:hint="eastAsia"/>
        </w:rPr>
        <w:t>次，班子成员中副科级以上非中共党员领导干部列席。会议围绕“五查四整三提升”，积极开展批评与自我批评，解决好不会为、不能为、不想为、不敢为、乱作为等突出问题。召开民主生活会，班子成员无特殊情况必须全程参加，因故缺席人员必须提交书面发言材料，会后要将会议情况及批评意见转告缺席人。</w:t>
      </w:r>
    </w:p>
    <w:p w:rsidR="00AF479C" w:rsidRDefault="00AF479C">
      <w:pPr>
        <w:ind w:firstLine="420"/>
        <w:jc w:val="left"/>
      </w:pPr>
      <w:r>
        <w:rPr>
          <w:rFonts w:hint="eastAsia"/>
        </w:rPr>
        <w:t>3.</w:t>
      </w:r>
      <w:r>
        <w:rPr>
          <w:rFonts w:hint="eastAsia"/>
        </w:rPr>
        <w:t>严格落实党员领导干部双重组织生活会制度。党员领导干部无论职务高低，除必须参加党委（党组）的民主生活会外，还必须以普通党员身份参加所在党支部（党小组）的组织生活，接受党内外群众的监督。组织生活会每半年召开</w:t>
      </w:r>
      <w:r>
        <w:rPr>
          <w:rFonts w:hint="eastAsia"/>
        </w:rPr>
        <w:t>1</w:t>
      </w:r>
      <w:r>
        <w:rPr>
          <w:rFonts w:hint="eastAsia"/>
        </w:rPr>
        <w:t>次，也可根据需要随时召开，以党支部为单位进行。不允许有任何不参加党的组织生活、不接受党内外群众监督的特殊党员。</w:t>
      </w:r>
    </w:p>
    <w:p w:rsidR="00AF479C" w:rsidRDefault="00AF479C">
      <w:pPr>
        <w:ind w:firstLine="420"/>
        <w:jc w:val="left"/>
      </w:pPr>
      <w:r>
        <w:rPr>
          <w:rFonts w:hint="eastAsia"/>
        </w:rPr>
        <w:t>4.</w:t>
      </w:r>
      <w:r>
        <w:rPr>
          <w:rFonts w:hint="eastAsia"/>
        </w:rPr>
        <w:t>严格落实民主集中制。凡属重大问题、重要决策，要按照“集体领导、民主集中、个别酝酿、会议决定”的原则，由集体讨论、按照少数服从多数作出决定，不得以传阅或个别征求意见等形式代替集体议事和会议表决。落实党委（党组）议事规则和决策程序，坚决反对和防止独断专行或各自为政，坚决反对和防止议而不决、决而不行、行而不实。领导班子成员必须增强全局观念和责任意识，坚决反对和纠正当面不说、背后乱说，会上不说、会后乱说，当面一套、背后一套等错误言行。</w:t>
      </w:r>
    </w:p>
    <w:p w:rsidR="00AF479C" w:rsidRDefault="00AF479C">
      <w:pPr>
        <w:ind w:firstLine="420"/>
        <w:jc w:val="left"/>
      </w:pPr>
      <w:r>
        <w:rPr>
          <w:rFonts w:hint="eastAsia"/>
        </w:rPr>
        <w:t>5.</w:t>
      </w:r>
      <w:r>
        <w:rPr>
          <w:rFonts w:hint="eastAsia"/>
        </w:rPr>
        <w:t>严格落实民主评议党员制度。民主评议党员每年进行</w:t>
      </w:r>
      <w:r>
        <w:rPr>
          <w:rFonts w:hint="eastAsia"/>
        </w:rPr>
        <w:t>1</w:t>
      </w:r>
      <w:r>
        <w:rPr>
          <w:rFonts w:hint="eastAsia"/>
        </w:rPr>
        <w:t>次，以支部为单位进行。开展民主评议党员，支部在组织党员认真学习、广泛谈心、撰写对照检查材料、党员个人自评的基础上，组织参会党员进行互评。评议会议结束后，支部对每位党员评议情况进行汇总，作出评议结果，评议结果一般分为优秀、合格、基本合格、不合格。支部对党员评议结果报上级党委备案，对不合格党员要严肃处置。结合民主评议党员，各党支部每五年至少开展一次党员党性分析活动。按照一事一评星的原则，从严从实开展好党员星级管理工作，注重评星结果运用，促进党员作用发挥。</w:t>
      </w:r>
    </w:p>
    <w:p w:rsidR="00AF479C" w:rsidRDefault="00AF479C">
      <w:pPr>
        <w:ind w:firstLine="420"/>
        <w:jc w:val="left"/>
      </w:pPr>
      <w:r>
        <w:rPr>
          <w:rFonts w:hint="eastAsia"/>
        </w:rPr>
        <w:t>6.</w:t>
      </w:r>
      <w:r>
        <w:rPr>
          <w:rFonts w:hint="eastAsia"/>
        </w:rPr>
        <w:t>严格落实统一活动日制度。将每月第一周的星期四作为党员统一活动日，以支部为单位采取“三会一课”、座谈交流、志愿服务、现场讲座等形式，结合自身实际自主确定活动主题，定期“照镜子、正衣冠、洗洗澡、治治病”，让统一活动日成为党员统一交纳党费日、党员素质提升日、党员联系群众日、党务政务公开日、基层民主议事日、为民服务奉献日。</w:t>
      </w:r>
    </w:p>
    <w:p w:rsidR="00AF479C" w:rsidRDefault="00AF479C">
      <w:pPr>
        <w:ind w:firstLine="420"/>
        <w:jc w:val="left"/>
      </w:pPr>
      <w:r>
        <w:rPr>
          <w:rFonts w:hint="eastAsia"/>
        </w:rPr>
        <w:t>（二）实施干部能力提升培训工程</w:t>
      </w:r>
    </w:p>
    <w:p w:rsidR="00AF479C" w:rsidRDefault="00AF479C">
      <w:pPr>
        <w:ind w:firstLine="420"/>
        <w:jc w:val="left"/>
      </w:pPr>
      <w:r>
        <w:rPr>
          <w:rFonts w:hint="eastAsia"/>
        </w:rPr>
        <w:t>7.</w:t>
      </w:r>
      <w:r>
        <w:rPr>
          <w:rFonts w:hint="eastAsia"/>
        </w:rPr>
        <w:t>强化理想信念教育。在省委党校举办大荔县党政领导干部能力提升班，以中国特色社会主义理论体系和习近平总书记系列重要讲话、《党章》《条例》《准则》为主要内容，突出理想信念教育和执政能力提升，</w:t>
      </w:r>
      <w:r>
        <w:rPr>
          <w:rFonts w:hint="eastAsia"/>
        </w:rPr>
        <w:t>4</w:t>
      </w:r>
      <w:r>
        <w:rPr>
          <w:rFonts w:hint="eastAsia"/>
        </w:rPr>
        <w:t>月份选派</w:t>
      </w:r>
      <w:r>
        <w:rPr>
          <w:rFonts w:hint="eastAsia"/>
        </w:rPr>
        <w:t>30</w:t>
      </w:r>
      <w:r>
        <w:rPr>
          <w:rFonts w:hint="eastAsia"/>
        </w:rPr>
        <w:t>名左右党政领导干部参加为期</w:t>
      </w:r>
      <w:r>
        <w:rPr>
          <w:rFonts w:hint="eastAsia"/>
        </w:rPr>
        <w:t>1</w:t>
      </w:r>
      <w:r>
        <w:rPr>
          <w:rFonts w:hint="eastAsia"/>
        </w:rPr>
        <w:t>个月的首期专题培训班。依托县委党校，年内举办党政主要领导理论研讨班、科级领导干部理论知识培训班、中央全会精神宣讲会、专家讲座</w:t>
      </w:r>
      <w:r>
        <w:rPr>
          <w:rFonts w:hint="eastAsia"/>
        </w:rPr>
        <w:t>6</w:t>
      </w:r>
      <w:r>
        <w:rPr>
          <w:rFonts w:hint="eastAsia"/>
        </w:rPr>
        <w:t>期以上，引导广大党员干部进一步坚定“四个自信”，严守纪律规矩，真正让“追赶超越”融入工作、落地生根。</w:t>
      </w:r>
    </w:p>
    <w:p w:rsidR="00AF479C" w:rsidRDefault="00AF479C">
      <w:pPr>
        <w:ind w:firstLine="420"/>
        <w:jc w:val="left"/>
      </w:pPr>
      <w:r>
        <w:rPr>
          <w:rFonts w:hint="eastAsia"/>
        </w:rPr>
        <w:t>8.</w:t>
      </w:r>
      <w:r>
        <w:rPr>
          <w:rFonts w:hint="eastAsia"/>
        </w:rPr>
        <w:t>用好高校培训资源。</w:t>
      </w:r>
      <w:r>
        <w:rPr>
          <w:rFonts w:hint="eastAsia"/>
        </w:rPr>
        <w:t>5</w:t>
      </w:r>
      <w:r>
        <w:rPr>
          <w:rFonts w:hint="eastAsia"/>
        </w:rPr>
        <w:t>月份，在西北农林科技大学创新发展培训基地举办“县域经济社会转型发展带头人”第二期能力提升班，选调</w:t>
      </w:r>
      <w:r>
        <w:rPr>
          <w:rFonts w:hint="eastAsia"/>
        </w:rPr>
        <w:t>40</w:t>
      </w:r>
      <w:r>
        <w:rPr>
          <w:rFonts w:hint="eastAsia"/>
        </w:rPr>
        <w:t>名镇办副职、部门业务骨干等参加为期</w:t>
      </w:r>
      <w:r>
        <w:rPr>
          <w:rFonts w:hint="eastAsia"/>
        </w:rPr>
        <w:t>1</w:t>
      </w:r>
      <w:r>
        <w:rPr>
          <w:rFonts w:hint="eastAsia"/>
        </w:rPr>
        <w:t>个月的脱产培训，为推动县域经济社会转型发展培养复合型人才。县委组织部负责做好与培训基地的协调衔接及组织实施工作，参训对象及具体培训内容由县政府办公室根据实际工作需要确定。</w:t>
      </w:r>
    </w:p>
    <w:p w:rsidR="00AF479C" w:rsidRDefault="00AF479C">
      <w:pPr>
        <w:ind w:firstLine="420"/>
        <w:jc w:val="left"/>
      </w:pPr>
      <w:r>
        <w:rPr>
          <w:rFonts w:hint="eastAsia"/>
        </w:rPr>
        <w:t>9.</w:t>
      </w:r>
      <w:r>
        <w:rPr>
          <w:rFonts w:hint="eastAsia"/>
        </w:rPr>
        <w:t>中央党校及省级专家进大荔。邀请中央党校教授进大荔，开展干部能力素质提升教育，每</w:t>
      </w:r>
      <w:r>
        <w:rPr>
          <w:rFonts w:hint="eastAsia"/>
        </w:rPr>
        <w:t>2</w:t>
      </w:r>
      <w:r>
        <w:rPr>
          <w:rFonts w:hint="eastAsia"/>
        </w:rPr>
        <w:t>个月举办</w:t>
      </w:r>
      <w:r>
        <w:rPr>
          <w:rFonts w:hint="eastAsia"/>
        </w:rPr>
        <w:t>1</w:t>
      </w:r>
      <w:r>
        <w:rPr>
          <w:rFonts w:hint="eastAsia"/>
        </w:rPr>
        <w:t>期中央党校进大荔能力提升大讲堂，对全体科级干部、村（社区）干部、农民专业合作社负责人、民营企业负责人进行高端培训，拓宽干部、人才视野，提升素质能力。围绕城乡规划建设、食品工业、智慧农业、绿化美化、水城建设、文化体育产业发展等主题，每</w:t>
      </w:r>
      <w:r>
        <w:rPr>
          <w:rFonts w:hint="eastAsia"/>
        </w:rPr>
        <w:t>2</w:t>
      </w:r>
      <w:r>
        <w:rPr>
          <w:rFonts w:hint="eastAsia"/>
        </w:rPr>
        <w:t>个月举办</w:t>
      </w:r>
      <w:r>
        <w:rPr>
          <w:rFonts w:hint="eastAsia"/>
        </w:rPr>
        <w:t>1</w:t>
      </w:r>
      <w:r>
        <w:rPr>
          <w:rFonts w:hint="eastAsia"/>
        </w:rPr>
        <w:t>期省级老领导、专家大讲堂，启迪干部思维，指导工作实践，提升干事创业能力。县委宣传部负责中央党校进大荔能力提升大讲堂和省级老领导、专家大讲堂组织实施工作，县工信局、县住建局、县农业局、县林业局、县水务局、县文体广电局等部门单位负责联系邀请有关省直部门老领导、专家来荔讲学。推行领导干部上讲台制度，领导干部每年在所包联镇及所在单位讲课不少于</w:t>
      </w:r>
      <w:r>
        <w:rPr>
          <w:rFonts w:hint="eastAsia"/>
        </w:rPr>
        <w:t>2</w:t>
      </w:r>
      <w:r>
        <w:rPr>
          <w:rFonts w:hint="eastAsia"/>
        </w:rPr>
        <w:t>次，重点讲授政策理论、法律法规、工作业务，以讲促学；采取科级干部轮流上台方式，通过讲政策、讲典型、讲案例等方式，为干部搭建自讲自学的培训平台，以讲带学。有计划、有针对地选派基层一线干部和村干部赴有特色发展模式的地区观摩学习、交流取经。坚持每年对非公和社会组织出资人、党组织书记及党建指导员进行全员培训，邀请省、市非公和社会组织党建方面的专家、党组织书记等来荔授课，现身说法。</w:t>
      </w:r>
    </w:p>
    <w:p w:rsidR="00AF479C" w:rsidRDefault="00AF479C">
      <w:pPr>
        <w:ind w:firstLine="420"/>
        <w:jc w:val="left"/>
      </w:pPr>
      <w:r>
        <w:rPr>
          <w:rFonts w:hint="eastAsia"/>
        </w:rPr>
        <w:t>10.</w:t>
      </w:r>
      <w:r>
        <w:rPr>
          <w:rFonts w:hint="eastAsia"/>
        </w:rPr>
        <w:t>盘活县域基地资源。依托设在我县的全省干部教育培训现场教学点开展系列专题培训。深入挖掘全县特色培训资源，充分发挥</w:t>
      </w:r>
      <w:r>
        <w:rPr>
          <w:rFonts w:hint="eastAsia"/>
        </w:rPr>
        <w:t>4</w:t>
      </w:r>
      <w:r>
        <w:rPr>
          <w:rFonts w:hint="eastAsia"/>
        </w:rPr>
        <w:t>个党员干部教育培训基地（安仁万亩有机冬枣示范园、羌白智慧农业园区、朝邑尊天农业园区、丰图义仓教育基地）辐射带动作用，开展美丽乡村建设、设施产业发展、基层党建创新、革命传统教育、反腐倡廉等主题教育。通过加强统筹谋划、落实专项资金、规范模块设计、从严项目验收等举措，打造提升县域特色干部教育培训现场教学基地规模和水平，放大现场教学和体验式教学模式效应。拓展县域红色教育资源的纵深应用，每年有计划安排县级领导干部、中青年干部、后备干部分批次前往荔北烈士陵园、朝邑起义纪念馆等基地参观学习，坚定党员领导干部的理想信念和为民意识。</w:t>
      </w:r>
    </w:p>
    <w:p w:rsidR="00AF479C" w:rsidRDefault="00AF479C">
      <w:pPr>
        <w:ind w:firstLine="420"/>
        <w:jc w:val="left"/>
      </w:pPr>
      <w:r>
        <w:rPr>
          <w:rFonts w:hint="eastAsia"/>
        </w:rPr>
        <w:t>（三）创新干部选拔任用方式</w:t>
      </w:r>
    </w:p>
    <w:p w:rsidR="00AF479C" w:rsidRDefault="00AF479C">
      <w:pPr>
        <w:ind w:firstLine="420"/>
        <w:jc w:val="left"/>
      </w:pPr>
      <w:r>
        <w:rPr>
          <w:rFonts w:hint="eastAsia"/>
        </w:rPr>
        <w:t>11.</w:t>
      </w:r>
      <w:r>
        <w:rPr>
          <w:rFonts w:hint="eastAsia"/>
        </w:rPr>
        <w:t>前置干部提名权。推荐提名环节充分尊重干部所在党委（党组）的使用意见，充分听取包联及分管领导的推荐意见，充分参考干部个人历年民意测评及考核结果。推荐时填写《科级干部推荐表》报组织部备案，让党委（党组）及分管领导在推荐提名干部中有职有责有权。</w:t>
      </w:r>
    </w:p>
    <w:p w:rsidR="00AF479C" w:rsidRDefault="00AF479C">
      <w:pPr>
        <w:ind w:firstLine="420"/>
        <w:jc w:val="left"/>
      </w:pPr>
      <w:r>
        <w:rPr>
          <w:rFonts w:hint="eastAsia"/>
        </w:rPr>
        <w:t>12.</w:t>
      </w:r>
      <w:r>
        <w:rPr>
          <w:rFonts w:hint="eastAsia"/>
        </w:rPr>
        <w:t>最大限度公开规范使用程序。严格民主推荐、组织考察、报上级审批备案、档案审核、计生廉政鉴定等关键环节。充分征求干部所在党委（党组）使用意见及干部个人意愿，尽可能做到人尽其才、才尽其用。明确调整动议干部的情形，制作《大荔县干部选拔任用工作流程图》，确保程序严谨透明。</w:t>
      </w:r>
    </w:p>
    <w:p w:rsidR="00AF479C" w:rsidRDefault="00AF479C">
      <w:pPr>
        <w:ind w:firstLine="420"/>
        <w:jc w:val="left"/>
      </w:pPr>
      <w:r>
        <w:rPr>
          <w:rFonts w:hint="eastAsia"/>
        </w:rPr>
        <w:t>13.</w:t>
      </w:r>
      <w:r>
        <w:rPr>
          <w:rFonts w:hint="eastAsia"/>
        </w:rPr>
        <w:t>落实“三项机制”。在重点工作、中心工作、项目建设一线和急难险重任务中发现干部。对敢想敢干、勇于创新的干部，撑腰壮胆，创造环境，最大限度地包容失误。大胆使用工作出色、敢于担当负责的干部。健全放下机制，杜绝问题干部，对因身体或其他原因不作为、不担当、不落实的干部，腾出岗位转任非领导职务，激励干部队伍焕发活力、提升激情。</w:t>
      </w:r>
    </w:p>
    <w:p w:rsidR="00AF479C" w:rsidRDefault="00AF479C">
      <w:pPr>
        <w:ind w:firstLine="420"/>
        <w:jc w:val="left"/>
      </w:pPr>
      <w:r>
        <w:rPr>
          <w:rFonts w:hint="eastAsia"/>
        </w:rPr>
        <w:t>（四）构建科学的干部管理监督体系</w:t>
      </w:r>
    </w:p>
    <w:p w:rsidR="00AF479C" w:rsidRDefault="00AF479C">
      <w:pPr>
        <w:ind w:firstLine="420"/>
        <w:jc w:val="left"/>
      </w:pPr>
      <w:r>
        <w:rPr>
          <w:rFonts w:hint="eastAsia"/>
        </w:rPr>
        <w:t>14.</w:t>
      </w:r>
      <w:r>
        <w:rPr>
          <w:rFonts w:hint="eastAsia"/>
        </w:rPr>
        <w:t>定期综合分析研判。以“三项机制”为导向，把识人选人功夫下在平时，健全纪检、审计、信访等部门信息共享机制，全面掌握领导班子和干部的动态信息和相关情况，有计划地对科级领导班子运行情况进行综合研判、专项研判和重点研判，对个别班子出现不和谐、履职不力的，该提醒的提醒，该批评的批评，该调整的调整，不断加强领导班子和领导干部的动态监督和日常管理。每年对全县干部队伍现状、单位用人需求进行一次综合分析研判，建立健全科级领导干部、股组级中层干部交流轮岗制度，进一步明确干部交流范围、比例、方式、条件、标准和办法等，逐渐形成有序、合理的交流机制。</w:t>
      </w:r>
    </w:p>
    <w:p w:rsidR="00AF479C" w:rsidRDefault="00AF479C">
      <w:pPr>
        <w:ind w:firstLine="420"/>
        <w:jc w:val="left"/>
      </w:pPr>
      <w:r>
        <w:rPr>
          <w:rFonts w:hint="eastAsia"/>
        </w:rPr>
        <w:t>15.</w:t>
      </w:r>
      <w:r>
        <w:rPr>
          <w:rFonts w:hint="eastAsia"/>
        </w:rPr>
        <w:t>加强干部实践锻炼。按照“政府点单、县委考察、优先选拔”的原则，坚持把基层一线作为干部培养锻炼的主阵地，组织实施“五个一线培养工程”，精心选派干部到市县项目代办一线、重点工程一线、信访维稳一线、精准扶贫一线、征地拆迁一线挂职工作，每年选派</w:t>
      </w:r>
      <w:r>
        <w:rPr>
          <w:rFonts w:hint="eastAsia"/>
        </w:rPr>
        <w:t>50</w:t>
      </w:r>
      <w:r>
        <w:rPr>
          <w:rFonts w:hint="eastAsia"/>
        </w:rPr>
        <w:t>名拟提拔重用对象、科级后备干部、年轻干部，到景区、东府水城项目、脱贫攻坚一线等任务重、矛盾多、要求高的岗位挑担子、顶大梁，在破解工作难题、应对复杂局面中磨练意志、增长才干。以拓宽视野、更新观念、提升能力为目标，加大县级部门单位和镇（办）干部双向交流锻炼力度，每年选派</w:t>
      </w:r>
      <w:r>
        <w:rPr>
          <w:rFonts w:hint="eastAsia"/>
        </w:rPr>
        <w:t>50</w:t>
      </w:r>
      <w:r>
        <w:rPr>
          <w:rFonts w:hint="eastAsia"/>
        </w:rPr>
        <w:t>名县级部门单位科级后备干部、年轻干部到镇（办）机关、村（社区）开展挂职帮扶工作，丰富基层工作经验，提高其解决具体问题的能力；每年选派</w:t>
      </w:r>
      <w:r>
        <w:rPr>
          <w:rFonts w:hint="eastAsia"/>
        </w:rPr>
        <w:t>30</w:t>
      </w:r>
      <w:r>
        <w:rPr>
          <w:rFonts w:hint="eastAsia"/>
        </w:rPr>
        <w:t>名镇党政副职、科级后备干部、年轻干部到县级部门挂职锻炼，提升宏观管理和业务能力。</w:t>
      </w:r>
    </w:p>
    <w:p w:rsidR="00AF479C" w:rsidRDefault="00AF479C">
      <w:pPr>
        <w:ind w:firstLine="420"/>
        <w:jc w:val="left"/>
      </w:pPr>
      <w:r>
        <w:rPr>
          <w:rFonts w:hint="eastAsia"/>
        </w:rPr>
        <w:t>16.</w:t>
      </w:r>
      <w:r>
        <w:rPr>
          <w:rFonts w:hint="eastAsia"/>
        </w:rPr>
        <w:t>实现干部管理数字化。坚持公开、公平、公正、公认的原则，按照基础分、经历分、实绩分、奖惩分等项对科级领导干部履职情况实行“一人一档”量化赋分管理，将“评人”和“评事”、“定量”和“定性”相结合，通过分层分类、动态考评、精准量化的方法，全面掌握干部履职情况，奖优罚劣，激发干部队伍活力。探索“互联网</w:t>
      </w:r>
      <w:r>
        <w:rPr>
          <w:rFonts w:hint="eastAsia"/>
        </w:rPr>
        <w:t>+</w:t>
      </w:r>
      <w:r>
        <w:rPr>
          <w:rFonts w:hint="eastAsia"/>
        </w:rPr>
        <w:t>党建”新模式，建立智慧党建，提高党建工作效率。实施县管干部档案数字化建设工作，对干部档案信息进行审核整理和数字化扫描录入，提高干部人事档案管理科学化水平。</w:t>
      </w:r>
    </w:p>
    <w:p w:rsidR="00AF479C" w:rsidRDefault="00AF479C">
      <w:pPr>
        <w:ind w:firstLine="420"/>
        <w:jc w:val="left"/>
      </w:pPr>
      <w:r>
        <w:rPr>
          <w:rFonts w:hint="eastAsia"/>
        </w:rPr>
        <w:t>17.</w:t>
      </w:r>
      <w:r>
        <w:rPr>
          <w:rFonts w:hint="eastAsia"/>
        </w:rPr>
        <w:t>加强专项巡查。成立八个巡查组，对各镇（办）、单位“五个行动”开展情况进行常态化的巡查抽查和专项检查。重点是问党建、扶贫工作的知晓率，群众对服务的满意率，对突出问题的解决率；查机关干部的在岗情况，基层干部的坐班情况，遵守纪律情况，基层党建工作基本规范落实情况；看工作状态是否与干部身份相适应，查服务水平是否与群众要求相适应，查工作效率是否与目标任务相适应等。</w:t>
      </w:r>
    </w:p>
    <w:p w:rsidR="00AF479C" w:rsidRDefault="00AF479C">
      <w:pPr>
        <w:ind w:firstLine="420"/>
        <w:jc w:val="left"/>
      </w:pPr>
      <w:r>
        <w:rPr>
          <w:rFonts w:hint="eastAsia"/>
        </w:rPr>
        <w:t>五、保障措施</w:t>
      </w:r>
    </w:p>
    <w:p w:rsidR="00AF479C" w:rsidRDefault="00AF479C">
      <w:pPr>
        <w:ind w:firstLine="420"/>
        <w:jc w:val="left"/>
      </w:pPr>
      <w:r>
        <w:rPr>
          <w:rFonts w:hint="eastAsia"/>
        </w:rPr>
        <w:t>加强组织领导。各党委（党组）要切实履行从严治党主体责任，主要领导是第一责任人，要切实履行抓班子带队伍、促进干部能力提升的职责，做到既管业务又抓队伍。要结合各自实际制定内容具体、措施实在、可操作性强的贯彻落实方案报县委组织部备案，每半年书面报告一次开展作风建设年活动，促进干部能力提升的具体情况。</w:t>
      </w:r>
    </w:p>
    <w:p w:rsidR="00AF479C" w:rsidRDefault="00AF479C">
      <w:pPr>
        <w:ind w:firstLine="420"/>
        <w:jc w:val="left"/>
      </w:pPr>
      <w:r>
        <w:rPr>
          <w:rFonts w:hint="eastAsia"/>
        </w:rPr>
        <w:t>加强经费保障。“中央党校进大荔能力提升大讲堂”所需费用、西农创新发展培训基地第二期转型发展提升班所需费用、非公党建工作经费及社会组织党建工作经费纳入财政预算；省委党校大荔县党政领导干部能力提升班所需费用从县管党费列支。</w:t>
      </w:r>
    </w:p>
    <w:p w:rsidR="00AF479C" w:rsidRDefault="00AF479C">
      <w:pPr>
        <w:ind w:firstLine="420"/>
        <w:jc w:val="left"/>
      </w:pPr>
      <w:r>
        <w:rPr>
          <w:rFonts w:hint="eastAsia"/>
        </w:rPr>
        <w:t>加强考核奖惩。加大问责力度，把党委（党组）抓作风建设年活动，促进干部能力提升纳入年度目标责任考核，把贯彻落实情况作为考核评价领导班子特别是“一把手”的重要依据。对抓干部能力提升方面履职不力，导致干部队伍松散、不正之风滋长、工作效率低下的，年终班子及班子成员一律不得评优，严重的按照党规党纪问责追责。</w:t>
      </w:r>
    </w:p>
    <w:p w:rsidR="00AF479C" w:rsidRDefault="00AF479C">
      <w:pPr>
        <w:ind w:firstLine="420"/>
        <w:jc w:val="left"/>
      </w:pPr>
      <w:r>
        <w:rPr>
          <w:rFonts w:hint="eastAsia"/>
        </w:rPr>
        <w:t>加大问责追责力度。县纪委（监察局）将加大执纪问责力度，对作风建设年“五个行动”开展情况进行专项检查，对工作不认真、不负责，态度消极、简单应付，突出问题整改不力的单位，严肃追责。对顶风违纪的干部，停职检查并根据情节轻重给予党纪政纪处分。</w:t>
      </w:r>
    </w:p>
    <w:p w:rsidR="00AF479C" w:rsidRDefault="00AF479C">
      <w:pPr>
        <w:jc w:val="right"/>
      </w:pPr>
      <w:r>
        <w:rPr>
          <w:rFonts w:hint="eastAsia"/>
        </w:rPr>
        <w:t>中共大荔县委办公室</w:t>
      </w:r>
      <w:r>
        <w:rPr>
          <w:rFonts w:hint="eastAsia"/>
        </w:rPr>
        <w:t>2017-03-14</w:t>
      </w:r>
    </w:p>
    <w:p w:rsidR="00AF479C" w:rsidRDefault="00AF479C" w:rsidP="00DB151C">
      <w:pPr>
        <w:sectPr w:rsidR="00AF479C" w:rsidSect="00DB151C">
          <w:type w:val="continuous"/>
          <w:pgSz w:w="11906" w:h="16838"/>
          <w:pgMar w:top="1644" w:right="1236" w:bottom="1418" w:left="1814" w:header="851" w:footer="907" w:gutter="0"/>
          <w:pgNumType w:start="1"/>
          <w:cols w:space="720"/>
          <w:docGrid w:type="lines" w:linePitch="341" w:charSpace="2373"/>
        </w:sectPr>
      </w:pPr>
    </w:p>
    <w:p w:rsidR="00363661" w:rsidRDefault="00363661"/>
    <w:sectPr w:rsidR="003636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479C"/>
    <w:rsid w:val="00363661"/>
    <w:rsid w:val="00AF47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47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47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844</Words>
  <Characters>4814</Characters>
  <Application>Microsoft Office Word</Application>
  <DocSecurity>0</DocSecurity>
  <Lines>40</Lines>
  <Paragraphs>11</Paragraphs>
  <ScaleCrop>false</ScaleCrop>
  <Company/>
  <LinksUpToDate>false</LinksUpToDate>
  <CharactersWithSpaces>5647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2022-06-13T02:44:00Z</dcterms:created>
</cp:coreProperties>
</file>