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CE" w:rsidRDefault="00985BCE" w:rsidP="000548FE">
      <w:pPr>
        <w:pStyle w:val="1"/>
        <w:spacing w:line="245" w:lineRule="auto"/>
        <w:rPr>
          <w:rFonts w:hint="eastAsia"/>
        </w:rPr>
      </w:pPr>
      <w:r w:rsidRPr="002516BE">
        <w:rPr>
          <w:rFonts w:hint="eastAsia"/>
        </w:rPr>
        <w:t>景洪市提升人居环境工作侧记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景洪市：把“文明牌”打造成“民心牌”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——景洪市提升人居环境工作侧记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自创建文明城市以来，云南省景洪市坚持以人民为中心，全力推进提升人居环境工作，既抓实了“硬”环境改善，又抓牢“软”实力提升，真正把“文明牌”打造成了“民心牌”，让广大市民感受到了创文带来的“红利”。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大数据见证城乡面貌改变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自制定《景洪市进一步提升城乡人居环境五年（</w:t>
      </w:r>
      <w:r>
        <w:t>2016-2020</w:t>
      </w:r>
      <w:r>
        <w:t>年）行动计划》和《景洪市城市形象提升三年行动计划（</w:t>
      </w:r>
      <w:r>
        <w:t>2019-2021</w:t>
      </w:r>
      <w:r>
        <w:t>）》以来，景洪市着力抓实</w:t>
      </w:r>
      <w:r>
        <w:t>“</w:t>
      </w:r>
      <w:r>
        <w:t>硬</w:t>
      </w:r>
      <w:r>
        <w:t>”</w:t>
      </w:r>
      <w:r>
        <w:t>环境改善，不断强化城乡人居环境提升。目前，全市</w:t>
      </w:r>
      <w:r>
        <w:t>16</w:t>
      </w:r>
      <w:r>
        <w:t>个乡镇（含街道、农场）生活垃圾处理设施实现全覆盖，</w:t>
      </w:r>
      <w:r>
        <w:t>1146</w:t>
      </w:r>
      <w:r>
        <w:t>个自然村建立了村庄生活垃圾保洁制度和收费制度，实现了生活垃圾有效治理。以建制村通村硬化路为重点，完成全市</w:t>
      </w:r>
      <w:r>
        <w:t>142</w:t>
      </w:r>
      <w:r>
        <w:t>个行政村道路硬化全覆盖目标，硬化</w:t>
      </w:r>
      <w:r>
        <w:t>183</w:t>
      </w:r>
      <w:r>
        <w:t>条村内道路</w:t>
      </w:r>
      <w:r>
        <w:t>763.23</w:t>
      </w:r>
      <w:r>
        <w:t>公里。加快推进</w:t>
      </w:r>
      <w:r>
        <w:t>“</w:t>
      </w:r>
      <w:r>
        <w:t>厕所革命</w:t>
      </w:r>
      <w:r>
        <w:t>”</w:t>
      </w:r>
      <w:r>
        <w:t>，完成无害化卫生户厕改建总数</w:t>
      </w:r>
      <w:r>
        <w:t>3380</w:t>
      </w:r>
      <w:r>
        <w:t>座，整治</w:t>
      </w:r>
      <w:r>
        <w:t>“</w:t>
      </w:r>
      <w:r>
        <w:rPr>
          <w:rFonts w:hint="eastAsia"/>
        </w:rPr>
        <w:t>两违”约</w:t>
      </w:r>
      <w:r>
        <w:t>71.83</w:t>
      </w:r>
      <w:r>
        <w:t>万平方米。</w:t>
      </w:r>
      <w:r>
        <w:t>2019</w:t>
      </w:r>
      <w:r>
        <w:t>年，完成城区路面修补工程量</w:t>
      </w:r>
      <w:r>
        <w:t>4.3</w:t>
      </w:r>
      <w:r>
        <w:t>万平方米，完成全市道路标线和机动车停车（含摩托车）线划线及添明共</w:t>
      </w:r>
      <w:r>
        <w:t>3.4</w:t>
      </w:r>
      <w:r>
        <w:t>万平方米，人行道修复</w:t>
      </w:r>
      <w:r>
        <w:t>4.6</w:t>
      </w:r>
      <w:r>
        <w:t>万平方米，完成管养市政绿地面积约</w:t>
      </w:r>
      <w:r>
        <w:t>88.8</w:t>
      </w:r>
      <w:r>
        <w:t>万平方米，新增绿地面积</w:t>
      </w:r>
      <w:r>
        <w:t>22.3</w:t>
      </w:r>
      <w:r>
        <w:t>万平方米。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硬举措助推人居环境提升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积极组织开展“美丽宜居乡村建设大比武活动”。“美丽宜居乡村建设大比武活动”已在全州形成示范，各乡镇（街道、农场）开展的“洁美家庭”“最美庭院”“洁美人家”“美丽宜居家庭”“路长制”等评比活动特色纷呈。两年来共整合社会资金</w:t>
      </w:r>
      <w:r>
        <w:t>5000</w:t>
      </w:r>
      <w:r>
        <w:t>万余元，撬动社会资金</w:t>
      </w:r>
      <w:r>
        <w:t>800</w:t>
      </w:r>
      <w:r>
        <w:t>万余元，老百姓投工投劳</w:t>
      </w:r>
      <w:r>
        <w:t>2.3</w:t>
      </w:r>
      <w:r>
        <w:t>万人次。推行</w:t>
      </w:r>
      <w:r>
        <w:t>“</w:t>
      </w:r>
      <w:r>
        <w:t>四个一点</w:t>
      </w:r>
      <w:r>
        <w:t>”</w:t>
      </w:r>
      <w:r>
        <w:t>建设模式，即按照</w:t>
      </w:r>
      <w:r>
        <w:t>“</w:t>
      </w:r>
      <w:r>
        <w:t>谁积极、支持谁，谁主动、谁受益</w:t>
      </w:r>
      <w:r>
        <w:t>”</w:t>
      </w:r>
      <w:r>
        <w:t>的原则，推动</w:t>
      </w:r>
      <w:r>
        <w:t>“</w:t>
      </w:r>
      <w:r>
        <w:t>万吨水泥进农村</w:t>
      </w:r>
      <w:r>
        <w:t>”</w:t>
      </w:r>
      <w:r>
        <w:t>项目落地，有效解决乡村公共基础设施落后、民生问题突出、道路损毁严重、人居环境脏乱差、环境污染等问题。</w:t>
      </w:r>
      <w:r>
        <w:t>2019</w:t>
      </w:r>
      <w:r>
        <w:t>年，共投入水泥</w:t>
      </w:r>
      <w:r>
        <w:t>2</w:t>
      </w:r>
      <w:r>
        <w:t>万吨，项目共惠及</w:t>
      </w:r>
      <w:r>
        <w:t>11</w:t>
      </w:r>
      <w:r>
        <w:t>个乡镇（街道）、</w:t>
      </w:r>
      <w:r>
        <w:t>72</w:t>
      </w:r>
      <w:r>
        <w:t>个村委会、</w:t>
      </w:r>
      <w:r>
        <w:t>274</w:t>
      </w:r>
      <w:r>
        <w:t>个村小组。在</w:t>
      </w:r>
      <w:r>
        <w:t>2019</w:t>
      </w:r>
      <w:r>
        <w:t>年省级扶贫开发成效考核中，景洪市</w:t>
      </w:r>
      <w:r>
        <w:t>“</w:t>
      </w:r>
      <w:r>
        <w:t>万吨水泥进农村</w:t>
      </w:r>
      <w:r>
        <w:t>”</w:t>
      </w:r>
      <w:r>
        <w:t>项目被纳入省扶贫办向全省推广。开展</w:t>
      </w:r>
      <w:r>
        <w:t>“</w:t>
      </w:r>
      <w:r>
        <w:t>爱心超市</w:t>
      </w:r>
      <w:r>
        <w:t>”</w:t>
      </w:r>
      <w:r>
        <w:t>建设助推人居环境提升。从去年</w:t>
      </w:r>
      <w:r>
        <w:t>6</w:t>
      </w:r>
      <w:r>
        <w:t>月起开展</w:t>
      </w:r>
      <w:r>
        <w:t>“</w:t>
      </w:r>
      <w:r>
        <w:t>爱心超市</w:t>
      </w:r>
      <w:r>
        <w:t>”</w:t>
      </w:r>
      <w:r>
        <w:t>惠民项目建设工作，每月以</w:t>
      </w:r>
      <w:r>
        <w:t>11</w:t>
      </w:r>
      <w:r>
        <w:t>个乡镇（街道）、</w:t>
      </w:r>
      <w:r>
        <w:t>68</w:t>
      </w:r>
      <w:r>
        <w:t>个村委会、</w:t>
      </w:r>
      <w:r>
        <w:t>456</w:t>
      </w:r>
      <w:r>
        <w:t>个村小组的</w:t>
      </w:r>
      <w:r>
        <w:t>3563</w:t>
      </w:r>
      <w:r>
        <w:t>户建档立卡贫困户为服务对象，开展</w:t>
      </w:r>
      <w:r>
        <w:t>“</w:t>
      </w:r>
      <w:r>
        <w:t>爱心超市</w:t>
      </w:r>
      <w:r>
        <w:t>”</w:t>
      </w:r>
      <w:r>
        <w:t>积分评比，农户可通过改善自身精神面貌、保持人居环境整洁和积极参与本村公益活动等方式获得积分，并使用积分兑换商品。</w:t>
      </w:r>
      <w:r>
        <w:t>2019</w:t>
      </w:r>
      <w:r>
        <w:t>年，全市</w:t>
      </w:r>
      <w:r>
        <w:t>35</w:t>
      </w:r>
      <w:r>
        <w:t>个</w:t>
      </w:r>
      <w:r>
        <w:t>“</w:t>
      </w:r>
      <w:r>
        <w:t>爱心超市</w:t>
      </w:r>
      <w:r>
        <w:t>”</w:t>
      </w:r>
      <w:r>
        <w:t>累计兑换商品价值</w:t>
      </w:r>
      <w:r>
        <w:t>150</w:t>
      </w:r>
      <w:r>
        <w:t>余万元。通过</w:t>
      </w:r>
      <w:r>
        <w:t>“</w:t>
      </w:r>
      <w:r>
        <w:t>爱心超市</w:t>
      </w:r>
      <w:r>
        <w:t>”</w:t>
      </w:r>
      <w:r>
        <w:t>惠民项目的建设实施，贫困户参与脱贫、主动脱贫的精气神明显提振。强化</w:t>
      </w:r>
      <w:r>
        <w:t>“</w:t>
      </w:r>
      <w:r>
        <w:t>挂包帮</w:t>
      </w:r>
      <w:r>
        <w:t>”</w:t>
      </w:r>
      <w:r>
        <w:t>责任助推人居环境提升。</w:t>
      </w:r>
      <w:r>
        <w:t>110</w:t>
      </w:r>
      <w:r>
        <w:t>家挂联单位精准挂联，实现了贫困单位乡、贫困行政村、贫困人口的定点帮扶全覆盖，有效引导村民改善提升了人居环境。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软实力助推文明创建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通过努力，景洪的城市发展不仅具备了以人居环境改善为标志的“外在美”，而且拥有了以精神文明提升为内涵的“内在美”，形成文明创建的内外兼修。在打好“四治两化”（治脏、治乱、治污、治差、绿化、美化）的同时，不断强化两提升（提升市民素质、提升创建水），通过新闻宣传、社会宣传、网络宣传、流动宣传、文艺宣传等方式，全面传播文明创建知识，在广场、商场、超市、车站、交通路口等人员密集区域，全方位、宽领域、多层次引导市民争做文明市民。大力开展道德模范、景洪好人、最美志愿者、最美家庭、好邻里、好婆媳等先进典型评选宣传，进一步完善典型选树机制，鼓励比、学、赶、帮、超，在市民群众中掀起学习先进、争创文明的热潮。组织开展社会主义核心价值观、全国文明城市创建、市民文明公约、居民公约等宣讲活动，引导广大市民自觉遵守社会公德、维护文明形象。“购物排队，礼让行人，不随地吐痰、烟头不落地，街道路面宽敞整洁多了。”“看到烈日下志愿者站在马路上指挥交通，我都不好意思乱窜了，要自觉遵守交通法规。”……城市的变化促进了市民的文明素质，广大市民正用自己的一言一行谱写着这座城市的文明之美、和谐之美。</w:t>
      </w:r>
    </w:p>
    <w:p w:rsidR="00985BCE" w:rsidRDefault="00985BCE" w:rsidP="00985BCE">
      <w:pPr>
        <w:spacing w:line="245" w:lineRule="auto"/>
        <w:ind w:firstLineChars="200" w:firstLine="420"/>
      </w:pPr>
      <w:r>
        <w:rPr>
          <w:rFonts w:hint="eastAsia"/>
        </w:rPr>
        <w:t>大数据、硬举措、软实力，让景洪市创文实现了从“为民创建”向“由民创建”转变、从“政府主导”向“基层主导”转变、从“各自为战”向“协同配合”转变。景洪创文蜕变的背后，是城乡人居环境的整体提升，是全市文明素质整体增强、城市“软实力”的不断提升，是市民对创文工作的知晓率、支持率和满意度的不断攀升，群众获得感、幸福感、安全感持续增强。</w:t>
      </w:r>
    </w:p>
    <w:p w:rsidR="00985BCE" w:rsidRDefault="00985BCE" w:rsidP="00985BCE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把“文明牌”打造成“民心牌”，用民心汇聚成争创文明的巨大力量。在广大市民的支持下，景洪市创文工作正在高歌猛进、奋勇冲刺！</w:t>
      </w:r>
    </w:p>
    <w:p w:rsidR="00985BCE" w:rsidRDefault="00985BCE" w:rsidP="00985BCE">
      <w:pPr>
        <w:spacing w:line="245" w:lineRule="auto"/>
        <w:ind w:firstLineChars="200" w:firstLine="420"/>
        <w:jc w:val="right"/>
        <w:rPr>
          <w:rFonts w:hint="eastAsia"/>
        </w:rPr>
      </w:pPr>
      <w:r w:rsidRPr="002516BE">
        <w:rPr>
          <w:rFonts w:hint="eastAsia"/>
        </w:rPr>
        <w:t>云南文明网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20"/>
        </w:smartTagPr>
        <w:r>
          <w:rPr>
            <w:rFonts w:hint="eastAsia"/>
          </w:rPr>
          <w:t>2020-5-30</w:t>
        </w:r>
      </w:smartTag>
    </w:p>
    <w:p w:rsidR="00985BCE" w:rsidRDefault="00985BCE" w:rsidP="00683BF3">
      <w:pPr>
        <w:sectPr w:rsidR="00985BCE" w:rsidSect="00683BF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6490F" w:rsidRDefault="0016490F"/>
    <w:sectPr w:rsidR="0016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BCE"/>
    <w:rsid w:val="0016490F"/>
    <w:rsid w:val="0098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85B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5BC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85BC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2022-06-07T06:33:00Z</dcterms:created>
</cp:coreProperties>
</file>