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669" w:rsidRDefault="00E17669">
      <w:pPr>
        <w:pStyle w:val="1"/>
      </w:pPr>
      <w:r>
        <w:rPr>
          <w:rFonts w:hint="eastAsia"/>
        </w:rPr>
        <w:t>新型农村集体经济发展典型案例 | 江阴市璜土镇璜土村：党建引领谋发展 多方齐力促共赢</w:t>
      </w:r>
    </w:p>
    <w:p w:rsidR="00E17669" w:rsidRDefault="00E17669">
      <w:pPr>
        <w:ind w:firstLine="420"/>
        <w:jc w:val="left"/>
      </w:pPr>
      <w:r>
        <w:rPr>
          <w:rFonts w:hint="eastAsia"/>
        </w:rPr>
        <w:t>发展壮大新型农村集体经济，是带领农民群众共同富裕、推动乡村全面振兴的重要物质基础。近年来，全市农村因村制宜拓展集体经济发展空间，创新集体经济发展方式，探索新时代富民强村高质量发展之路，我市的农村集体经济发展始终保持在全省乃至全国前列。近期，市农业农村局挖掘并整理了一批有亮点、有特色，可借鉴、可复制的“共同富裕</w:t>
      </w:r>
      <w:r>
        <w:rPr>
          <w:rFonts w:hint="eastAsia"/>
        </w:rPr>
        <w:t xml:space="preserve"> </w:t>
      </w:r>
      <w:r>
        <w:rPr>
          <w:rFonts w:hint="eastAsia"/>
        </w:rPr>
        <w:t>无锡实践”新型农村集体经济发展典型案例，现予以推介。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江阴市璜土镇璜土村</w:t>
      </w:r>
    </w:p>
    <w:p w:rsidR="00E17669" w:rsidRDefault="00E17669">
      <w:pPr>
        <w:ind w:firstLine="420"/>
        <w:jc w:val="left"/>
      </w:pPr>
      <w:r>
        <w:rPr>
          <w:rFonts w:hint="eastAsia"/>
        </w:rPr>
        <w:t>党建引领谋发展</w:t>
      </w:r>
    </w:p>
    <w:p w:rsidR="00E17669" w:rsidRDefault="00E17669">
      <w:pPr>
        <w:ind w:firstLine="420"/>
        <w:jc w:val="left"/>
      </w:pPr>
      <w:r>
        <w:rPr>
          <w:rFonts w:hint="eastAsia"/>
        </w:rPr>
        <w:t>多方齐力促共赢</w:t>
      </w:r>
    </w:p>
    <w:p w:rsidR="00E17669" w:rsidRDefault="00E17669">
      <w:pPr>
        <w:ind w:firstLine="420"/>
        <w:jc w:val="left"/>
      </w:pPr>
      <w:r>
        <w:rPr>
          <w:rFonts w:hint="eastAsia"/>
        </w:rPr>
        <w:t>近年来，璜土村坚持“以党兴村、以文化村、以德治村”，突出党建引领、服务和整合功能，</w:t>
      </w:r>
      <w:r>
        <w:rPr>
          <w:rFonts w:hint="eastAsia"/>
        </w:rPr>
        <w:t xml:space="preserve"> </w:t>
      </w:r>
      <w:r>
        <w:rPr>
          <w:rFonts w:hint="eastAsia"/>
        </w:rPr>
        <w:t>“党风、村风”与“家风、民风”同步改善，形成了“党群一心，村庄一新”的生动局面，先后获得“全国文明村”、“中国特色村”、“全国美丽乡村建设示范村”等荣誉。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正党风，引领“村民力”</w:t>
      </w:r>
    </w:p>
    <w:p w:rsidR="00E17669" w:rsidRDefault="00E17669">
      <w:pPr>
        <w:ind w:firstLine="420"/>
        <w:jc w:val="left"/>
      </w:pPr>
      <w:r>
        <w:rPr>
          <w:rFonts w:hint="eastAsia"/>
        </w:rPr>
        <w:t>以党员干部公心付出为前提，廉政八项铁律为保障，以最大化惠民为核心，探索形成了村级工程建设</w:t>
      </w:r>
      <w:r>
        <w:rPr>
          <w:rFonts w:hint="eastAsia"/>
        </w:rPr>
        <w:t xml:space="preserve"> </w:t>
      </w:r>
      <w:r>
        <w:rPr>
          <w:rFonts w:hint="eastAsia"/>
        </w:rPr>
        <w:t>“省钱模式”。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村集体的各项工程，根据璜土村党委廉政建设八条铁律，经村民代表大会投票表决，在不违反法律法规和政策的前提下，凡是村里有能力完成的工程一律不发包，由村“两委”自行设计，在材料采购中由村委工作人员、村监委、村民代表组成</w:t>
      </w:r>
      <w:r>
        <w:rPr>
          <w:rFonts w:hint="eastAsia"/>
        </w:rPr>
        <w:t>5</w:t>
      </w:r>
      <w:r>
        <w:rPr>
          <w:rFonts w:hint="eastAsia"/>
        </w:rPr>
        <w:t>人以上集体采购小组，统一比价采购。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“省钱模式”重在“三大要素”支撑：</w:t>
      </w:r>
    </w:p>
    <w:p w:rsidR="00E17669" w:rsidRDefault="00E17669">
      <w:pPr>
        <w:ind w:firstLine="420"/>
        <w:jc w:val="left"/>
      </w:pPr>
      <w:r>
        <w:rPr>
          <w:rFonts w:hint="eastAsia"/>
        </w:rPr>
        <w:t>以党员干部带头奉献为前提。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在工程施工中，充分发挥党员干部的带头示范作用，要求“村书记带头干、党员骨干上一线、带着村民一起干”，极大的激发出基层治理“人人参与、人人尽责”的澎湃活力。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以村民利益最大化为原则。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不对外发包的工程，一律组织本村工匠施工建设，既增加了本村村民的收入，又保证了工程的质量。省下来的施工费用，则被投入到各项民生工程上去。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以三务全公开为保障。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按照“一公开四民主”、“五规范”的要求，专门设置了公开栏、电子屏，微信公众平台，对财务、村务、党务一律定期公开，遇重大村务做到随时公开，主动接受监督。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“省钱模式”已累计为璜土村节约了</w:t>
      </w:r>
      <w:r>
        <w:rPr>
          <w:rFonts w:hint="eastAsia"/>
        </w:rPr>
        <w:t xml:space="preserve"> 3000</w:t>
      </w:r>
      <w:r>
        <w:rPr>
          <w:rFonts w:hint="eastAsia"/>
        </w:rPr>
        <w:t>余万元，集体净资产</w:t>
      </w:r>
      <w:r>
        <w:rPr>
          <w:rFonts w:hint="eastAsia"/>
        </w:rPr>
        <w:t xml:space="preserve"> </w:t>
      </w:r>
      <w:r>
        <w:rPr>
          <w:rFonts w:hint="eastAsia"/>
        </w:rPr>
        <w:t>净增</w:t>
      </w:r>
      <w:r>
        <w:rPr>
          <w:rFonts w:hint="eastAsia"/>
        </w:rPr>
        <w:t>9000</w:t>
      </w:r>
      <w:r>
        <w:rPr>
          <w:rFonts w:hint="eastAsia"/>
        </w:rPr>
        <w:t>多万元。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跟党走，开辟“新道路”</w:t>
      </w:r>
    </w:p>
    <w:p w:rsidR="00E17669" w:rsidRDefault="00E17669">
      <w:pPr>
        <w:ind w:firstLine="420"/>
        <w:jc w:val="left"/>
      </w:pPr>
      <w:r>
        <w:rPr>
          <w:rFonts w:hint="eastAsia"/>
        </w:rPr>
        <w:t>为了进一步把</w:t>
      </w:r>
      <w:r>
        <w:rPr>
          <w:rFonts w:hint="eastAsia"/>
        </w:rPr>
        <w:t xml:space="preserve"> </w:t>
      </w:r>
      <w:r>
        <w:rPr>
          <w:rFonts w:hint="eastAsia"/>
        </w:rPr>
        <w:t>葡萄产业做成特色产业，璜土村党员干部组织果农去句容等水果种植示范基地学习，结合璜土村实际情况探索出了</w:t>
      </w:r>
      <w:r>
        <w:rPr>
          <w:rFonts w:hint="eastAsia"/>
        </w:rPr>
        <w:t xml:space="preserve"> </w:t>
      </w:r>
      <w:r>
        <w:rPr>
          <w:rFonts w:hint="eastAsia"/>
        </w:rPr>
        <w:t>“葡萄—家禽—菜地”的生态种养模式。村民把鸡鸭统一放养在葡萄园，鸡鸭粪便为葡萄提供天然肥料，村里也少了“鸡飞狗跳”的脏乱。目前，全村葡萄</w:t>
      </w:r>
      <w:r>
        <w:rPr>
          <w:rFonts w:hint="eastAsia"/>
        </w:rPr>
        <w:t xml:space="preserve"> </w:t>
      </w:r>
      <w:r>
        <w:rPr>
          <w:rFonts w:hint="eastAsia"/>
        </w:rPr>
        <w:t>种植率超过</w:t>
      </w:r>
      <w:r>
        <w:rPr>
          <w:rFonts w:hint="eastAsia"/>
        </w:rPr>
        <w:t>90%</w:t>
      </w:r>
      <w:r>
        <w:rPr>
          <w:rFonts w:hint="eastAsia"/>
        </w:rPr>
        <w:t>，在提升生态环境质量的同时，成为村级经济发展的主力产业。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为保障产业可持续，璜土村党委领办农民合作社，进行不断探索创新，推动葡萄产业重新整合集成规模化，引进科学技术提高种植效能，利用大棚技术、灌溉滴灌技术增量保质，减少人力、提高效率，同时带动了连带产业的发展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为把璜土村葡萄产业推向市场，璜土村党委创建农副产品一条街，为果农打开了一个新的销售平台，开拓出一条新的发展方式。另外，村党委还借助媒体、电商、抖音等渠道帮农民售卖自产的农副产品，吸引外来游客品尝、采摘，村民既增加了收入，也扩大了璜土村特色产业的影响力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目前全村已培育葡萄园</w:t>
      </w:r>
      <w:r>
        <w:rPr>
          <w:rFonts w:hint="eastAsia"/>
        </w:rPr>
        <w:t xml:space="preserve"> 2500</w:t>
      </w:r>
      <w:r>
        <w:rPr>
          <w:rFonts w:hint="eastAsia"/>
        </w:rPr>
        <w:t>亩，年产葡萄超过</w:t>
      </w:r>
      <w:r>
        <w:rPr>
          <w:rFonts w:hint="eastAsia"/>
        </w:rPr>
        <w:t xml:space="preserve"> 1</w:t>
      </w:r>
      <w:r>
        <w:rPr>
          <w:rFonts w:hint="eastAsia"/>
        </w:rPr>
        <w:t>万余吨，葡萄品种品种达到</w:t>
      </w:r>
      <w:r>
        <w:rPr>
          <w:rFonts w:hint="eastAsia"/>
        </w:rPr>
        <w:t xml:space="preserve"> 30</w:t>
      </w:r>
      <w:r>
        <w:rPr>
          <w:rFonts w:hint="eastAsia"/>
        </w:rPr>
        <w:t>多种，被评为</w:t>
      </w:r>
      <w:r>
        <w:rPr>
          <w:rFonts w:hint="eastAsia"/>
        </w:rPr>
        <w:t xml:space="preserve"> </w:t>
      </w:r>
      <w:r>
        <w:rPr>
          <w:rFonts w:hint="eastAsia"/>
        </w:rPr>
        <w:t>“全国优质葡萄生产基地”，璜土葡萄已成为华东地区知名品牌，远销全国各地。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乡村游，鼓起“钱袋子”</w:t>
      </w:r>
    </w:p>
    <w:p w:rsidR="00E17669" w:rsidRDefault="00E17669">
      <w:pPr>
        <w:ind w:firstLine="420"/>
        <w:jc w:val="left"/>
      </w:pPr>
      <w:r>
        <w:rPr>
          <w:rFonts w:hint="eastAsia"/>
        </w:rPr>
        <w:t>通过多年党建打造，璜土村形成了一系列完整的“党建引领乡村振兴”璜土模式，吸引了全国各地的乡村慕名而来参观交流，为发展乡村旅游奠定了坚实的基础，得到众多旅游公司、运营团队的青睐。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“胡子小镇”艺术团队和“璜土情”运营团队相继入驻，引进了大锅灶、喜八样农家饭、美食一条街和璜土下午茶、你的名字奶茶、陋舍茶室、乡村图书馆以及胡子猫陶艺、马术、草地艺术乐园等项目，建成游客接待站</w:t>
      </w:r>
      <w:r>
        <w:rPr>
          <w:rFonts w:hint="eastAsia"/>
        </w:rPr>
        <w:t>2</w:t>
      </w:r>
      <w:r>
        <w:rPr>
          <w:rFonts w:hint="eastAsia"/>
        </w:rPr>
        <w:t>个、公共厕所</w:t>
      </w:r>
      <w:r>
        <w:rPr>
          <w:rFonts w:hint="eastAsia"/>
        </w:rPr>
        <w:t>9</w:t>
      </w:r>
      <w:r>
        <w:rPr>
          <w:rFonts w:hint="eastAsia"/>
        </w:rPr>
        <w:t>个、停车场</w:t>
      </w:r>
      <w:r>
        <w:rPr>
          <w:rFonts w:hint="eastAsia"/>
        </w:rPr>
        <w:t>3</w:t>
      </w:r>
      <w:r>
        <w:rPr>
          <w:rFonts w:hint="eastAsia"/>
        </w:rPr>
        <w:t>个、民宿</w:t>
      </w:r>
      <w:r>
        <w:rPr>
          <w:rFonts w:hint="eastAsia"/>
        </w:rPr>
        <w:t>6</w:t>
      </w:r>
      <w:r>
        <w:rPr>
          <w:rFonts w:hint="eastAsia"/>
        </w:rPr>
        <w:t>家，形成党建文化系列、研学系列、亲子系列等游览路线。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全国著名景观设计大师，原上海胡子缘农庄主“胡谷子”刘涛，原中国村社发展促进会资源开发专业委员会副秘书长李剑，中国工匠俱乐部秘书长史军，国际最高金奖、对人类贡献金奖、美国爱迪生发明勋章得主陈裕容，当代艺术家、知名设计师、社会心理学专家李在右，南京室内装饰协会副会长、知名设计师袁明，知名年轻画家张振兴等一大群</w:t>
      </w:r>
      <w:r>
        <w:rPr>
          <w:rFonts w:hint="eastAsia"/>
        </w:rPr>
        <w:t xml:space="preserve"> </w:t>
      </w:r>
      <w:r>
        <w:rPr>
          <w:rFonts w:hint="eastAsia"/>
        </w:rPr>
        <w:t>“自带流量”的重量级人才在璜土村扎根，大批网红主播驻村现场直播。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年，璜土村接待游客</w:t>
      </w:r>
      <w:r>
        <w:rPr>
          <w:rFonts w:hint="eastAsia"/>
        </w:rPr>
        <w:t xml:space="preserve"> 30</w:t>
      </w:r>
      <w:r>
        <w:rPr>
          <w:rFonts w:hint="eastAsia"/>
        </w:rPr>
        <w:t>余万人次，村民创业就业</w:t>
      </w:r>
      <w:r>
        <w:rPr>
          <w:rFonts w:hint="eastAsia"/>
        </w:rPr>
        <w:t xml:space="preserve"> 230</w:t>
      </w:r>
      <w:r>
        <w:rPr>
          <w:rFonts w:hint="eastAsia"/>
        </w:rPr>
        <w:t>余人，旅游经济收入达</w:t>
      </w:r>
      <w:r>
        <w:rPr>
          <w:rFonts w:hint="eastAsia"/>
        </w:rPr>
        <w:t xml:space="preserve"> 550</w:t>
      </w:r>
      <w:r>
        <w:rPr>
          <w:rFonts w:hint="eastAsia"/>
        </w:rPr>
        <w:t>万元，带动葡萄销售</w:t>
      </w:r>
      <w:r>
        <w:rPr>
          <w:rFonts w:hint="eastAsia"/>
        </w:rPr>
        <w:t xml:space="preserve"> 1280</w:t>
      </w:r>
      <w:r>
        <w:rPr>
          <w:rFonts w:hint="eastAsia"/>
        </w:rPr>
        <w:t>余万元。</w:t>
      </w:r>
    </w:p>
    <w:p w:rsidR="00E17669" w:rsidRDefault="00E17669">
      <w:pPr>
        <w:ind w:firstLine="420"/>
        <w:jc w:val="left"/>
      </w:pPr>
      <w:r>
        <w:rPr>
          <w:rFonts w:hint="eastAsia"/>
        </w:rPr>
        <w:t>璜土村把党组织建设与集体经济发展两手一起抓，充分发挥党建引领，推动产业兴旺，从源头上增加集体和农民收入。集体经营性收入由</w:t>
      </w:r>
      <w:r>
        <w:rPr>
          <w:rFonts w:hint="eastAsia"/>
        </w:rPr>
        <w:t>2006</w:t>
      </w:r>
      <w:r>
        <w:rPr>
          <w:rFonts w:hint="eastAsia"/>
        </w:rPr>
        <w:t>年的</w:t>
      </w:r>
      <w:r>
        <w:rPr>
          <w:rFonts w:hint="eastAsia"/>
        </w:rPr>
        <w:t xml:space="preserve"> 70</w:t>
      </w:r>
      <w:r>
        <w:rPr>
          <w:rFonts w:hint="eastAsia"/>
        </w:rPr>
        <w:t>万元增加到</w:t>
      </w:r>
      <w:r>
        <w:rPr>
          <w:rFonts w:hint="eastAsia"/>
        </w:rPr>
        <w:t>2020</w:t>
      </w:r>
      <w:r>
        <w:rPr>
          <w:rFonts w:hint="eastAsia"/>
        </w:rPr>
        <w:t>年的</w:t>
      </w:r>
      <w:r>
        <w:rPr>
          <w:rFonts w:hint="eastAsia"/>
        </w:rPr>
        <w:t xml:space="preserve"> 760</w:t>
      </w:r>
      <w:r>
        <w:rPr>
          <w:rFonts w:hint="eastAsia"/>
        </w:rPr>
        <w:t>万元，集体资产由</w:t>
      </w:r>
      <w:r>
        <w:rPr>
          <w:rFonts w:hint="eastAsia"/>
        </w:rPr>
        <w:t>2006</w:t>
      </w:r>
      <w:r>
        <w:rPr>
          <w:rFonts w:hint="eastAsia"/>
        </w:rPr>
        <w:t>年的</w:t>
      </w:r>
      <w:r>
        <w:rPr>
          <w:rFonts w:hint="eastAsia"/>
        </w:rPr>
        <w:t xml:space="preserve"> 700</w:t>
      </w:r>
      <w:r>
        <w:rPr>
          <w:rFonts w:hint="eastAsia"/>
        </w:rPr>
        <w:t>万元增加到</w:t>
      </w:r>
      <w:r>
        <w:rPr>
          <w:rFonts w:hint="eastAsia"/>
        </w:rPr>
        <w:t>2020</w:t>
      </w:r>
      <w:r>
        <w:rPr>
          <w:rFonts w:hint="eastAsia"/>
        </w:rPr>
        <w:t>年的</w:t>
      </w:r>
      <w:r>
        <w:rPr>
          <w:rFonts w:hint="eastAsia"/>
        </w:rPr>
        <w:t xml:space="preserve"> 1.3</w:t>
      </w:r>
      <w:r>
        <w:rPr>
          <w:rFonts w:hint="eastAsia"/>
        </w:rPr>
        <w:t>亿元。</w:t>
      </w:r>
    </w:p>
    <w:p w:rsidR="00E17669" w:rsidRDefault="00E17669">
      <w:pPr>
        <w:ind w:firstLine="420"/>
        <w:jc w:val="right"/>
      </w:pPr>
      <w:r>
        <w:rPr>
          <w:rFonts w:hint="eastAsia"/>
        </w:rPr>
        <w:t>无锡市农业农村局</w:t>
      </w:r>
      <w:r>
        <w:rPr>
          <w:rFonts w:hint="eastAsia"/>
        </w:rPr>
        <w:t>2021-11-17</w:t>
      </w:r>
    </w:p>
    <w:p w:rsidR="00E17669" w:rsidRDefault="00E17669" w:rsidP="00A9616C">
      <w:pPr>
        <w:sectPr w:rsidR="00E17669" w:rsidSect="00A9616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4E34" w:rsidRDefault="00A34E34"/>
    <w:sectPr w:rsidR="00A34E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7669"/>
    <w:rsid w:val="00A34E34"/>
    <w:rsid w:val="00E176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176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176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1708</Characters>
  <Application>Microsoft Office Word</Application>
  <DocSecurity>0</DocSecurity>
  <Lines>14</Lines>
  <Paragraphs>4</Paragraphs>
  <ScaleCrop>false</ScaleCrop>
  <Company/>
  <LinksUpToDate>false</LinksUpToDate>
  <CharactersWithSpaces>2003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2022-06-13T02:46:00Z</dcterms:created>
</cp:coreProperties>
</file>