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0B8D" w:rsidRDefault="00270B8D" w:rsidP="0067581D">
      <w:pPr>
        <w:pStyle w:val="1"/>
      </w:pPr>
      <w:r w:rsidRPr="0067581D">
        <w:rPr>
          <w:rFonts w:hint="eastAsia"/>
        </w:rPr>
        <w:t>“城管蓝</w:t>
      </w:r>
      <w:r w:rsidRPr="0067581D">
        <w:t>+环卫橙</w:t>
      </w:r>
      <w:r w:rsidRPr="0067581D">
        <w:t>”</w:t>
      </w:r>
      <w:r w:rsidRPr="0067581D">
        <w:t>奏响为民服务</w:t>
      </w:r>
      <w:r w:rsidRPr="0067581D">
        <w:t>“</w:t>
      </w:r>
      <w:r w:rsidRPr="0067581D">
        <w:t>最强音</w:t>
      </w:r>
      <w:r w:rsidRPr="0067581D">
        <w:t>”</w:t>
      </w:r>
    </w:p>
    <w:p w:rsidR="00270B8D" w:rsidRDefault="00270B8D" w:rsidP="00270B8D">
      <w:pPr>
        <w:ind w:firstLineChars="200" w:firstLine="420"/>
      </w:pPr>
      <w:r>
        <w:rPr>
          <w:rFonts w:hint="eastAsia"/>
        </w:rPr>
        <w:t>连日来，在千岛湖镇的大街小巷，活跃着五支由</w:t>
      </w:r>
      <w:r>
        <w:t>33</w:t>
      </w:r>
      <w:r>
        <w:t>名城市管理骨干组成的</w:t>
      </w:r>
      <w:r>
        <w:t>“</w:t>
      </w:r>
      <w:r>
        <w:t>城管蓝</w:t>
      </w:r>
      <w:r>
        <w:t>+</w:t>
      </w:r>
      <w:r>
        <w:t>环卫橙</w:t>
      </w:r>
      <w:r>
        <w:t>”</w:t>
      </w:r>
      <w:r>
        <w:t>党员服务队。这支队伍，通过与商户、企业、市民以及游客日复一日地面对面交流和零距离接触，深入了解心声，将</w:t>
      </w:r>
      <w:r>
        <w:t>“</w:t>
      </w:r>
      <w:r>
        <w:t>我为群众办实事</w:t>
      </w:r>
      <w:r>
        <w:t>”</w:t>
      </w:r>
      <w:r>
        <w:t>真正落到实处。</w:t>
      </w:r>
    </w:p>
    <w:p w:rsidR="00270B8D" w:rsidRDefault="00270B8D" w:rsidP="00270B8D">
      <w:pPr>
        <w:ind w:firstLineChars="200" w:firstLine="420"/>
      </w:pPr>
      <w:r>
        <w:rPr>
          <w:rFonts w:hint="eastAsia"/>
        </w:rPr>
        <w:t>户外广告种类繁多、设置不规范、存在安全隐患，一直是城市管理中的一个顽疾。自党史学习教育开展以来，县城市管理局把“我为群众办实事”贯穿始终，创新开启“城管蓝</w:t>
      </w:r>
      <w:r>
        <w:t>+</w:t>
      </w:r>
      <w:r>
        <w:t>环卫橙</w:t>
      </w:r>
      <w:r>
        <w:t>”</w:t>
      </w:r>
      <w:r>
        <w:t>党员服务队工作模式</w:t>
      </w:r>
      <w:r>
        <w:t>,</w:t>
      </w:r>
      <w:r>
        <w:t>即党员干部分片包干</w:t>
      </w:r>
      <w:r>
        <w:t>,</w:t>
      </w:r>
      <w:r>
        <w:t>根据创建全国文明城市和迎亚运环境大整治的问题清单，奏响访民、聚民、惠民</w:t>
      </w:r>
      <w:r>
        <w:t>“</w:t>
      </w:r>
      <w:r>
        <w:t>三部曲</w:t>
      </w:r>
      <w:r>
        <w:t>”</w:t>
      </w:r>
      <w:r>
        <w:t>，用心用情用力解决市民的</w:t>
      </w:r>
      <w:r>
        <w:t>“</w:t>
      </w:r>
      <w:r>
        <w:t>烦心事</w:t>
      </w:r>
      <w:r>
        <w:t>”</w:t>
      </w:r>
      <w:r>
        <w:t>。</w:t>
      </w:r>
    </w:p>
    <w:p w:rsidR="00270B8D" w:rsidRDefault="00270B8D" w:rsidP="00270B8D">
      <w:pPr>
        <w:ind w:firstLineChars="200" w:firstLine="420"/>
      </w:pPr>
      <w:r>
        <w:rPr>
          <w:rFonts w:hint="eastAsia"/>
        </w:rPr>
        <w:t>针对部分户外广告前期设置缺乏标准，使用时间长，存在安全隐患问题，市民意见颇多。为此，“城管蓝</w:t>
      </w:r>
      <w:r>
        <w:t>+</w:t>
      </w:r>
      <w:r>
        <w:t>环卫橙</w:t>
      </w:r>
      <w:r>
        <w:t>”</w:t>
      </w:r>
      <w:r>
        <w:t>党员服务队对千岛湖城区范围内</w:t>
      </w:r>
      <w:r>
        <w:t>182</w:t>
      </w:r>
      <w:r>
        <w:t>条主干道、</w:t>
      </w:r>
      <w:r>
        <w:t>150</w:t>
      </w:r>
      <w:r>
        <w:t>条背街小巷的户外广告进行全面清查，按照</w:t>
      </w:r>
      <w:r>
        <w:t>“</w:t>
      </w:r>
      <w:r>
        <w:t>一店一档</w:t>
      </w:r>
      <w:r>
        <w:t>”</w:t>
      </w:r>
      <w:r>
        <w:t>要求，梳理出质量不高、破损、缺字等各类问题</w:t>
      </w:r>
      <w:r>
        <w:t>132</w:t>
      </w:r>
      <w:r>
        <w:t>个。为加快推进工作，服务队充分调动职能部门和商户等多方力量，先后开展了电子走字屏、大型户外广告、店招牌、绿化带指示牌等专项治理行动。截至目前，共拆除电子走字屏</w:t>
      </w:r>
      <w:r>
        <w:t>253</w:t>
      </w:r>
      <w:r>
        <w:t>块，更新店招牌</w:t>
      </w:r>
      <w:r>
        <w:t>156</w:t>
      </w:r>
      <w:r>
        <w:t>处，清理陈旧破损广告</w:t>
      </w:r>
      <w:r>
        <w:t>56</w:t>
      </w:r>
      <w:r>
        <w:t>处，城区的店招店牌焕然一新，为整洁美丽的城市环境添砖加</w:t>
      </w:r>
      <w:r>
        <w:rPr>
          <w:rFonts w:hint="eastAsia"/>
        </w:rPr>
        <w:t>瓦。</w:t>
      </w:r>
    </w:p>
    <w:p w:rsidR="00270B8D" w:rsidRDefault="00270B8D" w:rsidP="00270B8D">
      <w:pPr>
        <w:ind w:firstLineChars="200" w:firstLine="420"/>
      </w:pPr>
      <w:r>
        <w:rPr>
          <w:rFonts w:hint="eastAsia"/>
        </w:rPr>
        <w:t>“现在政府的服务真是越来越好了，换个店招店牌自己都可以不用跑了！”整治中，一商户对淳安城管的服务竖起了大拇指。</w:t>
      </w:r>
    </w:p>
    <w:p w:rsidR="00270B8D" w:rsidRDefault="00270B8D" w:rsidP="00270B8D">
      <w:pPr>
        <w:ind w:firstLineChars="200" w:firstLine="420"/>
      </w:pPr>
      <w:r>
        <w:rPr>
          <w:rFonts w:hint="eastAsia"/>
        </w:rPr>
        <w:t>原来，为方便群众办事，简化广告备案手续，该局依托数字赋能改革的应用场景，党员带头建言献策、主动对接，自愿认领党员示范岗、责任区，发挥主心骨作用，创新推出店招店牌“码上办”。商户只要扫描二维码，就可以获取相关流程、所需材料和受理地点等信息，只要准备好了相关材料，城管队员就能“跑腿”代办。自“码上办”上线以来，已有用户</w:t>
      </w:r>
      <w:r>
        <w:t>30</w:t>
      </w:r>
      <w:r>
        <w:t>余人，累计使用</w:t>
      </w:r>
      <w:r>
        <w:t>50</w:t>
      </w:r>
      <w:r>
        <w:t>余次，服务满意率达</w:t>
      </w:r>
      <w:r>
        <w:t>100%</w:t>
      </w:r>
      <w:r>
        <w:t>。</w:t>
      </w:r>
    </w:p>
    <w:p w:rsidR="00270B8D" w:rsidRDefault="00270B8D" w:rsidP="00270B8D">
      <w:pPr>
        <w:ind w:firstLineChars="200" w:firstLine="420"/>
      </w:pPr>
      <w:r>
        <w:rPr>
          <w:rFonts w:hint="eastAsia"/>
        </w:rPr>
        <w:t>“整治户外广告不是要消灭广告，而是要把广告秩序提升上去，更加符合城市定位和形象。”县城市管理局相关负责人说，“在走访过程中，我们党员服务队注重宣传，依据创建全国文明城市和迎亚运环境大整治的问题清单，引导户外广告设施的发展由粗放型、数量扩张阶段，向精致集约型、高品质发展转变，成为引领社会风尚、传播千岛湖城市文明的载体。”</w:t>
      </w:r>
    </w:p>
    <w:p w:rsidR="00270B8D" w:rsidRDefault="00270B8D" w:rsidP="0067581D">
      <w:pPr>
        <w:jc w:val="right"/>
      </w:pPr>
      <w:r w:rsidRPr="0067581D">
        <w:rPr>
          <w:rFonts w:hint="eastAsia"/>
        </w:rPr>
        <w:t>淳安县人民政府网站</w:t>
      </w:r>
      <w:r>
        <w:rPr>
          <w:rFonts w:hint="eastAsia"/>
        </w:rPr>
        <w:t>2021-9-9</w:t>
      </w:r>
    </w:p>
    <w:p w:rsidR="00270B8D" w:rsidRDefault="00270B8D" w:rsidP="005D20AE">
      <w:pPr>
        <w:sectPr w:rsidR="00270B8D" w:rsidSect="005D20A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45903" w:rsidRDefault="00945903"/>
    <w:sectPr w:rsidR="009459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70B8D"/>
    <w:rsid w:val="00270B8D"/>
    <w:rsid w:val="009459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70B8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70B8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827</Characters>
  <Application>Microsoft Office Word</Application>
  <DocSecurity>0</DocSecurity>
  <Lines>6</Lines>
  <Paragraphs>1</Paragraphs>
  <ScaleCrop>false</ScaleCrop>
  <Company>Microsoft</Company>
  <LinksUpToDate>false</LinksUpToDate>
  <CharactersWithSpaces>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2022-06-08T06:44:00Z</dcterms:created>
</cp:coreProperties>
</file>