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B24" w:rsidRDefault="00BC5B24" w:rsidP="00C0749F">
      <w:pPr>
        <w:pStyle w:val="1"/>
        <w:rPr>
          <w:rFonts w:hint="eastAsia"/>
        </w:rPr>
      </w:pPr>
      <w:r w:rsidRPr="00C0749F">
        <w:rPr>
          <w:rFonts w:hint="eastAsia"/>
        </w:rPr>
        <w:t>发现郑州之变·洁化｜市容环境大扫除</w:t>
      </w:r>
      <w:r w:rsidRPr="00C0749F">
        <w:t xml:space="preserve"> 扮靓俊美新绿城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夏至一过，郑州也正式进入了一年里最热的三伏天。家住保全东街铁道家园小区</w:t>
      </w:r>
      <w:r>
        <w:t>68</w:t>
      </w:r>
      <w:r>
        <w:t>岁的张先生，吃完晚饭拉着老伴儿在小区院儿里和附近的几条街上散步。</w:t>
      </w:r>
      <w:r>
        <w:t>“</w:t>
      </w:r>
      <w:r>
        <w:t>这片儿是老小区，大马路上也没啥转的。但是今年就不一样，人行道干干净净，新铺的地砖整整齐齐，连我们院里头也干净整齐了不少，蚊子都少了！</w:t>
      </w:r>
      <w:r>
        <w:t>”</w:t>
      </w:r>
      <w:r>
        <w:t>张先生告诉记者。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突出重点</w:t>
      </w:r>
      <w:r>
        <w:t xml:space="preserve"> </w:t>
      </w:r>
      <w:r>
        <w:t>着力治理脏乱差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月底，住房和城乡建设部印发通知，部署各地通过开展城市道路大清扫、</w:t>
      </w:r>
      <w:r>
        <w:t>“</w:t>
      </w:r>
      <w:r>
        <w:t>城市家具</w:t>
      </w:r>
      <w:r>
        <w:t>”</w:t>
      </w:r>
      <w:r>
        <w:t>大清洗、市容环境大清理的</w:t>
      </w:r>
      <w:r>
        <w:t>“</w:t>
      </w:r>
      <w:r>
        <w:t>大扫除</w:t>
      </w:r>
      <w:r>
        <w:t>”</w:t>
      </w:r>
      <w:r>
        <w:t>活动，全面强化城市主次干道、背街小巷市容市貌管理，让城市干净、整洁、有序，不断增强人民群众获得感、幸福感、安全感，以新的面貌迎接中华人民共和国成立</w:t>
      </w:r>
      <w:r>
        <w:t>70</w:t>
      </w:r>
      <w:r>
        <w:t>周年。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通知印发后，我市组建由市、区、办事处、社区及沿街单位、门店共同参与的“路长制”工作队伍，以“路长制”为载体，集中开展城市家具清洗刷新和捡烟头、捡垃圾全民行动及亮化绿化行动、施工围挡整治等十大专项整治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重点对出入市口、高速立交桥区、高速上下匝道等区域进行整治，做到重点区域周边</w:t>
      </w:r>
      <w:r>
        <w:t>100</w:t>
      </w:r>
      <w:r>
        <w:t>米范围内无垃圾杂物、无污泥污水、无乱搭乱建、无黄土裸露。对绿化区域进行管理，绿地有专人管养维护，绿地内无垃圾杂物、无杂草丛生、无缺株死株、无黄土裸露现象。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提高质量</w:t>
      </w:r>
      <w:r>
        <w:t xml:space="preserve"> </w:t>
      </w:r>
      <w:r>
        <w:t>加强城市家具清洗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我市结合环卫工作实际及工作特点，采取多项有力措施。加强道路机械化清扫保洁作业，推行“以克论净、深度保洁”的作业模式。机扫作业驾驶员每台车“三班制”、每班次</w:t>
      </w:r>
      <w:r>
        <w:t>1∶1</w:t>
      </w:r>
      <w:r>
        <w:t>人配备，冲洗车每台配备不少于</w:t>
      </w:r>
      <w:r>
        <w:t>2</w:t>
      </w:r>
      <w:r>
        <w:t>名环卫工人（跟车工）辅助作业，主干道、高架道路机械化清扫冲洗率达</w:t>
      </w:r>
      <w:r>
        <w:t>100%</w:t>
      </w:r>
      <w:r>
        <w:t>，市域机械化清扫率达到</w:t>
      </w:r>
      <w:r>
        <w:t>93%</w:t>
      </w:r>
      <w:r>
        <w:t>，实现机扫作业路段全覆盖、作业时间无空档。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主、次干道积尘不超过</w:t>
      </w:r>
      <w:r>
        <w:t>5</w:t>
      </w:r>
      <w:r>
        <w:t>克</w:t>
      </w:r>
      <w:r>
        <w:t>/</w:t>
      </w:r>
      <w:r>
        <w:t>平方米。火车站、二七广场、商业街、机场等重点区域实行</w:t>
      </w:r>
      <w:r>
        <w:t>“</w:t>
      </w:r>
      <w:r>
        <w:t>三班制</w:t>
      </w:r>
      <w:r>
        <w:t>”</w:t>
      </w:r>
      <w:r>
        <w:t>保洁。地铁口、宾馆、场馆、广场等区域要落实责任制，做到清扫到边、保洁到位，确保无卫生死角。重点区域、主次干道垃圾滞留时间不超过</w:t>
      </w:r>
      <w:r>
        <w:t>5</w:t>
      </w:r>
      <w:r>
        <w:t>分钟，做到</w:t>
      </w:r>
      <w:r>
        <w:t>“</w:t>
      </w:r>
      <w:r>
        <w:t>路无杂物、垃圾不落地</w:t>
      </w:r>
      <w:r>
        <w:t>”</w:t>
      </w:r>
      <w:r>
        <w:t>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城市家具清洗方面，果皮箱（垃圾桶）清掏、冲洗、擦拭同步开展，每天不少于</w:t>
      </w:r>
      <w:r>
        <w:t>2</w:t>
      </w:r>
      <w:r>
        <w:t>次。交通护栏、道路侧石、硬隔离做到无积尘、无明显污迹，每天擦洗不少于</w:t>
      </w:r>
      <w:r>
        <w:t>2</w:t>
      </w:r>
      <w:r>
        <w:t>次；防眩板、防撞墙做到无积尘、无明显污迹、呈现本色，每周擦洗不少于</w:t>
      </w:r>
      <w:r>
        <w:t>2</w:t>
      </w:r>
      <w:r>
        <w:t>次。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健全机制</w:t>
      </w:r>
      <w:r>
        <w:t xml:space="preserve"> </w:t>
      </w:r>
      <w:r>
        <w:t>强化督导和考核力度</w:t>
      </w:r>
    </w:p>
    <w:p w:rsidR="00BC5B24" w:rsidRDefault="00BC5B24" w:rsidP="00BC5B24">
      <w:pPr>
        <w:ind w:firstLineChars="200" w:firstLine="420"/>
      </w:pPr>
      <w:r>
        <w:rPr>
          <w:rFonts w:hint="eastAsia"/>
        </w:rPr>
        <w:t>根据我市环境卫生整治提升工作方案，要求全市范围内开展市容环境卫生专项整治活动，全面提高城市保洁标准和频次，严格执行主干道路机扫水洗全覆盖，加强垃圾收集、运输、处置管理，确保道路、广场等公共空间无垃圾积存，整个城市无卫生死角。</w:t>
      </w:r>
    </w:p>
    <w:p w:rsidR="00BC5B24" w:rsidRDefault="00BC5B24" w:rsidP="00BC5B24">
      <w:pPr>
        <w:ind w:firstLineChars="200" w:firstLine="420"/>
        <w:rPr>
          <w:rFonts w:hint="eastAsia"/>
        </w:rPr>
      </w:pPr>
      <w:r>
        <w:rPr>
          <w:rFonts w:hint="eastAsia"/>
        </w:rPr>
        <w:t>环卫日常检查成立了</w:t>
      </w:r>
      <w:r>
        <w:t>3</w:t>
      </w:r>
      <w:r>
        <w:t>个检查组、</w:t>
      </w:r>
      <w:r>
        <w:t>1</w:t>
      </w:r>
      <w:r>
        <w:t>个督导组，制订了《</w:t>
      </w:r>
      <w:r>
        <w:t>“</w:t>
      </w:r>
      <w:r>
        <w:t>迎民族盛会庆七十华诞</w:t>
      </w:r>
      <w:r>
        <w:t>”</w:t>
      </w:r>
      <w:r>
        <w:t>环境卫生督查考核工作方案》，每天对全市的清扫保洁、环卫设施、卫生死角进行督导检查；道路绿化成立了</w:t>
      </w:r>
      <w:r>
        <w:t>4</w:t>
      </w:r>
      <w:r>
        <w:t>个巡查组、</w:t>
      </w:r>
      <w:r>
        <w:t>2</w:t>
      </w:r>
      <w:r>
        <w:t>个督导组、</w:t>
      </w:r>
      <w:r>
        <w:t>2</w:t>
      </w:r>
      <w:r>
        <w:t>个专业组，制订了《道路绿化管养督导考核方案》，每天对全市道路绿化工作进行检查督导。同时，将环卫保洁、绿化提升纳入</w:t>
      </w:r>
      <w:r>
        <w:t>“</w:t>
      </w:r>
      <w:r>
        <w:t>路长制</w:t>
      </w:r>
      <w:r>
        <w:t>”</w:t>
      </w:r>
      <w:r>
        <w:t>第三方考核内容，建立日督导日通报、周考核周评比制度，按照市政府有关要求实施奖惩。</w:t>
      </w:r>
    </w:p>
    <w:p w:rsidR="00BC5B24" w:rsidRPr="00C0749F" w:rsidRDefault="00BC5B24" w:rsidP="00BC5B24">
      <w:pPr>
        <w:ind w:firstLineChars="200" w:firstLine="420"/>
        <w:jc w:val="right"/>
      </w:pPr>
      <w:r w:rsidRPr="00C0749F">
        <w:rPr>
          <w:rFonts w:hint="eastAsia"/>
        </w:rPr>
        <w:t>看郑州</w:t>
      </w:r>
      <w:r>
        <w:t>2019-7-19</w:t>
      </w:r>
    </w:p>
    <w:p w:rsidR="00BC5B24" w:rsidRDefault="00BC5B24" w:rsidP="00D84B85">
      <w:pPr>
        <w:sectPr w:rsidR="00BC5B24" w:rsidSect="00D84B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B3D6E" w:rsidRDefault="00AB3D6E"/>
    <w:sectPr w:rsidR="00AB3D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5B24"/>
    <w:rsid w:val="00AB3D6E"/>
    <w:rsid w:val="00BC5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C5B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5B2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C5B2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2022-06-06T13:14:00Z</dcterms:created>
</cp:coreProperties>
</file>