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655" w:rsidRDefault="008B7655" w:rsidP="008030B3">
      <w:pPr>
        <w:pStyle w:val="1"/>
        <w:rPr>
          <w:rFonts w:hint="eastAsia"/>
        </w:rPr>
      </w:pPr>
      <w:r w:rsidRPr="00D62B16">
        <w:rPr>
          <w:rFonts w:hint="eastAsia"/>
        </w:rPr>
        <w:t>南通：扎实开展垃圾分类</w:t>
      </w:r>
      <w:r w:rsidRPr="00D62B16">
        <w:t xml:space="preserve"> 提升城市环境品质</w:t>
      </w:r>
    </w:p>
    <w:p w:rsidR="008B7655" w:rsidRDefault="008B7655" w:rsidP="008B7655">
      <w:pPr>
        <w:spacing w:line="247" w:lineRule="auto"/>
        <w:ind w:firstLineChars="200" w:firstLine="420"/>
      </w:pPr>
      <w:r>
        <w:rPr>
          <w:rFonts w:hint="eastAsia"/>
        </w:rPr>
        <w:t>生活垃圾分类试点</w:t>
      </w:r>
      <w:r>
        <w:t xml:space="preserve"> </w:t>
      </w:r>
      <w:r>
        <w:t>餐厨垃圾日产日清</w:t>
      </w:r>
      <w:r>
        <w:t xml:space="preserve"> </w:t>
      </w:r>
      <w:r>
        <w:t>建筑垃圾资源利用</w:t>
      </w:r>
    </w:p>
    <w:p w:rsidR="008B7655" w:rsidRDefault="008B7655" w:rsidP="008B7655">
      <w:pPr>
        <w:spacing w:line="247" w:lineRule="auto"/>
        <w:ind w:firstLineChars="200" w:firstLine="420"/>
        <w:rPr>
          <w:rFonts w:hint="eastAsia"/>
        </w:rPr>
      </w:pPr>
      <w:r>
        <w:rPr>
          <w:rFonts w:hint="eastAsia"/>
        </w:rPr>
        <w:t>南通：扎实开展垃圾分类</w:t>
      </w:r>
      <w:r>
        <w:t xml:space="preserve"> </w:t>
      </w:r>
      <w:r>
        <w:t>提升城市环境品质</w:t>
      </w:r>
    </w:p>
    <w:p w:rsidR="008B7655" w:rsidRDefault="008B7655" w:rsidP="008B7655">
      <w:pPr>
        <w:spacing w:line="247" w:lineRule="auto"/>
        <w:ind w:firstLineChars="200" w:firstLine="420"/>
      </w:pPr>
      <w:r>
        <w:rPr>
          <w:rFonts w:hint="eastAsia"/>
        </w:rPr>
        <w:t>“城市管理部门既是城市生活的‘管理者’，也是城市环境的‘守护者’。”据南通市城市管理局局长陈如海介绍，近年来，南通市城市管理局围绕垃圾分类管理标准化、规范化、精细化和全链条闭环管理等目标，重点在生活垃圾分类责任压实、建筑垃圾处置监管及资源化利用、餐厨废弃物规范处置等方面下功夫，在省内率先编制生活垃圾分类专项规划，同步编制建筑垃圾、餐厨废弃物处理规划，进一步为城市环境品质提升“去污增色”。</w:t>
      </w:r>
    </w:p>
    <w:p w:rsidR="008B7655" w:rsidRDefault="008B7655" w:rsidP="008B7655">
      <w:pPr>
        <w:spacing w:line="247" w:lineRule="auto"/>
        <w:ind w:firstLineChars="200" w:firstLine="420"/>
      </w:pPr>
      <w:r>
        <w:rPr>
          <w:rFonts w:hint="eastAsia"/>
        </w:rPr>
        <w:t>“三定一督”</w:t>
      </w:r>
    </w:p>
    <w:p w:rsidR="008B7655" w:rsidRDefault="008B7655" w:rsidP="008B7655">
      <w:pPr>
        <w:spacing w:line="247" w:lineRule="auto"/>
        <w:ind w:firstLineChars="200" w:firstLine="420"/>
      </w:pPr>
      <w:r>
        <w:rPr>
          <w:rFonts w:hint="eastAsia"/>
        </w:rPr>
        <w:t>生活垃圾分类试点</w:t>
      </w:r>
    </w:p>
    <w:p w:rsidR="008B7655" w:rsidRDefault="008B7655" w:rsidP="008B7655">
      <w:pPr>
        <w:spacing w:line="247" w:lineRule="auto"/>
        <w:ind w:firstLineChars="200" w:firstLine="420"/>
      </w:pPr>
      <w:r>
        <w:rPr>
          <w:rFonts w:hint="eastAsia"/>
        </w:rPr>
        <w:t>微信扫码，回收机舱门自动开启，投放垃圾……一系列熟练操作后，盛和·花半里小区居民沈淑平的手机屏幕积分跳转到</w:t>
      </w:r>
      <w:r>
        <w:t>314</w:t>
      </w:r>
      <w:r>
        <w:t>分。</w:t>
      </w:r>
      <w:r>
        <w:t>“</w:t>
      </w:r>
      <w:r>
        <w:t>每投一次垃圾，根据重量就可以获得积分。</w:t>
      </w:r>
      <w:r>
        <w:t>”</w:t>
      </w:r>
      <w:r>
        <w:t>沈淑平的获得感溢于言表，</w:t>
      </w:r>
      <w:r>
        <w:t>“</w:t>
      </w:r>
      <w:r>
        <w:t>操作简单，现场有人指导，只需</w:t>
      </w:r>
      <w:r>
        <w:t>‘</w:t>
      </w:r>
      <w:r>
        <w:t>投喂</w:t>
      </w:r>
      <w:r>
        <w:t>’</w:t>
      </w:r>
      <w:r>
        <w:t>纸板、塑料瓶等可回收物就可以换取洗衣液、肥皂等生活必需品，大伙儿的积极性很高。</w:t>
      </w:r>
      <w:r>
        <w:t>”</w:t>
      </w:r>
    </w:p>
    <w:p w:rsidR="008B7655" w:rsidRDefault="008B7655" w:rsidP="008B7655">
      <w:pPr>
        <w:spacing w:line="247" w:lineRule="auto"/>
        <w:ind w:firstLineChars="200" w:firstLine="420"/>
      </w:pPr>
      <w:r>
        <w:rPr>
          <w:rFonts w:hint="eastAsia"/>
        </w:rPr>
        <w:t>南通市城市管理部门投放的“爱分类·爱回收智能回收机”，不仅让居民意识到可回收物的价值、增强居民垃圾分类的意识，更重要的是实现了垃圾投放溯源管理。目前，崇川区首批投放的</w:t>
      </w:r>
      <w:r>
        <w:t>8</w:t>
      </w:r>
      <w:r>
        <w:t>台回收机已经取得良好成效，接下来将在崇川区</w:t>
      </w:r>
      <w:r>
        <w:t>10</w:t>
      </w:r>
      <w:r>
        <w:t>个街道全面建设。</w:t>
      </w:r>
    </w:p>
    <w:p w:rsidR="008B7655" w:rsidRDefault="008B7655" w:rsidP="008B7655">
      <w:pPr>
        <w:spacing w:line="247" w:lineRule="auto"/>
        <w:ind w:firstLineChars="200" w:firstLine="420"/>
      </w:pPr>
      <w:r>
        <w:rPr>
          <w:rFonts w:hint="eastAsia"/>
        </w:rPr>
        <w:t>今年，南通市区部分小区开展“定时定点定人督导”垃圾分类投放管理试点工作，推动居民养成分类习惯，从源头提高分类投放准确率。除南京、苏州两个全国首批垃圾分类试点城市以外，</w:t>
      </w:r>
      <w:r>
        <w:t>4</w:t>
      </w:r>
      <w:r>
        <w:t>月</w:t>
      </w:r>
      <w:r>
        <w:t>30</w:t>
      </w:r>
      <w:r>
        <w:t>日，南通在省内率先印发《南通市区居民小区生活垃圾分类定时定点管理试点工作实施方案》，在市区</w:t>
      </w:r>
      <w:r>
        <w:t>25</w:t>
      </w:r>
      <w:r>
        <w:t>个小区开展试点工作。试点区域执行有害垃圾、可回收物、厨余垃圾、其他垃圾分类标准，试点时间从今年</w:t>
      </w:r>
      <w:r>
        <w:t>6</w:t>
      </w:r>
      <w:r>
        <w:t>月持续至</w:t>
      </w:r>
      <w:r>
        <w:t>2021</w:t>
      </w:r>
      <w:r>
        <w:t>年</w:t>
      </w:r>
      <w:r>
        <w:t>6</w:t>
      </w:r>
      <w:r>
        <w:t>月。同时，对</w:t>
      </w:r>
      <w:r>
        <w:t>120</w:t>
      </w:r>
      <w:r>
        <w:t>个小区开展省级达标小区垃圾分类建设。</w:t>
      </w:r>
    </w:p>
    <w:p w:rsidR="008B7655" w:rsidRDefault="008B7655" w:rsidP="008B7655">
      <w:pPr>
        <w:spacing w:line="247" w:lineRule="auto"/>
        <w:ind w:firstLineChars="200" w:firstLine="420"/>
      </w:pPr>
      <w:r>
        <w:rPr>
          <w:rFonts w:hint="eastAsia"/>
        </w:rPr>
        <w:t>“定时定点”，即引导居民在固定时间段到集中投放点分类投放垃圾，并配有专职督导员进行垃圾分类指导。益兴名流府是全市首个垃圾分类试点小区。据小区物业服务公司经理张栋明介绍，居民养成定时定点投放垃圾习惯后，小区每天产生的垃圾总量减少了近</w:t>
      </w:r>
      <w:r>
        <w:t>20%</w:t>
      </w:r>
      <w:r>
        <w:t>。</w:t>
      </w:r>
    </w:p>
    <w:p w:rsidR="008B7655" w:rsidRDefault="008B7655" w:rsidP="008B7655">
      <w:pPr>
        <w:spacing w:line="247" w:lineRule="auto"/>
        <w:ind w:firstLineChars="200" w:firstLine="420"/>
      </w:pPr>
      <w:r>
        <w:rPr>
          <w:rFonts w:hint="eastAsia"/>
        </w:rPr>
        <w:t>“从去年‘撤桶并点’到今年的‘定时定点’，南通对生活垃圾分类要求没有最高、只有更高。”据南通市城市管理局垃圾分类管理处处长施麒华介绍，今年，市区小区新增投放果壳箱</w:t>
      </w:r>
      <w:r>
        <w:t>5</w:t>
      </w:r>
      <w:r>
        <w:t>万个，垃圾分类办安排专车、专人，定时清运三类垃圾，全面普及垃圾分类知识，增强居民分类意识。目前，全市</w:t>
      </w:r>
      <w:r>
        <w:t>4</w:t>
      </w:r>
      <w:r>
        <w:t>座垃圾焚烧发电厂日处置生活垃圾</w:t>
      </w:r>
      <w:r>
        <w:t>6600</w:t>
      </w:r>
      <w:r>
        <w:t>余吨，城乡生活垃圾实现无害化处理</w:t>
      </w:r>
      <w:r>
        <w:t>100%</w:t>
      </w:r>
      <w:r>
        <w:t>，实现了垃圾源头分类、分类运输、集中处置管理模式。</w:t>
      </w:r>
    </w:p>
    <w:p w:rsidR="008B7655" w:rsidRDefault="008B7655" w:rsidP="008B7655">
      <w:pPr>
        <w:spacing w:line="247" w:lineRule="auto"/>
        <w:ind w:firstLineChars="200" w:firstLine="420"/>
      </w:pPr>
      <w:r>
        <w:rPr>
          <w:rFonts w:hint="eastAsia"/>
        </w:rPr>
        <w:t>垃圾分类涉及千家万户，面广量大，并非一朝一夕就能实现，各地基础不一，推广方法不能千篇一律，试点势在必行。南通市于</w:t>
      </w:r>
      <w:r>
        <w:t>2016</w:t>
      </w:r>
      <w:r>
        <w:t>年正式启动生活垃圾分类试点，截至目前全市共有</w:t>
      </w:r>
      <w:r>
        <w:t>1374</w:t>
      </w:r>
      <w:r>
        <w:t>个小区、</w:t>
      </w:r>
      <w:r>
        <w:t>1752</w:t>
      </w:r>
      <w:r>
        <w:t>个单位开展了垃圾分类工作。试点区域分类制度、标准及宣传发动、培训指导、监督考核体系基本建立，分类设施覆盖率达</w:t>
      </w:r>
      <w:r>
        <w:t>100%</w:t>
      </w:r>
      <w:r>
        <w:t>，居民生活垃圾分类知晓率达</w:t>
      </w:r>
      <w:r>
        <w:t>90%</w:t>
      </w:r>
      <w:r>
        <w:t>以上，参与率、准确投放率均达到</w:t>
      </w:r>
      <w:r>
        <w:t>70%</w:t>
      </w:r>
      <w:r>
        <w:t>以上。</w:t>
      </w:r>
    </w:p>
    <w:p w:rsidR="008B7655" w:rsidRDefault="008B7655" w:rsidP="008B7655">
      <w:pPr>
        <w:spacing w:line="247" w:lineRule="auto"/>
        <w:ind w:firstLineChars="200" w:firstLine="420"/>
      </w:pPr>
      <w:r>
        <w:rPr>
          <w:rFonts w:hint="eastAsia"/>
        </w:rPr>
        <w:t>引进“生物技术”</w:t>
      </w:r>
    </w:p>
    <w:p w:rsidR="008B7655" w:rsidRDefault="008B7655" w:rsidP="008B7655">
      <w:pPr>
        <w:spacing w:line="247" w:lineRule="auto"/>
        <w:ind w:firstLineChars="200" w:firstLine="420"/>
      </w:pPr>
      <w:r>
        <w:rPr>
          <w:rFonts w:hint="eastAsia"/>
        </w:rPr>
        <w:t>餐厨垃圾日产日清</w:t>
      </w:r>
    </w:p>
    <w:p w:rsidR="008B7655" w:rsidRDefault="008B7655" w:rsidP="008B7655">
      <w:pPr>
        <w:spacing w:line="247" w:lineRule="auto"/>
        <w:ind w:firstLineChars="200" w:firstLine="420"/>
      </w:pPr>
      <w:r>
        <w:rPr>
          <w:rFonts w:hint="eastAsia"/>
        </w:rPr>
        <w:t>在南通市启印路上，文峰街道综合行政执法队队员在辖区巡查时发现一名男子擅自收运餐厨垃圾，当即对其作出处罚；和平桥城管综合执法队在辖区内开展日常巡查时，对一家擅自处置餐厨废弃物的饭店处以一万元罚款……</w:t>
      </w:r>
    </w:p>
    <w:p w:rsidR="008B7655" w:rsidRDefault="008B7655" w:rsidP="008B7655">
      <w:pPr>
        <w:spacing w:line="247" w:lineRule="auto"/>
        <w:ind w:firstLineChars="200" w:firstLine="420"/>
      </w:pPr>
      <w:r>
        <w:rPr>
          <w:rFonts w:hint="eastAsia"/>
        </w:rPr>
        <w:t>餐厨垃圾在市民生活垃圾中的占比最高可达</w:t>
      </w:r>
      <w:r>
        <w:t>60%</w:t>
      </w:r>
      <w:r>
        <w:t>。城区餐饮店的餐厨垃圾成了困扰街区商户、物业服务企业和附近居民的一大难题。推进餐厨废弃物规范处置，实现减量化、资源化、无害化处理，对于维护市容环境卫生、保障人民群众身体健康、创建全国文明城市等意义重大。</w:t>
      </w:r>
    </w:p>
    <w:p w:rsidR="008B7655" w:rsidRDefault="008B7655" w:rsidP="008B7655">
      <w:pPr>
        <w:spacing w:line="247" w:lineRule="auto"/>
        <w:ind w:firstLineChars="200" w:firstLine="420"/>
      </w:pPr>
      <w:r>
        <w:rPr>
          <w:rFonts w:hint="eastAsia"/>
        </w:rPr>
        <w:t>在今年</w:t>
      </w:r>
      <w:r>
        <w:t>8</w:t>
      </w:r>
      <w:r>
        <w:t>月</w:t>
      </w:r>
      <w:r>
        <w:t>24</w:t>
      </w:r>
      <w:r>
        <w:t>日召开的市长办公会上，市长王晖围绕餐厨垃圾</w:t>
      </w:r>
      <w:r>
        <w:t>100%</w:t>
      </w:r>
      <w:r>
        <w:t>全收运、能兜底目标，要求全市加强与财政以及各部门的对接，并要求有关单位完善后汇报具体工作方案。</w:t>
      </w:r>
    </w:p>
    <w:p w:rsidR="008B7655" w:rsidRDefault="008B7655" w:rsidP="008B7655">
      <w:pPr>
        <w:spacing w:line="247" w:lineRule="auto"/>
        <w:ind w:firstLineChars="200" w:firstLine="420"/>
      </w:pPr>
      <w:r>
        <w:rPr>
          <w:rFonts w:hint="eastAsia"/>
        </w:rPr>
        <w:t>早在</w:t>
      </w:r>
      <w:r>
        <w:t>2018</w:t>
      </w:r>
      <w:r>
        <w:t>年，南通市城市管理部门就与天城餐厨废弃物处理有限公司签订协议，负责收运部分单位产生的餐厨废弃物，再转运至如东天楹公司进行处置，并启动建设集中处置中心项目。同时，作为餐厨废弃物集中处置的有益补充，市、区同步开展了小型餐厨废弃物就地处置试点建设。</w:t>
      </w:r>
    </w:p>
    <w:p w:rsidR="008B7655" w:rsidRDefault="008B7655" w:rsidP="008B7655">
      <w:pPr>
        <w:spacing w:line="247" w:lineRule="auto"/>
        <w:ind w:firstLineChars="200" w:firstLine="420"/>
      </w:pPr>
      <w:smartTag w:uri="urn:schemas-microsoft-com:office:smarttags" w:element="chsdate">
        <w:smartTagPr>
          <w:attr w:name="Year" w:val="2020"/>
          <w:attr w:name="Month" w:val="10"/>
          <w:attr w:name="Day" w:val="26"/>
          <w:attr w:name="IsLunarDate" w:val="False"/>
          <w:attr w:name="IsROCDate" w:val="False"/>
        </w:smartTagPr>
        <w:r>
          <w:t>10</w:t>
        </w:r>
        <w:r>
          <w:t>月</w:t>
        </w:r>
        <w:r>
          <w:t>26</w:t>
        </w:r>
        <w:r>
          <w:t>日</w:t>
        </w:r>
      </w:smartTag>
      <w:r>
        <w:t>，南通公共餐饮区域首个餐厨垃圾微生物降解站在崇川区狼山镇街道江海美食文化街投用。</w:t>
      </w:r>
      <w:r>
        <w:t>“</w:t>
      </w:r>
      <w:r>
        <w:t>这个容器就像人体的</w:t>
      </w:r>
      <w:r>
        <w:t>‘</w:t>
      </w:r>
      <w:r>
        <w:t>肠胃</w:t>
      </w:r>
      <w:r>
        <w:t>’</w:t>
      </w:r>
      <w:r>
        <w:t>，里面包含多种微生物菌群，粉碎后的餐厨垃圾更易被</w:t>
      </w:r>
      <w:r>
        <w:t>‘</w:t>
      </w:r>
      <w:r>
        <w:t>消化</w:t>
      </w:r>
      <w:r>
        <w:t>’</w:t>
      </w:r>
      <w:r>
        <w:t>分解。</w:t>
      </w:r>
      <w:r>
        <w:t>”</w:t>
      </w:r>
      <w:r>
        <w:t>据狼山镇街道相关负责人介绍，该套设备采用当下最前沿的微生物降解技术，垃圾减量率可达</w:t>
      </w:r>
      <w:r>
        <w:t>99.37%</w:t>
      </w:r>
      <w:r>
        <w:t>，</w:t>
      </w:r>
      <w:r>
        <w:t>2</w:t>
      </w:r>
      <w:r>
        <w:t>吨餐厨垃圾最快</w:t>
      </w:r>
      <w:r>
        <w:t>1</w:t>
      </w:r>
      <w:r>
        <w:t>天就能完全降解。</w:t>
      </w:r>
    </w:p>
    <w:p w:rsidR="008B7655" w:rsidRDefault="008B7655" w:rsidP="008B7655">
      <w:pPr>
        <w:spacing w:line="247" w:lineRule="auto"/>
        <w:ind w:firstLineChars="200" w:firstLine="420"/>
      </w:pPr>
      <w:r>
        <w:rPr>
          <w:rFonts w:hint="eastAsia"/>
        </w:rPr>
        <w:t>为保证餐厨垃圾处理站平稳有效运行，街区建立了“四方共评”监督评价机制，将政府、商户、第三方以及志愿者均纳入监督评价机制中，“对各商家投放情况进行打分，计入每周‘红黑榜’。”狼山镇街道办事处主任孙亚栋说，“只有让大家‘红红脸’，才能从源头将垃圾分类这件事儿做好。”</w:t>
      </w:r>
    </w:p>
    <w:p w:rsidR="008B7655" w:rsidRDefault="008B7655" w:rsidP="008B7655">
      <w:pPr>
        <w:spacing w:line="247" w:lineRule="auto"/>
        <w:ind w:firstLineChars="200" w:firstLine="420"/>
      </w:pPr>
      <w:r>
        <w:rPr>
          <w:rFonts w:hint="eastAsia"/>
        </w:rPr>
        <w:t>数据显示，南通主城区每天产生</w:t>
      </w:r>
      <w:r>
        <w:t>100</w:t>
      </w:r>
      <w:r>
        <w:t>多吨餐厨废弃物，结合各区餐厨垃圾产量及收运覆盖等具体情况，南通市城市管理部门今年计划在部分日产餐厨垃圾</w:t>
      </w:r>
      <w:r>
        <w:t>500</w:t>
      </w:r>
      <w:r>
        <w:t>公斤以上区域，布点</w:t>
      </w:r>
      <w:r>
        <w:t>12</w:t>
      </w:r>
      <w:r>
        <w:t>座小型处置设施，实现就地消纳，避免运输途中对环境造成二次污染。此外，市区餐厨垃圾集中收处中心建成后将新增餐厨垃圾日处理能力</w:t>
      </w:r>
      <w:r>
        <w:t>230</w:t>
      </w:r>
      <w:r>
        <w:t>吨，届时南通全市餐厨废弃物将实现日产日清。</w:t>
      </w:r>
    </w:p>
    <w:p w:rsidR="008B7655" w:rsidRDefault="008B7655" w:rsidP="008B7655">
      <w:pPr>
        <w:spacing w:line="247" w:lineRule="auto"/>
        <w:ind w:firstLineChars="200" w:firstLine="420"/>
      </w:pPr>
      <w:r>
        <w:rPr>
          <w:rFonts w:hint="eastAsia"/>
        </w:rPr>
        <w:t>加大监管力度</w:t>
      </w:r>
    </w:p>
    <w:p w:rsidR="008B7655" w:rsidRDefault="008B7655" w:rsidP="008B7655">
      <w:pPr>
        <w:spacing w:line="247" w:lineRule="auto"/>
        <w:ind w:firstLineChars="200" w:firstLine="420"/>
      </w:pPr>
      <w:r>
        <w:rPr>
          <w:rFonts w:hint="eastAsia"/>
        </w:rPr>
        <w:t>建筑垃圾变废为宝</w:t>
      </w:r>
    </w:p>
    <w:p w:rsidR="008B7655" w:rsidRDefault="008B7655" w:rsidP="008B7655">
      <w:pPr>
        <w:spacing w:line="247" w:lineRule="auto"/>
        <w:ind w:firstLineChars="200" w:firstLine="420"/>
      </w:pPr>
      <w:r>
        <w:rPr>
          <w:rFonts w:hint="eastAsia"/>
        </w:rPr>
        <w:t>“原本以为是临时堆放点，没想到一放就是</w:t>
      </w:r>
      <w:r>
        <w:t>3</w:t>
      </w:r>
      <w:r>
        <w:t>年。</w:t>
      </w:r>
      <w:r>
        <w:t>”</w:t>
      </w:r>
      <w:r>
        <w:t>市区紫东南苑居民吴先生说，小区交付时就存在的建筑垃圾集中堆放点，让附近居民叫苦不迭。该小区物业服务企业相关负责人承诺，将通知环卫处对堆场内的建筑垃圾及时清运，并采取防尘措施。</w:t>
      </w:r>
    </w:p>
    <w:p w:rsidR="008B7655" w:rsidRDefault="008B7655" w:rsidP="008B7655">
      <w:pPr>
        <w:spacing w:line="247" w:lineRule="auto"/>
        <w:ind w:firstLineChars="200" w:firstLine="420"/>
      </w:pPr>
      <w:r>
        <w:rPr>
          <w:rFonts w:hint="eastAsia"/>
        </w:rPr>
        <w:t>近年来，南通城市建设步伐加快，建筑垃圾量与日俱增，建筑垃圾偷倒偷运等行为屡禁不止，为监管增加了难度。今年上半年，南通市城市管理局执法人员开展“零点行动”，对出入市区的渣土车进行严格检查。“以前施工单位自行监管，现在我们安排执法专员在工地门口驻点检查。”据南通市城管综合执法支队三大队大队长卫晓东介绍，今年年初以来，该市共开展“零点”行动</w:t>
      </w:r>
      <w:r>
        <w:t>26</w:t>
      </w:r>
      <w:r>
        <w:t>次，检查渣土运输车辆</w:t>
      </w:r>
      <w:r>
        <w:t>2500</w:t>
      </w:r>
      <w:r>
        <w:t>多辆，查扣违法车辆</w:t>
      </w:r>
      <w:r>
        <w:t>357</w:t>
      </w:r>
      <w:r>
        <w:t>辆，行政处罚</w:t>
      </w:r>
      <w:r>
        <w:t>402</w:t>
      </w:r>
      <w:r>
        <w:t>起，罚款</w:t>
      </w:r>
      <w:r>
        <w:t>121.82</w:t>
      </w:r>
      <w:r>
        <w:t>万元，有效遏制了擅自处置建筑垃圾、无证运输建筑垃圾、乱倒建筑垃圾等现象。</w:t>
      </w:r>
    </w:p>
    <w:p w:rsidR="008B7655" w:rsidRDefault="008B7655" w:rsidP="008B7655">
      <w:pPr>
        <w:spacing w:line="247" w:lineRule="auto"/>
        <w:ind w:firstLineChars="200" w:firstLine="420"/>
      </w:pPr>
      <w:r>
        <w:rPr>
          <w:rFonts w:hint="eastAsia"/>
        </w:rPr>
        <w:t>现代科技助力，织密监管网络。</w:t>
      </w:r>
      <w:r>
        <w:t>11</w:t>
      </w:r>
      <w:r>
        <w:t>月</w:t>
      </w:r>
      <w:r>
        <w:t>2</w:t>
      </w:r>
      <w:r>
        <w:t>日上午</w:t>
      </w:r>
      <w:r>
        <w:t>8</w:t>
      </w:r>
      <w:r>
        <w:t>时，南通市市域治理现代化指挥中心大屏幕上，</w:t>
      </w:r>
      <w:r>
        <w:t>“</w:t>
      </w:r>
      <w:r>
        <w:t>城管一张图</w:t>
      </w:r>
      <w:r>
        <w:t>”</w:t>
      </w:r>
      <w:r>
        <w:t>数字平台显示即时动态：由城管监督员上报的濠东路和南园路路口东北侧绿化带有建筑垃圾，目前正在处置中。</w:t>
      </w:r>
      <w:r>
        <w:t>“</w:t>
      </w:r>
      <w:r>
        <w:t>该平台实现了城市管理的全量数据归集和资源共享。</w:t>
      </w:r>
      <w:r>
        <w:t>”</w:t>
      </w:r>
      <w:r>
        <w:t>据南通市城市管理局监管处副处长陈坚介绍，</w:t>
      </w:r>
      <w:r>
        <w:t>“</w:t>
      </w:r>
      <w:r>
        <w:t>数字城管</w:t>
      </w:r>
      <w:r>
        <w:t>”</w:t>
      </w:r>
      <w:r>
        <w:t>等信息化平台拓展了建筑垃圾综合管理功能，并对建筑垃圾种类、数量、运输车辆及去向等情况实现闭环管理，现在南通市区</w:t>
      </w:r>
      <w:r>
        <w:t>590</w:t>
      </w:r>
      <w:r>
        <w:t>辆建筑垃圾运输车辆均已实现全密闭智能化改造。</w:t>
      </w:r>
    </w:p>
    <w:p w:rsidR="008B7655" w:rsidRDefault="008B7655" w:rsidP="008B7655">
      <w:pPr>
        <w:spacing w:line="247" w:lineRule="auto"/>
        <w:ind w:firstLineChars="200" w:firstLine="420"/>
        <w:rPr>
          <w:rFonts w:hint="eastAsia"/>
        </w:rPr>
      </w:pPr>
      <w:r>
        <w:rPr>
          <w:rFonts w:hint="eastAsia"/>
        </w:rPr>
        <w:t>全量化收运处置，建筑垃圾变废为宝。南通天楹建筑可再生资源有限公司车间内，一台台负责建筑装修垃圾处置的大型机器有序快速运转，用建筑垃圾制成的再生砖源源不断地从流水线上生产出来。该生产线每小时生产标准砖</w:t>
      </w:r>
      <w:r>
        <w:t>9000</w:t>
      </w:r>
      <w:r>
        <w:t>块，抗压强度超过传统红砖。目前，南通市此类建筑垃圾处置终端共有</w:t>
      </w:r>
      <w:r>
        <w:t>8</w:t>
      </w:r>
      <w:r>
        <w:t>座，建筑垃圾资源化年处置能力超</w:t>
      </w:r>
      <w:r>
        <w:t>200</w:t>
      </w:r>
      <w:r>
        <w:t>万吨，形成了</w:t>
      </w:r>
      <w:r>
        <w:t>“</w:t>
      </w:r>
      <w:r>
        <w:t>源头控制有力、过程监管严密、消纳处置规范、资源利用充分、执法查处严格</w:t>
      </w:r>
      <w:r>
        <w:t>”</w:t>
      </w:r>
      <w:r>
        <w:t>的工作格局，建筑垃圾资源化水平稳步提升。</w:t>
      </w:r>
    </w:p>
    <w:p w:rsidR="008B7655" w:rsidRPr="00D62B16" w:rsidRDefault="008B7655" w:rsidP="008B7655">
      <w:pPr>
        <w:spacing w:line="247" w:lineRule="auto"/>
        <w:ind w:firstLineChars="200" w:firstLine="420"/>
        <w:jc w:val="right"/>
        <w:rPr>
          <w:rFonts w:hint="eastAsia"/>
        </w:rPr>
      </w:pPr>
      <w:r w:rsidRPr="00D62B16">
        <w:rPr>
          <w:rFonts w:hint="eastAsia"/>
        </w:rPr>
        <w:t>中国建设报</w:t>
      </w:r>
      <w:smartTag w:uri="urn:schemas-microsoft-com:office:smarttags" w:element="chsdate">
        <w:smartTagPr>
          <w:attr w:name="Year" w:val="2020"/>
          <w:attr w:name="Month" w:val="12"/>
          <w:attr w:name="Day" w:val="22"/>
          <w:attr w:name="IsLunarDate" w:val="False"/>
          <w:attr w:name="IsROCDate" w:val="False"/>
        </w:smartTagPr>
        <w:r w:rsidRPr="00D62B16">
          <w:t>2020-12-22</w:t>
        </w:r>
      </w:smartTag>
    </w:p>
    <w:p w:rsidR="008B7655" w:rsidRDefault="008B7655" w:rsidP="00797FBB">
      <w:pPr>
        <w:sectPr w:rsidR="008B7655" w:rsidSect="00797FBB">
          <w:type w:val="continuous"/>
          <w:pgSz w:w="11906" w:h="16838" w:code="9"/>
          <w:pgMar w:top="1644" w:right="1236" w:bottom="1418" w:left="1814" w:header="851" w:footer="907" w:gutter="0"/>
          <w:pgNumType w:start="1"/>
          <w:cols w:space="425"/>
          <w:docGrid w:type="lines" w:linePitch="341" w:charSpace="2373"/>
        </w:sectPr>
      </w:pPr>
    </w:p>
    <w:p w:rsidR="00116E74" w:rsidRDefault="00116E74"/>
    <w:sectPr w:rsidR="00116E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655"/>
    <w:rsid w:val="00116E74"/>
    <w:rsid w:val="008B76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7655"/>
    <w:pPr>
      <w:widowControl/>
      <w:spacing w:before="100" w:beforeAutospacing="1" w:after="100" w:afterAutospacing="1" w:line="247"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7655"/>
    <w:rPr>
      <w:rFonts w:ascii="黑体" w:eastAsia="黑体" w:hAnsi="宋体" w:cs="Times New Roman"/>
      <w:b/>
      <w:kern w:val="36"/>
      <w:sz w:val="32"/>
      <w:szCs w:val="32"/>
    </w:rPr>
  </w:style>
  <w:style w:type="paragraph" w:customStyle="1" w:styleId="Char2CharCharChar">
    <w:name w:val="Char2 Char Char Char"/>
    <w:basedOn w:val="a"/>
    <w:autoRedefine/>
    <w:rsid w:val="008B76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451</Words>
  <Characters>2576</Characters>
  <Application>Microsoft Office Word</Application>
  <DocSecurity>0</DocSecurity>
  <Lines>21</Lines>
  <Paragraphs>6</Paragraphs>
  <ScaleCrop>false</ScaleCrop>
  <Company>Microsoft</Company>
  <LinksUpToDate>false</LinksUpToDate>
  <CharactersWithSpaces>3021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2022-06-07T08:02:00Z</dcterms:created>
</cp:coreProperties>
</file>