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9" w:rsidRDefault="00393889">
      <w:pPr>
        <w:pStyle w:val="1"/>
      </w:pPr>
      <w:r>
        <w:rPr>
          <w:rFonts w:hint="eastAsia"/>
        </w:rPr>
        <w:t>深刻领会习近平新时代中国特色社会主义思想的精髓要义</w:t>
      </w:r>
    </w:p>
    <w:p w:rsidR="00393889" w:rsidRDefault="00393889">
      <w:pPr>
        <w:ind w:firstLine="420"/>
      </w:pPr>
      <w:r>
        <w:rPr>
          <w:rFonts w:hint="eastAsia"/>
        </w:rPr>
        <w:t>习近平新时代中国特色社会主义思想，是引领中国、影响世界的当代中国马克思主义、</w:t>
      </w:r>
      <w:r>
        <w:rPr>
          <w:rFonts w:hint="eastAsia"/>
        </w:rPr>
        <w:t>21</w:t>
      </w:r>
      <w:r>
        <w:rPr>
          <w:rFonts w:hint="eastAsia"/>
        </w:rPr>
        <w:t>世纪马克思主义，是新时代中国共产党的思想旗帜和精神旗帜。经党中央批准，《习近平谈治国理政》第三卷已经面向海内外出版发行。这部重要著作生动记录了党的十九大以来以习近平同志为核心的党中央，团结带领全党全国人民立足“两个大局”、推进“两个革命”、全面建成小康社会的伟大实践，生动展示了马克思主义中国化的最新成果。《习近平谈治国理政》第三卷连同第一、二卷，集中反映了党的创新理论的科学体系、发展脉络、主要内容，是学习习近平新时代中国特色社会主义思想最权威、最系统、最鲜活的原著原典。</w:t>
      </w:r>
    </w:p>
    <w:p w:rsidR="00393889" w:rsidRDefault="00393889">
      <w:pPr>
        <w:ind w:firstLine="420"/>
      </w:pPr>
      <w:r>
        <w:rPr>
          <w:rFonts w:hint="eastAsia"/>
        </w:rPr>
        <w:t>研读这部重要著作，体悟习近平总书记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十八大以来理论创新、实践创新、制度创新的各方面，是新时代中国共产党人理论创造、实践探索、政治品格的集中体现。</w:t>
      </w:r>
    </w:p>
    <w:p w:rsidR="00393889" w:rsidRDefault="00393889">
      <w:pPr>
        <w:ind w:firstLine="420"/>
      </w:pPr>
      <w:r>
        <w:rPr>
          <w:rFonts w:hint="eastAsia"/>
        </w:rPr>
        <w:t>人民至上，就是坚持以人民为中心，依靠人民开创历史伟业，带领人民创造美好生活。习近平总书记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rsidR="00393889" w:rsidRDefault="00393889">
      <w:pPr>
        <w:ind w:firstLine="420"/>
      </w:pPr>
      <w:r>
        <w:rPr>
          <w:rFonts w:hint="eastAsia"/>
        </w:rPr>
        <w:t>把一切为了人民作为执政兴邦的根本价值取向。党的十九大以来，习近平总书记把“不忘初心、牢记使命”</w:t>
      </w:r>
      <w:r>
        <w:rPr>
          <w:rFonts w:hint="eastAsia"/>
        </w:rPr>
        <w:t xml:space="preserve"> </w:t>
      </w:r>
      <w:r>
        <w:rPr>
          <w:rFonts w:hint="eastAsia"/>
        </w:rPr>
        <w:t>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总书记都对人民利益尽心尽责，对百姓冷暖念兹在兹，彰显着“我将无我、不负人民”的使命担当，与人民心心相印、同甘共苦的真挚情怀。</w:t>
      </w:r>
    </w:p>
    <w:p w:rsidR="00393889" w:rsidRDefault="00393889">
      <w:pPr>
        <w:ind w:firstLine="420"/>
      </w:pPr>
      <w:r>
        <w:rPr>
          <w:rFonts w:hint="eastAsia"/>
        </w:rPr>
        <w:t>把一切依靠人民作为创造历史伟业的根本动力源泉。我们党在革命建设改革时期取得的伟大成就，当代中国经济快速发展、社会长期稳定的“两大奇迹”，归根结底都是人民创造的。习近平总书记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rsidR="00393889" w:rsidRDefault="00393889">
      <w:pPr>
        <w:ind w:firstLine="420"/>
      </w:pPr>
      <w:r>
        <w:rPr>
          <w:rFonts w:hint="eastAsia"/>
        </w:rPr>
        <w:t>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rsidR="00393889" w:rsidRDefault="00393889">
      <w:pPr>
        <w:ind w:firstLine="420"/>
      </w:pPr>
      <w:r>
        <w:rPr>
          <w:rFonts w:hint="eastAsia"/>
        </w:rPr>
        <w:t>这种矢志不渝的崇高信仰，体现在对马克思主义的笃信坚守，坚定不移把马克思主义中国化推向前进。马克思主义是我们立党立国的根本指导思想，是指引中国穿破黑暗、迎来光明、创造辉煌的指路明灯。</w:t>
      </w:r>
      <w:r>
        <w:rPr>
          <w:rFonts w:hint="eastAsia"/>
        </w:rPr>
        <w:t>2018</w:t>
      </w:r>
      <w:r>
        <w:rPr>
          <w:rFonts w:hint="eastAsia"/>
        </w:rPr>
        <w:t>年，我们党隆重纪念马克思诞辰</w:t>
      </w:r>
      <w:r>
        <w:rPr>
          <w:rFonts w:hint="eastAsia"/>
        </w:rPr>
        <w:t>200</w:t>
      </w:r>
      <w:r>
        <w:rPr>
          <w:rFonts w:hint="eastAsia"/>
        </w:rPr>
        <w:t>周年、《共产党宣言》发表</w:t>
      </w:r>
      <w:r>
        <w:rPr>
          <w:rFonts w:hint="eastAsia"/>
        </w:rPr>
        <w:t>170</w:t>
      </w:r>
      <w:r>
        <w:rPr>
          <w:rFonts w:hint="eastAsia"/>
        </w:rPr>
        <w:t>周年，习近平总书记专门发表重要讲话，宣示中国共产党人对马克思主义科学真理的信仰信念，展现党和人民志不改、道不变的意志决心。坚守本原才能信之弥坚，发展创新才能行稳致远。体悟习近平总书记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rsidR="00393889" w:rsidRDefault="00393889">
      <w:pPr>
        <w:ind w:firstLine="420"/>
      </w:pPr>
      <w:r>
        <w:rPr>
          <w:rFonts w:hint="eastAsia"/>
        </w:rPr>
        <w:t>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总书记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rsidR="00393889" w:rsidRDefault="00393889">
      <w:pPr>
        <w:ind w:firstLine="420"/>
      </w:pPr>
      <w:r>
        <w:rPr>
          <w:rFonts w:hint="eastAsia"/>
        </w:rPr>
        <w:t>历史自觉，就是深刻洞察“两个大局”，牢牢掌握当代中国发展的历史主动性。人类社会的发展进程，是不断认识把握历史规律，从必然王国向自由王国迈进的过程。习近平总书记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rsidR="00393889" w:rsidRDefault="00393889">
      <w:pPr>
        <w:ind w:firstLine="420"/>
      </w:pPr>
      <w:r>
        <w:rPr>
          <w:rFonts w:hint="eastAsia"/>
        </w:rPr>
        <w:t>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总书记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rsidR="00393889" w:rsidRDefault="00393889">
      <w:pPr>
        <w:ind w:firstLine="420"/>
      </w:pPr>
      <w:r>
        <w:rPr>
          <w:rFonts w:hint="eastAsia"/>
        </w:rPr>
        <w:t>这是勇于自我革命、以百年风华正茂引领千秋伟业的高度自觉。这些年，习近平总书记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w:t>
      </w:r>
      <w:r>
        <w:rPr>
          <w:rFonts w:hint="eastAsia"/>
        </w:rPr>
        <w:t>9100</w:t>
      </w:r>
      <w:r>
        <w:rPr>
          <w:rFonts w:hint="eastAsia"/>
        </w:rPr>
        <w:t>多万党员、</w:t>
      </w:r>
      <w:r>
        <w:rPr>
          <w:rFonts w:hint="eastAsia"/>
        </w:rPr>
        <w:t>14</w:t>
      </w:r>
      <w:r>
        <w:rPr>
          <w:rFonts w:hint="eastAsia"/>
        </w:rPr>
        <w:t>亿中国人民的责任，也是对无数革命先辈、民族先驱、古圣先贤的历史交代。正因为坚持这样的自觉和担当，我们推进“两个革命”的意志不可动摇，步伐永不停歇。</w:t>
      </w:r>
    </w:p>
    <w:p w:rsidR="00393889" w:rsidRDefault="00393889">
      <w:pPr>
        <w:ind w:firstLine="420"/>
      </w:pPr>
      <w:r>
        <w:rPr>
          <w:rFonts w:hint="eastAsia"/>
        </w:rPr>
        <w:t>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rsidR="00393889" w:rsidRDefault="00393889">
      <w:pPr>
        <w:ind w:firstLine="420"/>
      </w:pPr>
      <w:r>
        <w:rPr>
          <w:rFonts w:hint="eastAsia"/>
        </w:rPr>
        <w:t>问题导向体现为求真务实、实践第一的科学精神。习近平总书记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总书记唯实务实的思想品格和直面矛盾的政治勇气。正是在“实践—认识—实践”持续深化的过程中，在指导我们认识世界、改造世界的过程中，党的创新理论彰显出巨大的现实解释力和实践引领力。</w:t>
      </w:r>
    </w:p>
    <w:p w:rsidR="00393889" w:rsidRDefault="00393889">
      <w:pPr>
        <w:ind w:firstLine="420"/>
      </w:pPr>
      <w:r>
        <w:rPr>
          <w:rFonts w:hint="eastAsia"/>
        </w:rPr>
        <w:t>问题导向体现为苦干实干、攻坚克难的担当作为。习近平总书记一再强调，为官避事平生耻，矛盾越大、问题越多，越要攻坚克难、勇往直前，明知山有虎、偏向虎山行。党的十八大以来，习近平总书记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rsidR="00393889" w:rsidRDefault="00393889">
      <w:pPr>
        <w:ind w:firstLine="420"/>
      </w:pPr>
      <w:r>
        <w:rPr>
          <w:rFonts w:hint="eastAsia"/>
        </w:rPr>
        <w:t>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总书记对实践进程和时代特征的深刻洞悉，对马克思主义认识论和实践论的自觉运用，深切感到深沉厚重的忧患意识、风雨不动的战略定力、顽强不屈的斗争意志。</w:t>
      </w:r>
    </w:p>
    <w:p w:rsidR="00393889" w:rsidRDefault="00393889">
      <w:pPr>
        <w:ind w:firstLine="420"/>
      </w:pPr>
      <w:r>
        <w:rPr>
          <w:rFonts w:hint="eastAsia"/>
        </w:rPr>
        <w:t>以强烈的忧患意识保持政治清醒、应对风险挑战。我们党生于忧患，成长于忧患，壮大于忧患。从“进京赶考”“跳出历史周期率”，到防范重蹈苏东剧变覆辙，再到警惕“四种危险”“四大考验”，我们党始终保持对危险风险的忧患警觉。习近平总书记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rsidR="00393889" w:rsidRDefault="00393889">
      <w:pPr>
        <w:ind w:firstLine="420"/>
      </w:pPr>
      <w:r>
        <w:rPr>
          <w:rFonts w:hint="eastAsia"/>
        </w:rPr>
        <w:t>以英勇无畏的斗争姿态战胜艰难险阻、磨砺精神意志。建党近百年、新中国成立</w:t>
      </w:r>
      <w:r>
        <w:rPr>
          <w:rFonts w:hint="eastAsia"/>
        </w:rPr>
        <w:t>70</w:t>
      </w:r>
      <w:r>
        <w:rPr>
          <w:rFonts w:hint="eastAsia"/>
        </w:rPr>
        <w:t>多年、改革开放</w:t>
      </w:r>
      <w:r>
        <w:rPr>
          <w:rFonts w:hint="eastAsia"/>
        </w:rPr>
        <w:t>40</w:t>
      </w:r>
      <w:r>
        <w:rPr>
          <w:rFonts w:hint="eastAsia"/>
        </w:rPr>
        <w:t>多年的历史，就是与各种可以预料和难以预料的风险挑战不懈斗争的历史，就是在斗争中锤炼钢铁意志、升华民族精神的历程。习近平总书记指出，前进道路上的风险考验只会越来越复杂，甚至会遇到难以想象的惊涛骇浪。在船到中流浪更急、人到半山路更陡的重要关头，习近平总书记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rsidR="00393889" w:rsidRDefault="00393889">
      <w:pPr>
        <w:ind w:firstLine="420"/>
      </w:pPr>
      <w:r>
        <w:rPr>
          <w:rFonts w:hint="eastAsia"/>
        </w:rPr>
        <w:t>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总书记作为大党大国领袖，以为人类谋发展、为世界谋大同的高远境界，创造性回答了“世界怎么了、我们怎么办”这一时代之问，为解决全球性问题贡献了中国智慧、中国方案。</w:t>
      </w:r>
    </w:p>
    <w:p w:rsidR="00393889" w:rsidRDefault="00393889">
      <w:pPr>
        <w:ind w:firstLine="420"/>
      </w:pPr>
      <w:r>
        <w:rPr>
          <w:rFonts w:hint="eastAsia"/>
        </w:rPr>
        <w:t>以推动构建人类命运共同体引领时代之变。当今世界正处于何去何从的十字路口，保护主义、单边主义、民粹主义愈演愈烈，霸权思维、霸凌行径变本加厉，气候变化、战乱恐袭、饥荒疫情等风险日益突出。习近平总书记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rsidR="00393889" w:rsidRDefault="00393889">
      <w:pPr>
        <w:ind w:firstLine="420"/>
      </w:pPr>
      <w:r>
        <w:rPr>
          <w:rFonts w:hint="eastAsia"/>
        </w:rPr>
        <w:t>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总书记在许多重要国际场合鲜明宣示，“中国开放的大门只会越开越大”，“欢迎搭乘中国发展快车”，“推进开放、包容、普惠、平衡、共赢的经济全球化”，等等。在全球抗疫斗争中，习近平总书记身体力行推动国际合作，提出构建人类卫生健康共同体的重要倡议，中国尽己所能为有需要的国家提供支持帮助，为携手抗击疫情作出了中国贡献。</w:t>
      </w:r>
    </w:p>
    <w:p w:rsidR="00393889" w:rsidRDefault="00393889">
      <w:pPr>
        <w:ind w:firstLine="420"/>
      </w:pPr>
      <w:r>
        <w:rPr>
          <w:rFonts w:hint="eastAsia"/>
        </w:rPr>
        <w:t>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rsidR="00393889" w:rsidRDefault="00393889">
      <w:pPr>
        <w:ind w:firstLine="420"/>
        <w:jc w:val="right"/>
      </w:pPr>
      <w:r>
        <w:rPr>
          <w:rFonts w:hint="eastAsia"/>
        </w:rPr>
        <w:t>人民日报</w:t>
      </w:r>
      <w:r>
        <w:rPr>
          <w:rFonts w:hint="eastAsia"/>
        </w:rPr>
        <w:t>2020-08-13</w:t>
      </w:r>
    </w:p>
    <w:p w:rsidR="00393889" w:rsidRDefault="00393889" w:rsidP="00E07015">
      <w:pPr>
        <w:sectPr w:rsidR="00393889" w:rsidSect="00E07015">
          <w:type w:val="continuous"/>
          <w:pgSz w:w="11906" w:h="16838"/>
          <w:pgMar w:top="1644" w:right="1236" w:bottom="1418" w:left="1814" w:header="851" w:footer="907" w:gutter="0"/>
          <w:pgNumType w:start="1"/>
          <w:cols w:space="720"/>
          <w:docGrid w:type="lines" w:linePitch="341" w:charSpace="2373"/>
        </w:sectPr>
      </w:pPr>
    </w:p>
    <w:p w:rsidR="00243C1B" w:rsidRDefault="00243C1B"/>
    <w:sectPr w:rsidR="00243C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889"/>
    <w:rsid w:val="00243C1B"/>
    <w:rsid w:val="00393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8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38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5025</Characters>
  <Application>Microsoft Office Word</Application>
  <DocSecurity>0</DocSecurity>
  <Lines>41</Lines>
  <Paragraphs>11</Paragraphs>
  <ScaleCrop>false</ScaleCrop>
  <Company>Win10NeT.COM</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2022-05-24T09:09:00Z</dcterms:created>
</cp:coreProperties>
</file>