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4E46" w:rsidRDefault="001F4E46" w:rsidP="00585D11">
      <w:pPr>
        <w:pStyle w:val="1"/>
        <w:rPr>
          <w:rFonts w:hint="eastAsia"/>
        </w:rPr>
      </w:pPr>
      <w:r w:rsidRPr="00E663BB">
        <w:rPr>
          <w:rFonts w:hint="eastAsia"/>
        </w:rPr>
        <w:t>南阳市城市管理局：全市环境卫生管理工作综述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每天清晨，当第一缕阳光照射到南阳大地，环卫工人早已将这座城市打扫得干干净净。当我们漫步在干净整洁的城市街道，陶醉于道路两侧浓绿的花草，心情也会因清新美好的环境而变得舒畅。“城市美容师”用耐心和细心诠释着习近平总书记“城市管理要像绣花一样精细”的民生情怀。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百城提质工程开展以来，市城管局环卫部门通过体制、机制、管理、技术等创新，有效实现了城市生活垃圾“统一收集、统一清运、集中处理、资源化利用”，努力打造专业化队伍，切实做到机制常态化、作业标准化、管理信息化，实现了政府花最合理的钱、老百姓得到最优质的环卫服务。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创新制度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勾画环卫蓝图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随着城镇化进程的快速推进，城区道路面积增幅明显，环境卫生管理标准难以跟上城市经济社会发展步伐，环卫作业面临着点多线长面广量大，清扫保洁人员结构老化、力量薄弱，环卫车辆设备缺额、机械化水平偏低，仍以“人工清扫为主”的传统落后作业管理模式。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环卫工作必须跟上城市发展速度，</w:t>
      </w:r>
      <w:r>
        <w:t>2007</w:t>
      </w:r>
      <w:r>
        <w:t>年，市委、市政府对中心城区环境卫生体制实行了市、区两级管理的重大改革，明确了区政府城市环卫管理的主体地位，形成了两级政府、三级管理、四级网络、齐抓共管、责权利相统一的城市环卫管理格局，使管理效能得到进一步强化和提高。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但是，管理必须有依据，制度就是管理的基本规范。在之后的探索创新道路上，我市根据省、市环境卫生管理法规、环卫行业作业规范、大气污染防治等相关文件精神，结合南阳环卫工作实际，制定出台了《南阳市中心城区道路清扫保洁管理办法》《南阳市中心城区果皮箱管理规定》《南阳市中心城区公厕管理办法》《中心城区环卫道路机械化清扫、洒冲作业要求暨考核办法》等作业标准，以切实有效的措施实现了制度的精细化、管理的统一化。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管理出成效。经过全市环卫部门的辛勤工作和不懈努力，城市基础设施日臻完善，城市服务功能不断增强，城市管理水平显著提升。</w:t>
      </w:r>
      <w:r>
        <w:t>2017</w:t>
      </w:r>
      <w:r>
        <w:t>年，</w:t>
      </w:r>
      <w:r>
        <w:t>“</w:t>
      </w:r>
      <w:r>
        <w:t>创卫</w:t>
      </w:r>
      <w:r>
        <w:t>”</w:t>
      </w:r>
      <w:r>
        <w:t>成功，再次刷新了南阳</w:t>
      </w:r>
      <w:r>
        <w:t>“</w:t>
      </w:r>
      <w:r>
        <w:t>颜值</w:t>
      </w:r>
      <w:r>
        <w:t>”</w:t>
      </w:r>
      <w:r>
        <w:t>，干净整洁似花园般的生活环境，使南阳人的幸福感倍增。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全域治理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提升城市“颜值”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环境卫生问题是生存问题，更是政治问题。我市环卫部门紧盯攻坚重点任务，通过细化作业标准、更新设施设备、创新作业模式等一系列措施破解环卫管理中的难题，为我市环境污染防治攻坚作出了积极贡献。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生活垃圾不仅令市民头痛，更令职能部门无奈。为解决这一难题，环卫部门在城区主要道路、商业区实行上门收集垃圾制度。严格实行沿街门店、摊点垃圾袋装化、容器化，环卫工人定时上门收集，严厉遏制了垃圾乱堆、乱倒行为。同时，开展严查往窨井、花带、河道等倾倒生活垃圾违规作业行为；生活垃圾收运车辆必须密闭、干净、整洁，车厢外部不得悬挂各类杂物和张贴广告，不得收运非生活垃圾，严禁运输过程出现遗撒、滴漏等垃圾二次污染事件。市生活垃圾处理厂加强作业现场管理，实现规范化运营，截至目前，今年共处理生活垃圾</w:t>
      </w:r>
      <w:r>
        <w:t>7.68</w:t>
      </w:r>
      <w:r>
        <w:t>万车</w:t>
      </w:r>
      <w:r>
        <w:t>50.64</w:t>
      </w:r>
      <w:r>
        <w:t>万吨，累</w:t>
      </w:r>
      <w:r>
        <w:rPr>
          <w:rFonts w:hint="eastAsia"/>
        </w:rPr>
        <w:t>计消杀除臭面积约</w:t>
      </w:r>
      <w:r>
        <w:t>1700</w:t>
      </w:r>
      <w:r>
        <w:t>万平方米，利用沼气</w:t>
      </w:r>
      <w:r>
        <w:t>1060.8</w:t>
      </w:r>
      <w:r>
        <w:t>万立方米发电</w:t>
      </w:r>
      <w:r>
        <w:t>1803.6</w:t>
      </w:r>
      <w:r>
        <w:t>万度，处理达标排放渗滤液</w:t>
      </w:r>
      <w:r>
        <w:t>9.96</w:t>
      </w:r>
      <w:r>
        <w:t>万吨。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强化环卫设施管理。截至目前，中心城区共有</w:t>
      </w:r>
      <w:r>
        <w:t>647</w:t>
      </w:r>
      <w:r>
        <w:t>座免费公厕分布在城市的大街小巷，环卫工们每天坚持打扫、通风，及时维修公厕内设施设备，确保正常使用；</w:t>
      </w:r>
      <w:r>
        <w:t>64</w:t>
      </w:r>
      <w:r>
        <w:t>座垃圾中转站按照行业管理规定要求，全面美化净化环境，定时冲洗冲刷，加大降尘和消杀灭蚊蝇工作力度，着重消除站内异味；</w:t>
      </w:r>
      <w:r>
        <w:t>8000</w:t>
      </w:r>
      <w:r>
        <w:t>多个道路果皮箱保持密闭，擦拭干净，及时清掏，避免箱体污浊破损、垃圾外溢、污水漫流现象发生。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在做好日常管理工作的同时，我市环卫部门对中心城区及城区周边</w:t>
      </w:r>
      <w:r>
        <w:t>19</w:t>
      </w:r>
      <w:r>
        <w:t>个乡镇环境卫生不定期督查暗访，共发现生活垃圾积存</w:t>
      </w:r>
      <w:r>
        <w:t>5.2</w:t>
      </w:r>
      <w:r>
        <w:t>万立方米，建筑垃圾积存</w:t>
      </w:r>
      <w:r>
        <w:t>64.69</w:t>
      </w:r>
      <w:r>
        <w:t>万立方米，生活污水</w:t>
      </w:r>
      <w:r>
        <w:t>3</w:t>
      </w:r>
      <w:r>
        <w:t>万多平方米，并对存在的问题逐一跟踪整改。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如今，环境卫生综合整治工作已经深入人心。从机关到基层，多方联动、上下一心，人民群众广泛参与，构建起“政府主导、全民参与、上下联动”的全域治理大格局，一幅波澜壮阔的美丽画卷正徐徐展开。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人机结合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消除清洁盲区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“每天都是洒水车喊我起床的！”家住张衡东路的张老先生对记者说，每天早上</w:t>
      </w:r>
      <w:r>
        <w:t>6</w:t>
      </w:r>
      <w:r>
        <w:t>点，洒水车准时从他家门前路过。呼吸着清新的空气，老先生晨练更有劲头了。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为治理道路扬尘，环卫部门严格落实“以克论净”，新购置</w:t>
      </w:r>
      <w:r>
        <w:t>232</w:t>
      </w:r>
      <w:r>
        <w:t>台环卫车辆，采用机械化清扫与人工保洁、人工冲洗相结合的方式，每两小时洒水降尘</w:t>
      </w:r>
      <w:r>
        <w:t>1</w:t>
      </w:r>
      <w:r>
        <w:t>次，日均洒水达到</w:t>
      </w:r>
      <w:r>
        <w:t>4770</w:t>
      </w:r>
      <w:r>
        <w:t>吨；每天不间断地对城市主次干道进行清扫，提高了精细化管理水平。大批车辆的投入，城区主要干道实现了</w:t>
      </w:r>
      <w:r>
        <w:t>100%</w:t>
      </w:r>
      <w:r>
        <w:t>机械化作业。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“受道路条件、作业车辆限制，总会有保洁盲区，如路沿石立面、中间护栏底部、道路两侧停车区域、道路中间绿化带拐弯和调头区域、人行道等，都是机械化保洁难以覆盖到的区域。”环卫部门相关负责人告诉记者，为解决群众反映强烈的这些问题，他们努力探索作业新模式，不断提升道路精细化保洁水平。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针对路面污染问题，环卫部门创新了“一洒二扫三冲四吸”清洁模式，利用洒水车、洗扫一体车、高压冲洗车和吸扫车进行四车全方位组合作业，进行深度清理；针对道路两侧停车时车辆底部积存垃圾的问题，实行“</w:t>
      </w:r>
      <w:r>
        <w:t>1+n”</w:t>
      </w:r>
      <w:r>
        <w:t>作业模式，即</w:t>
      </w:r>
      <w:r>
        <w:t>1</w:t>
      </w:r>
      <w:r>
        <w:t>部洒水车加数名保洁员同时作业，洒水车对车辆底部杂物进行冲洗，保洁员用扫帚推水，用毛刷刷洗停放车辆与路沿石之间的缝隙。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现如今，行走在城区道路上，时常会看到一辆辆雾炮车、洗扫车缓缓开过，所过之处街道洁净、空气湿润，机械化作业体系正悄然改变着市民的生活环境。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完善自我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传承环卫精神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“变化真是太大了，过去这附近到处都是垃圾，一刮风，纸屑、塑料袋满天飞。现在，路面干净整洁，看着环卫工人整天那么辛苦，摊主们也自觉了。”一说起今昔环境变化，家住红庙路的刘女士欣喜地告诉记者。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环卫工作改变的是城市环境，提升的是城市文明，赢得的是群众的尊重。</w:t>
      </w:r>
      <w:r>
        <w:t>10</w:t>
      </w:r>
      <w:r>
        <w:t>月</w:t>
      </w:r>
      <w:r>
        <w:t>26</w:t>
      </w:r>
      <w:r>
        <w:t>日环卫工人节，我市对业绩突出的</w:t>
      </w:r>
      <w:r>
        <w:t>8</w:t>
      </w:r>
      <w:r>
        <w:t>个县区、</w:t>
      </w:r>
      <w:r>
        <w:t>9</w:t>
      </w:r>
      <w:r>
        <w:t>个单位的</w:t>
      </w:r>
      <w:r>
        <w:t>10</w:t>
      </w:r>
      <w:r>
        <w:t>名</w:t>
      </w:r>
      <w:r>
        <w:t>“</w:t>
      </w:r>
      <w:r>
        <w:t>十佳城市美容师</w:t>
      </w:r>
      <w:r>
        <w:t>”</w:t>
      </w:r>
      <w:r>
        <w:t>、</w:t>
      </w:r>
      <w:r>
        <w:t>150</w:t>
      </w:r>
      <w:r>
        <w:t>名</w:t>
      </w:r>
      <w:r>
        <w:t>“</w:t>
      </w:r>
      <w:r>
        <w:t>先进工作者</w:t>
      </w:r>
      <w:r>
        <w:t>”</w:t>
      </w:r>
      <w:r>
        <w:t>进行了表彰。同时，在关爱环卫工人方面，市环卫部门积极协调，确保一线环卫工人工资达到城市最低生活保障标准；申请财政资金，把保障环卫工人每天早上</w:t>
      </w:r>
      <w:r>
        <w:t>6</w:t>
      </w:r>
      <w:r>
        <w:t>元标准的爱心早餐落到实处；倡导社会爱心商家、爱心人士加入关爱环卫工人的行列，中联重科捐资</w:t>
      </w:r>
      <w:r>
        <w:t>15</w:t>
      </w:r>
      <w:r>
        <w:t>万元为环卫工人配置三轮车</w:t>
      </w:r>
      <w:r>
        <w:t>86</w:t>
      </w:r>
      <w:r>
        <w:t>辆</w:t>
      </w:r>
      <w:r>
        <w:t>……</w:t>
      </w:r>
      <w:r>
        <w:t>方方面面的关爱行动，让一线环卫工人有了归属感、荣誉感。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生活有了保障，环卫工人的专业技能也要同步提升。近年来，我市环卫部门多次组织开展环卫业务培训，邀请行家里手专题授课，交流先进工作经验举措，推进全市环境卫生重点工作提质增效。</w:t>
      </w:r>
    </w:p>
    <w:p w:rsidR="001F4E46" w:rsidRDefault="001F4E46" w:rsidP="001F4E46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26"/>
          <w:attr w:name="Month" w:val="8"/>
          <w:attr w:name="Year" w:val="2019"/>
        </w:smartTagPr>
        <w:r>
          <w:t>8</w:t>
        </w:r>
        <w:r>
          <w:t>月</w:t>
        </w:r>
        <w:r>
          <w:t>26</w:t>
        </w:r>
        <w:r>
          <w:t>日</w:t>
        </w:r>
      </w:smartTag>
      <w:r>
        <w:t>，我市第四届环卫职工职业技能竞赛在淅川县开幕，全市</w:t>
      </w:r>
      <w:r>
        <w:t>17</w:t>
      </w:r>
      <w:r>
        <w:t>支参赛队伍</w:t>
      </w:r>
      <w:r>
        <w:t>105</w:t>
      </w:r>
      <w:r>
        <w:t>名环卫职工就道路机械化清扫作业、道路洒冲作业、道路机械化联合作业三个竞赛项目展开技能大比拼。全市环卫工人学技术、练本领、强素质的坚定决心，为努力创造高品质城市环境、推动高质量建设大城市奠定了坚实的基础。</w:t>
      </w:r>
    </w:p>
    <w:p w:rsidR="001F4E46" w:rsidRDefault="001F4E46" w:rsidP="001F4E46">
      <w:pPr>
        <w:ind w:firstLineChars="200" w:firstLine="420"/>
      </w:pPr>
      <w:r>
        <w:rPr>
          <w:rFonts w:hint="eastAsia"/>
        </w:rPr>
        <w:t>全市广大环卫工作者作为城市管理的主力军，无论白天黑夜、刮风下雨，斗酷暑，战严寒，用勤劳的双手、朴实的劳动、辛勤的汗水诠释着“城市美容师”的光荣称号，他们用实际行动让“宁愿一人脏，换来万家洁”的环卫精神薪火相传。</w:t>
      </w:r>
    </w:p>
    <w:p w:rsidR="001F4E46" w:rsidRDefault="001F4E46" w:rsidP="001F4E46">
      <w:pPr>
        <w:ind w:firstLineChars="200" w:firstLine="420"/>
        <w:rPr>
          <w:rFonts w:hint="eastAsia"/>
        </w:rPr>
      </w:pPr>
      <w:r>
        <w:rPr>
          <w:rFonts w:hint="eastAsia"/>
        </w:rPr>
        <w:t>环卫工作，只有起点，没有终点。如今的南阳，在“城市美容师”的装扮下，街头巷尾时时勃发出无限生机，城乡之间处处是崭新喜人面貌。清新宜人的小区、整洁美观的街道、干干净净的路面……犹如一幅妙笔丹青画卷，让人耳目一新，一个“洁净美”的新家园已悄然出现在我们眼前。</w:t>
      </w:r>
    </w:p>
    <w:p w:rsidR="001F4E46" w:rsidRPr="00E663BB" w:rsidRDefault="001F4E46" w:rsidP="001F4E46">
      <w:pPr>
        <w:ind w:firstLineChars="200" w:firstLine="420"/>
        <w:jc w:val="right"/>
        <w:rPr>
          <w:rFonts w:hint="eastAsia"/>
        </w:rPr>
      </w:pPr>
      <w:r w:rsidRPr="00E663BB">
        <w:rPr>
          <w:rFonts w:hint="eastAsia"/>
        </w:rPr>
        <w:t>南阳市城市管理局</w:t>
      </w:r>
      <w:smartTag w:uri="urn:schemas-microsoft-com:office:smarttags" w:element="chsdate">
        <w:smartTagPr>
          <w:attr w:name="IsROCDate" w:val="False"/>
          <w:attr w:name="IsLunarDate" w:val="False"/>
          <w:attr w:name="Day" w:val="3"/>
          <w:attr w:name="Month" w:val="12"/>
          <w:attr w:name="Year" w:val="2019"/>
        </w:smartTagPr>
        <w:r>
          <w:t>2019-12-</w:t>
        </w:r>
        <w:r>
          <w:rPr>
            <w:rFonts w:hint="eastAsia"/>
          </w:rPr>
          <w:t>3</w:t>
        </w:r>
      </w:smartTag>
    </w:p>
    <w:p w:rsidR="001F4E46" w:rsidRDefault="001F4E46" w:rsidP="0050408D">
      <w:pPr>
        <w:sectPr w:rsidR="001F4E46" w:rsidSect="0050408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17A17" w:rsidRDefault="00D17A17"/>
    <w:sectPr w:rsidR="00D17A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F4E46"/>
    <w:rsid w:val="001F4E46"/>
    <w:rsid w:val="00D17A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F4E4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F4E4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F4E4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459</Words>
  <Characters>2619</Characters>
  <Application>Microsoft Office Word</Application>
  <DocSecurity>0</DocSecurity>
  <Lines>21</Lines>
  <Paragraphs>6</Paragraphs>
  <ScaleCrop>false</ScaleCrop>
  <Company>Microsoft</Company>
  <LinksUpToDate>false</LinksUpToDate>
  <CharactersWithSpaces>3072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2022-06-06T08:30:00Z</dcterms:created>
</cp:coreProperties>
</file>