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08F9" w:rsidRDefault="004F08F9" w:rsidP="00EA73D8">
      <w:pPr>
        <w:pStyle w:val="1"/>
        <w:spacing w:line="245" w:lineRule="auto"/>
        <w:rPr>
          <w:rFonts w:hint="eastAsia"/>
        </w:rPr>
      </w:pPr>
      <w:r w:rsidRPr="00163029">
        <w:rPr>
          <w:rFonts w:hint="eastAsia"/>
        </w:rPr>
        <w:t>城市市容与环境管理如何拉动城市经济发展</w:t>
      </w:r>
    </w:p>
    <w:p w:rsidR="004F08F9" w:rsidRDefault="004F08F9" w:rsidP="004F08F9">
      <w:pPr>
        <w:spacing w:line="245" w:lineRule="auto"/>
        <w:ind w:firstLineChars="200" w:firstLine="420"/>
      </w:pPr>
      <w:r>
        <w:rPr>
          <w:rFonts w:hint="eastAsia"/>
        </w:rPr>
        <w:t>摘要：城市市容建设、城市环境建设与城市经济发展之间的关系是相互的，库兹涅茨环境曲线暗示了随着经济的发展，在人均收入达到一定水平以后，经济增长将有利于环境的保护，而城市市容建设、城市环境建设是基础，“先污染，后治理”的经济发展模式已经被淘汰，要实现城市经济的持续性发展，必须处理好环境与发展的关系，才能实现互利共赢。</w:t>
      </w:r>
    </w:p>
    <w:p w:rsidR="004F08F9" w:rsidRDefault="004F08F9" w:rsidP="004F08F9">
      <w:pPr>
        <w:spacing w:line="245" w:lineRule="auto"/>
        <w:ind w:firstLineChars="200" w:firstLine="420"/>
      </w:pPr>
      <w:r>
        <w:rPr>
          <w:rFonts w:hint="eastAsia"/>
        </w:rPr>
        <w:t>城市市容建设和城市环境建设与城市的经济发展之间有着密切的联系，在市场经济条件下，完善的、独立运行的市场体系是根本，而生存和基本温饱问题是市场运行的充分条件。在生计仍成问题的地方，人们对基本生活品的需求曲线是没有弹性的，同时对改善环境的投资没有经济保障。这也是发展中国家和发达国家的争论焦点，发展中国家往往强调生存权、发展权。由于饥饿和贫困，人们很可能饮鸩止渴而不考虑环境后果。在生存和基本温饱的压力下，政府、企业和居民对于环境保护的支付或受偿意愿都比较低。在生计困难的地方运用市场机制实现环境的可持续，必须需要外部推力。</w:t>
      </w:r>
    </w:p>
    <w:p w:rsidR="004F08F9" w:rsidRDefault="004F08F9" w:rsidP="004F08F9">
      <w:pPr>
        <w:spacing w:line="245" w:lineRule="auto"/>
        <w:ind w:firstLineChars="200" w:firstLine="420"/>
      </w:pPr>
      <w:r>
        <w:t>1955</w:t>
      </w:r>
      <w:r>
        <w:t>年，美国经济学家西蒙</w:t>
      </w:r>
      <w:r>
        <w:t>·</w:t>
      </w:r>
      <w:r>
        <w:t>库兹涅茨（</w:t>
      </w:r>
      <w:r>
        <w:t>Kuznets</w:t>
      </w:r>
      <w:r>
        <w:t>）提出一个假说，即在经济发展过程中，收入差距先扩大再缩小。这一收入差距和人均收入之间的倒</w:t>
      </w:r>
      <w:r>
        <w:t>“U”</w:t>
      </w:r>
      <w:r>
        <w:t>形曲线，也被称为</w:t>
      </w:r>
      <w:r>
        <w:t>“</w:t>
      </w:r>
      <w:r>
        <w:t>库兹涅茨曲线</w:t>
      </w:r>
      <w:r>
        <w:t>”</w:t>
      </w:r>
      <w:r>
        <w:t>。随后的环境经济学家在研究中发现，并经大量的观察数据证明：</w:t>
      </w:r>
      <w:r>
        <w:t>“</w:t>
      </w:r>
      <w:r>
        <w:t>在经济发展过程中，环境退化水平（人均污染物的排放量）一开始随着经济发展水平（人均收入）的提高而增大，随后环境退化水平开始缩小</w:t>
      </w:r>
      <w:r>
        <w:t>”</w:t>
      </w:r>
      <w:r>
        <w:t>。在平面坐标系内，以环境退化水平为纵坐标，经济发展水平为横坐标，人们可以得到一个</w:t>
      </w:r>
      <w:r>
        <w:t>“</w:t>
      </w:r>
      <w:r>
        <w:t>库兹涅茨环境曲线</w:t>
      </w:r>
      <w:r>
        <w:t>”</w:t>
      </w:r>
      <w:r>
        <w:t>：</w:t>
      </w:r>
      <w:r>
        <w:t xml:space="preserve"> </w:t>
      </w:r>
      <w:r>
        <w:t>库兹涅茨环境曲线似乎为</w:t>
      </w:r>
      <w:r>
        <w:t>“</w:t>
      </w:r>
      <w:r>
        <w:t>先发展，后治理</w:t>
      </w:r>
      <w:r>
        <w:rPr>
          <w:rFonts w:hint="eastAsia"/>
        </w:rPr>
        <w:t>”的发展模式找到了理论的依据。曲线表明：从一个国家经济发展的轨迹来看，尤其是在工业化的起飞阶段，不可避免地会出现了一定程度的环境恶化，但是随着经济的发展，在人均收入达到一定水平以后，经济增长将有利于环境的保护。尽管在相当长的一段时间内，经济增长仍要弥补早些年的环境损失，但总体上是有利于环境保护的。反过来看，环境并不需要特别的注意，在国内环境政策或国际环境压力及国际组织的援助下，可通过实现快速经济增长以便尽快跨越不利于环境保护的发展阶段，抵达有利于环境保护的发展阶段。</w:t>
      </w:r>
    </w:p>
    <w:p w:rsidR="004F08F9" w:rsidRDefault="004F08F9" w:rsidP="004F08F9">
      <w:pPr>
        <w:spacing w:line="245" w:lineRule="auto"/>
        <w:ind w:firstLineChars="200" w:firstLine="420"/>
      </w:pPr>
      <w:r>
        <w:rPr>
          <w:rFonts w:hint="eastAsia"/>
        </w:rPr>
        <w:t>总之，城市市容建设和城市环境建设与城市的经济发展之间有着密切的联系：一是是保护与开发的关系，在保护中发展，在发展中保护，实现保护与发展双赢。二是处理好效率与环境的关系，要推动产业走高端的路线，发展循环经济，走节能减排，把好项目关，争取以较少的资源消耗和环境代价取得更大的经济效益。三是处理好当前和长远的关系，要制定长远的发展规划，同时要制定好每个阶段，特别是当前有关的工作计划，争取把城市建设成以高效生态为特征的工业区，按照国务院批准的建设高效生态工业区。那么，怎样才能营造出温馨的市容和优秀的城市环境，为城市经济发展打下基础呢？笔者总结有以下几点：</w:t>
      </w:r>
    </w:p>
    <w:p w:rsidR="004F08F9" w:rsidRDefault="004F08F9" w:rsidP="004F08F9">
      <w:pPr>
        <w:spacing w:line="245" w:lineRule="auto"/>
        <w:ind w:firstLineChars="200" w:firstLine="420"/>
      </w:pPr>
      <w:r>
        <w:rPr>
          <w:rFonts w:hint="eastAsia"/>
        </w:rPr>
        <w:t>一、市容建设</w:t>
      </w:r>
    </w:p>
    <w:p w:rsidR="004F08F9" w:rsidRDefault="004F08F9" w:rsidP="004F08F9">
      <w:pPr>
        <w:spacing w:line="245" w:lineRule="auto"/>
        <w:ind w:firstLineChars="200" w:firstLine="420"/>
      </w:pPr>
      <w:r>
        <w:rPr>
          <w:rFonts w:hint="eastAsia"/>
        </w:rPr>
        <w:t>（一）因地制宜，推行“三乱”疏导管理</w:t>
      </w:r>
    </w:p>
    <w:p w:rsidR="004F08F9" w:rsidRDefault="004F08F9" w:rsidP="004F08F9">
      <w:pPr>
        <w:spacing w:line="245" w:lineRule="auto"/>
        <w:ind w:firstLineChars="200" w:firstLine="420"/>
      </w:pPr>
      <w:r>
        <w:rPr>
          <w:rFonts w:hint="eastAsia"/>
        </w:rPr>
        <w:t>对全区范围内进行排摸，对市民广告信息需求量大、无序“三乱”易发的路段进行筛选，确定重点地块后新增“张贴栏”疏导点，增强对“三乱”的疏导管理。</w:t>
      </w:r>
    </w:p>
    <w:p w:rsidR="004F08F9" w:rsidRDefault="004F08F9" w:rsidP="004F08F9">
      <w:pPr>
        <w:spacing w:line="245" w:lineRule="auto"/>
        <w:ind w:firstLineChars="200" w:firstLine="420"/>
      </w:pPr>
      <w:r>
        <w:rPr>
          <w:rFonts w:hint="eastAsia"/>
        </w:rPr>
        <w:t>（二）整合资源，攻克多项顽症</w:t>
      </w:r>
    </w:p>
    <w:p w:rsidR="004F08F9" w:rsidRDefault="004F08F9" w:rsidP="004F08F9">
      <w:pPr>
        <w:spacing w:line="245" w:lineRule="auto"/>
        <w:ind w:firstLineChars="200" w:firstLine="420"/>
      </w:pPr>
      <w:r>
        <w:rPr>
          <w:rFonts w:hint="eastAsia"/>
        </w:rPr>
        <w:t>一是绿化市容局会同公安、城管、长风、真如等相关条块单位，整合资源、攻坚克难，取缔非法的设摊集聚点，改善道路及其周边脏乱环境。二是通过建管并举，落实长效管理。在部分路段通过调整沿街绿化植被面积，设置绿化隔离栏等措施，有效地杜绝和控制流动摊贩随地设摊的空间；三是可以通过拆除违章、改善设施以及建立设摊疏导点等措施，改变其脏乱环境；四是通过封闭破墙商铺，同步建设景观围墙等措施，彻底解决困扰多年的破墙开店以及跨门营业等影响街面市容秩序的问题。</w:t>
      </w:r>
    </w:p>
    <w:p w:rsidR="004F08F9" w:rsidRDefault="004F08F9" w:rsidP="004F08F9">
      <w:pPr>
        <w:spacing w:line="245" w:lineRule="auto"/>
        <w:ind w:firstLineChars="200" w:firstLine="420"/>
      </w:pPr>
      <w:r>
        <w:rPr>
          <w:rFonts w:hint="eastAsia"/>
        </w:rPr>
        <w:t>（三）堵疏结合，强化无序设摊管理</w:t>
      </w:r>
    </w:p>
    <w:p w:rsidR="004F08F9" w:rsidRDefault="004F08F9" w:rsidP="004F08F9">
      <w:pPr>
        <w:spacing w:line="245" w:lineRule="auto"/>
        <w:ind w:firstLineChars="200" w:firstLine="420"/>
      </w:pPr>
      <w:r>
        <w:rPr>
          <w:rFonts w:hint="eastAsia"/>
        </w:rPr>
        <w:t>对于无序设摊的管控，坚持“堵疏结合、因势利导”的原则，落实“堵”要严，“疏”要实，实行对设摊区域、经营者以及经营类别的差别化管理。对已存在的无序设摊集聚点，通过联勤联动，强化治理管控，努力予以取缔；对于无序设摊疏导点，强化规范管理，落实“五定”要求，定点、定时、定人、定经营品种、定卫生责任制，使市民得到便利，周边环境得到改善。</w:t>
      </w:r>
    </w:p>
    <w:p w:rsidR="004F08F9" w:rsidRDefault="004F08F9" w:rsidP="004F08F9">
      <w:pPr>
        <w:spacing w:line="245" w:lineRule="auto"/>
        <w:ind w:firstLineChars="200" w:firstLine="420"/>
      </w:pPr>
      <w:r>
        <w:rPr>
          <w:rFonts w:hint="eastAsia"/>
        </w:rPr>
        <w:t>（四）五管齐下，提升“特定区域”和结合部区域市容环境</w:t>
      </w:r>
    </w:p>
    <w:p w:rsidR="004F08F9" w:rsidRDefault="004F08F9" w:rsidP="004F08F9">
      <w:pPr>
        <w:spacing w:line="245" w:lineRule="auto"/>
        <w:ind w:firstLineChars="200" w:firstLine="420"/>
      </w:pPr>
      <w:r>
        <w:rPr>
          <w:rFonts w:hint="eastAsia"/>
        </w:rPr>
        <w:t>对重点治理区域施行五管齐下：通过拆、修、建、治和刷五管齐下，开展了一系列的整治。由于启动早，参与部门多，各单位各部门的高度重视，整治成效显著，其它区域周边环境的整治成效也都可圈可点。</w:t>
      </w:r>
    </w:p>
    <w:p w:rsidR="004F08F9" w:rsidRDefault="004F08F9" w:rsidP="004F08F9">
      <w:pPr>
        <w:spacing w:line="245" w:lineRule="auto"/>
        <w:ind w:firstLineChars="200" w:firstLine="420"/>
      </w:pPr>
      <w:r>
        <w:rPr>
          <w:rFonts w:hint="eastAsia"/>
        </w:rPr>
        <w:t>（五）借力第三方，提高市容管理水平</w:t>
      </w:r>
    </w:p>
    <w:p w:rsidR="004F08F9" w:rsidRDefault="004F08F9" w:rsidP="004F08F9">
      <w:pPr>
        <w:spacing w:line="245" w:lineRule="auto"/>
        <w:ind w:firstLineChars="200" w:firstLine="420"/>
      </w:pPr>
      <w:r>
        <w:rPr>
          <w:rFonts w:hint="eastAsia"/>
        </w:rPr>
        <w:t>第三方是指市容管理的市场化运作，市场化是城市现代化管理的有效形式和发展方向。通过引入市场机制，把可以由市场做好的事情交给市场，既减轻了政府的压力，提高城市管理的效率和水平，又激发了全社会参与城市建设管理的热情，从更深层次解决城市发展难题，实现城市增值。</w:t>
      </w:r>
    </w:p>
    <w:p w:rsidR="004F08F9" w:rsidRDefault="004F08F9" w:rsidP="004F08F9">
      <w:pPr>
        <w:spacing w:line="245" w:lineRule="auto"/>
        <w:ind w:firstLineChars="200" w:firstLine="420"/>
      </w:pPr>
      <w:r>
        <w:rPr>
          <w:rFonts w:hint="eastAsia"/>
        </w:rPr>
        <w:t>二、环境建设</w:t>
      </w:r>
    </w:p>
    <w:p w:rsidR="004F08F9" w:rsidRDefault="004F08F9" w:rsidP="004F08F9">
      <w:pPr>
        <w:spacing w:line="245" w:lineRule="auto"/>
        <w:ind w:firstLineChars="200" w:firstLine="420"/>
      </w:pPr>
      <w:r>
        <w:rPr>
          <w:rFonts w:hint="eastAsia"/>
        </w:rPr>
        <w:t>环境卫生是一座城市的“脸面”，市容环境是否优美整洁更是城市文明程度的直观体现。环境好不好，除了整体就是看细节，细节决定成败。一个家庭的干净与否重点看厨房、厕所、角落干不干净；而对于一座城市来说，市容卫生如何，细节处见分晓。</w:t>
      </w:r>
    </w:p>
    <w:p w:rsidR="004F08F9" w:rsidRDefault="004F08F9" w:rsidP="004F08F9">
      <w:pPr>
        <w:spacing w:line="245" w:lineRule="auto"/>
        <w:ind w:firstLineChars="200" w:firstLine="420"/>
      </w:pPr>
      <w:r>
        <w:rPr>
          <w:rFonts w:hint="eastAsia"/>
        </w:rPr>
        <w:t>（一）野广告治理</w:t>
      </w:r>
    </w:p>
    <w:p w:rsidR="004F08F9" w:rsidRDefault="004F08F9" w:rsidP="004F08F9">
      <w:pPr>
        <w:spacing w:line="245" w:lineRule="auto"/>
        <w:ind w:firstLineChars="200" w:firstLine="420"/>
      </w:pPr>
      <w:r>
        <w:rPr>
          <w:rFonts w:hint="eastAsia"/>
        </w:rPr>
        <w:t>野广告号称城市“牛皮癣”，对于生活在城市中的人们来说，在公交站亭能见到，路灯电线杆上也有，走在马路上低头一看还是有，生活中处处都有它们的存在，这些“牛皮癣”既影响了市容环境，又让百姓烦不胜烦。针对这种不文明行为，市容环境综合整治总指挥部协同公安、交警、市容环卫等部门联合执法，针对这种现象进行集中整治。</w:t>
      </w:r>
    </w:p>
    <w:p w:rsidR="004F08F9" w:rsidRDefault="004F08F9" w:rsidP="004F08F9">
      <w:pPr>
        <w:spacing w:line="245" w:lineRule="auto"/>
        <w:ind w:firstLineChars="200" w:firstLine="420"/>
      </w:pPr>
      <w:r>
        <w:rPr>
          <w:rFonts w:hint="eastAsia"/>
        </w:rPr>
        <w:t>（二）施工路段环境治理方法</w:t>
      </w:r>
    </w:p>
    <w:p w:rsidR="004F08F9" w:rsidRDefault="004F08F9" w:rsidP="004F08F9">
      <w:pPr>
        <w:spacing w:line="245" w:lineRule="auto"/>
        <w:ind w:firstLineChars="200" w:firstLine="420"/>
      </w:pPr>
      <w:r>
        <w:rPr>
          <w:rFonts w:hint="eastAsia"/>
        </w:rPr>
        <w:t>针对部分施工道路对周边环境造成的影响，为把道路施工对环境的影响降到最低，城市各相关部门采取了多种措施，降低街路扬尘。为了让市民尽量少受到影响，城市建管中心主动对便道进行休整，并在每一个标段配备两台洒水车不断清扫、洒水、除尘，让百姓尽量能享受一些好的环境。随着市容环境综合整治行动的不断深入，城市的环境每天都在发生着变化，道路干净整洁、树木郁郁葱葱，尤其是一些曾经破损不堪、交通拥堵的道路，也在整治中得到了极大改善。</w:t>
      </w:r>
    </w:p>
    <w:p w:rsidR="004F08F9" w:rsidRDefault="004F08F9" w:rsidP="004F08F9">
      <w:pPr>
        <w:spacing w:line="245" w:lineRule="auto"/>
        <w:ind w:firstLineChars="200" w:firstLine="420"/>
        <w:rPr>
          <w:rFonts w:hint="eastAsia"/>
        </w:rPr>
      </w:pPr>
      <w:r>
        <w:rPr>
          <w:rFonts w:hint="eastAsia"/>
        </w:rPr>
        <w:t>市容和环境是每个人来到城市后对城市的第一印象，也在很大程度上决定着他们是否愿意来这个城市生存和发展。城市的市容和环境是基础，城市的内涵必须要建立在这个基础之上。在当今社会中，一个城市市容和环境的建设对城市经济发展发挥着非常重要的作用，首先，市容和环境是进行招商引资的基本条件，因为没有任何一个企业或者个人愿意到一个又脏又乱的城市发展；其次，良好的市容和优雅的城市环境能够为城市留住人才，进而为城市的经济发展提供大量的经济支持；最后，拥有优秀市容条件和美丽环境的城市本身就是一个旅游城市，在吸引旅客参观的同时，无形中就拉动了城市的经济增长。管理的精细化可以说涉及到我们城市的方方面面，包括我们现在可以看到的，每一棵树是否残缺，每一块方砖破了是否及时地维护，始终要保持我们整个城市的整洁有序，真正使我们城市管理和市容环境综合整治方面，真正做到精细化、常态化和规范化。</w:t>
      </w:r>
    </w:p>
    <w:p w:rsidR="004F08F9" w:rsidRDefault="004F08F9" w:rsidP="004F08F9">
      <w:pPr>
        <w:spacing w:line="245" w:lineRule="auto"/>
        <w:ind w:firstLineChars="200" w:firstLine="420"/>
        <w:jc w:val="right"/>
        <w:rPr>
          <w:rFonts w:hint="eastAsia"/>
        </w:rPr>
      </w:pPr>
      <w:r>
        <w:rPr>
          <w:rFonts w:hint="eastAsia"/>
        </w:rPr>
        <w:t>凤凰网</w:t>
      </w:r>
      <w:smartTag w:uri="urn:schemas-microsoft-com:office:smarttags" w:element="chsdate">
        <w:smartTagPr>
          <w:attr w:name="Year" w:val="2020"/>
          <w:attr w:name="Month" w:val="7"/>
          <w:attr w:name="Day" w:val="14"/>
          <w:attr w:name="IsLunarDate" w:val="False"/>
          <w:attr w:name="IsROCDate" w:val="False"/>
        </w:smartTagPr>
        <w:r>
          <w:rPr>
            <w:rFonts w:hint="eastAsia"/>
          </w:rPr>
          <w:t>2020-7-14</w:t>
        </w:r>
      </w:smartTag>
    </w:p>
    <w:p w:rsidR="004F08F9" w:rsidRDefault="004F08F9" w:rsidP="007E4834">
      <w:pPr>
        <w:sectPr w:rsidR="004F08F9" w:rsidSect="007E4834">
          <w:type w:val="continuous"/>
          <w:pgSz w:w="11906" w:h="16838" w:code="9"/>
          <w:pgMar w:top="1644" w:right="1236" w:bottom="1418" w:left="1814" w:header="851" w:footer="907" w:gutter="0"/>
          <w:pgNumType w:start="1"/>
          <w:cols w:space="425"/>
          <w:docGrid w:type="lines" w:linePitch="341" w:charSpace="2373"/>
        </w:sectPr>
      </w:pPr>
    </w:p>
    <w:p w:rsidR="00B619E3" w:rsidRDefault="00B619E3"/>
    <w:sectPr w:rsidR="00B619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08F9"/>
    <w:rsid w:val="004F08F9"/>
    <w:rsid w:val="00B619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F08F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F08F9"/>
    <w:rPr>
      <w:rFonts w:ascii="黑体" w:eastAsia="黑体" w:hAnsi="宋体" w:cs="Times New Roman"/>
      <w:b/>
      <w:kern w:val="36"/>
      <w:sz w:val="32"/>
      <w:szCs w:val="32"/>
    </w:rPr>
  </w:style>
  <w:style w:type="paragraph" w:customStyle="1" w:styleId="Char2CharCharChar">
    <w:name w:val="Char2 Char Char Char"/>
    <w:basedOn w:val="a"/>
    <w:autoRedefine/>
    <w:rsid w:val="004F08F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430</Words>
  <Characters>2451</Characters>
  <Application>Microsoft Office Word</Application>
  <DocSecurity>0</DocSecurity>
  <Lines>20</Lines>
  <Paragraphs>5</Paragraphs>
  <ScaleCrop>false</ScaleCrop>
  <Company>Microsoft</Company>
  <LinksUpToDate>false</LinksUpToDate>
  <CharactersWithSpaces>2876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2022-06-07T04:36:00Z</dcterms:created>
</cp:coreProperties>
</file>