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46FB" w:rsidRDefault="00D846FB" w:rsidP="004249BE">
      <w:pPr>
        <w:pStyle w:val="1"/>
        <w:spacing w:line="247" w:lineRule="auto"/>
        <w:rPr>
          <w:rFonts w:hint="eastAsia"/>
        </w:rPr>
      </w:pPr>
      <w:r w:rsidRPr="00776B16">
        <w:rPr>
          <w:rFonts w:hint="eastAsia"/>
        </w:rPr>
        <w:t>湖南打造“指尖上的法律顾问”</w:t>
      </w:r>
    </w:p>
    <w:p w:rsidR="00D846FB" w:rsidRDefault="00D846FB" w:rsidP="00D846FB">
      <w:pPr>
        <w:spacing w:line="247" w:lineRule="auto"/>
        <w:ind w:firstLineChars="200" w:firstLine="420"/>
        <w:rPr>
          <w:rFonts w:hint="eastAsia"/>
        </w:rPr>
      </w:pPr>
      <w:r w:rsidRPr="00EC09EB">
        <w:rPr>
          <w:rFonts w:hint="eastAsia"/>
        </w:rPr>
        <w:t>记者</w:t>
      </w:r>
      <w:r w:rsidRPr="00EC09EB">
        <w:t xml:space="preserve"> </w:t>
      </w:r>
      <w:r w:rsidRPr="00EC09EB">
        <w:t>龙军</w:t>
      </w:r>
      <w:r w:rsidRPr="00EC09EB">
        <w:t xml:space="preserve"> </w:t>
      </w:r>
      <w:r w:rsidRPr="00EC09EB">
        <w:t>禹爱华</w:t>
      </w:r>
    </w:p>
    <w:p w:rsidR="00D846FB" w:rsidRDefault="00D846FB" w:rsidP="00D846FB">
      <w:pPr>
        <w:spacing w:line="247" w:lineRule="auto"/>
        <w:ind w:firstLineChars="200" w:firstLine="420"/>
      </w:pPr>
      <w:r>
        <w:rPr>
          <w:rFonts w:hint="eastAsia"/>
        </w:rPr>
        <w:t>“网上申请法律援助太方便了，很快让我获得了赔偿。”湖南省新化县温塘镇农民谢某竖起大拇指说。谢某受雇于冷水江市华宇建筑工程有限公司，从</w:t>
      </w:r>
      <w:r>
        <w:t>2015</w:t>
      </w:r>
      <w:r>
        <w:t>年</w:t>
      </w:r>
      <w:r>
        <w:t>6</w:t>
      </w:r>
      <w:r>
        <w:t>月开始公司拒绝支付其工资，其后谢某多次索要无果。谢某通过如法网进行法律援助预申请，当天新化县法援中心就指派援助律师。通过律师帮助，刘某很快获得</w:t>
      </w:r>
      <w:r>
        <w:t>5.2</w:t>
      </w:r>
      <w:r>
        <w:t>万元工资清偿。</w:t>
      </w:r>
    </w:p>
    <w:p w:rsidR="00D846FB" w:rsidRDefault="00D846FB" w:rsidP="00D846FB">
      <w:pPr>
        <w:spacing w:line="247" w:lineRule="auto"/>
        <w:ind w:firstLineChars="200" w:firstLine="420"/>
      </w:pPr>
      <w:r>
        <w:rPr>
          <w:rFonts w:hint="eastAsia"/>
        </w:rPr>
        <w:t>近年来，湖南坚持高起点规划，借力阿里云平台，运用大数据、人工智能等先进技术，着力打造提供法律服务的如法网，用一张网把实体、网络和热线三大平台融合贯通，形成独具特色的“互联网</w:t>
      </w:r>
      <w:r>
        <w:t>+</w:t>
      </w:r>
      <w:r>
        <w:t>公共法律服务</w:t>
      </w:r>
      <w:r>
        <w:t>”</w:t>
      </w:r>
      <w:r>
        <w:t>线上线下一体模式，实现公共法律服务供给模式、服务模式改革创新，增强人民群众的获得感。</w:t>
      </w:r>
    </w:p>
    <w:p w:rsidR="00D846FB" w:rsidRDefault="00D846FB" w:rsidP="00D846FB">
      <w:pPr>
        <w:spacing w:line="247" w:lineRule="auto"/>
        <w:ind w:firstLineChars="200" w:firstLine="420"/>
      </w:pPr>
      <w:r>
        <w:rPr>
          <w:rFonts w:hint="eastAsia"/>
        </w:rPr>
        <w:t>“法律服务超市”覆盖全省</w:t>
      </w:r>
    </w:p>
    <w:p w:rsidR="00D846FB" w:rsidRDefault="00D846FB" w:rsidP="00D846FB">
      <w:pPr>
        <w:spacing w:line="247" w:lineRule="auto"/>
        <w:ind w:firstLineChars="200" w:firstLine="420"/>
      </w:pPr>
      <w:r>
        <w:rPr>
          <w:rFonts w:hint="eastAsia"/>
        </w:rPr>
        <w:t>长沙有一家热闹的“法律服务超市”——天心区公共法律服务中心，近</w:t>
      </w:r>
      <w:r>
        <w:t>800</w:t>
      </w:r>
      <w:r>
        <w:t>平方米的服务大厅集政务、业务、服务于一体，设法律援助、公证服务等</w:t>
      </w:r>
      <w:r>
        <w:t>8</w:t>
      </w:r>
      <w:r>
        <w:t>个服务窗口，便民服务设施一应俱全，还设有远程调解室、会谈私密室，前来办事的群众感受着星级服务和家的温暖。</w:t>
      </w:r>
    </w:p>
    <w:p w:rsidR="00D846FB" w:rsidRDefault="00D846FB" w:rsidP="00D846FB">
      <w:pPr>
        <w:spacing w:line="247" w:lineRule="auto"/>
        <w:ind w:firstLineChars="200" w:firstLine="420"/>
      </w:pPr>
      <w:r>
        <w:rPr>
          <w:rFonts w:hint="eastAsia"/>
        </w:rPr>
        <w:t>截至</w:t>
      </w:r>
      <w:r>
        <w:t>2018</w:t>
      </w:r>
      <w:r>
        <w:t>年</w:t>
      </w:r>
      <w:r>
        <w:t>5</w:t>
      </w:r>
      <w:r>
        <w:t>月底，类似天心区公共法律服务中心的县区级公共法律服务中心在全省实现全覆盖，湖南已建成</w:t>
      </w:r>
      <w:r>
        <w:t>1</w:t>
      </w:r>
      <w:r>
        <w:t>个省级</w:t>
      </w:r>
      <w:r>
        <w:t>12</w:t>
      </w:r>
      <w:r>
        <w:t>个市级公共法律服务中心、乡镇（街道）工作站</w:t>
      </w:r>
      <w:r>
        <w:t>1904</w:t>
      </w:r>
      <w:r>
        <w:t>个、村（社区）工作室</w:t>
      </w:r>
      <w:r>
        <w:t>26969</w:t>
      </w:r>
      <w:r>
        <w:t>个，为人民群众提供</w:t>
      </w:r>
      <w:r>
        <w:t>“</w:t>
      </w:r>
      <w:r>
        <w:t>窗口化、综合性、一站式</w:t>
      </w:r>
      <w:r>
        <w:t>”</w:t>
      </w:r>
      <w:r>
        <w:t>的服务。</w:t>
      </w:r>
    </w:p>
    <w:p w:rsidR="00D846FB" w:rsidRDefault="00D846FB" w:rsidP="00D846FB">
      <w:pPr>
        <w:spacing w:line="247" w:lineRule="auto"/>
        <w:ind w:firstLineChars="200" w:firstLine="420"/>
      </w:pPr>
      <w:r>
        <w:t>2016</w:t>
      </w:r>
      <w:r>
        <w:t>年</w:t>
      </w:r>
      <w:r>
        <w:t>1</w:t>
      </w:r>
      <w:r>
        <w:t>月，如法网诞生。这是第一个集法律服务、法治宣传和司法行政管理功能于一体的互联网平台，第一个司法行政上</w:t>
      </w:r>
      <w:r>
        <w:t>“</w:t>
      </w:r>
      <w:r>
        <w:t>云</w:t>
      </w:r>
      <w:r>
        <w:t>”</w:t>
      </w:r>
      <w:r>
        <w:t>网络项目，第一个拥有独立域名的省级公共法律服务网站。经过两年多的完善运行升级，现在</w:t>
      </w:r>
      <w:r>
        <w:t>12348</w:t>
      </w:r>
      <w:r>
        <w:t>湖南法网</w:t>
      </w:r>
      <w:r>
        <w:t>·</w:t>
      </w:r>
      <w:r>
        <w:t>如法网，将律师、公证、司法鉴定等</w:t>
      </w:r>
      <w:r>
        <w:t>13</w:t>
      </w:r>
      <w:r>
        <w:t>项工作</w:t>
      </w:r>
      <w:r>
        <w:t>“</w:t>
      </w:r>
      <w:r>
        <w:t>一网打尽</w:t>
      </w:r>
      <w:r>
        <w:t>”</w:t>
      </w:r>
      <w:r>
        <w:t>，由业务办理、行政审批、数据分析等</w:t>
      </w:r>
      <w:r>
        <w:t>25</w:t>
      </w:r>
      <w:r>
        <w:t>个系统予以支撑，具有</w:t>
      </w:r>
      <w:r>
        <w:t>“</w:t>
      </w:r>
      <w:r>
        <w:t>查、问、办、学、用</w:t>
      </w:r>
      <w:r>
        <w:t>”5</w:t>
      </w:r>
      <w:r>
        <w:t>大功能，打造</w:t>
      </w:r>
      <w:r>
        <w:t>“</w:t>
      </w:r>
      <w:r>
        <w:t>指尖上的法律顾问</w:t>
      </w:r>
      <w:r>
        <w:t>”</w:t>
      </w:r>
      <w:r>
        <w:t>。</w:t>
      </w:r>
    </w:p>
    <w:p w:rsidR="00D846FB" w:rsidRDefault="00D846FB" w:rsidP="00D846FB">
      <w:pPr>
        <w:spacing w:line="247" w:lineRule="auto"/>
        <w:ind w:firstLineChars="200" w:firstLine="420"/>
      </w:pPr>
      <w:r>
        <w:rPr>
          <w:rFonts w:hint="eastAsia"/>
        </w:rPr>
        <w:t>“您拨</w:t>
      </w:r>
      <w:r>
        <w:t>12348</w:t>
      </w:r>
      <w:r>
        <w:t>，法律问题我解答！</w:t>
      </w:r>
      <w:r>
        <w:t>”</w:t>
      </w:r>
      <w:r>
        <w:t>这是湖南省公共法律服务热线的推介语。把热线与网络平台进行业务、数据整合，建成集法律服务、政务监督、舆情监控、大数据分析和司法行政综合服务于一体的热线平台，实现省中心调度，市、县中心律师值班，网络平台智能咨询，全天候、全方位、不间断为群众提供专业法律服务。</w:t>
      </w:r>
    </w:p>
    <w:p w:rsidR="00D846FB" w:rsidRDefault="00D846FB" w:rsidP="00D846FB">
      <w:pPr>
        <w:spacing w:line="247" w:lineRule="auto"/>
        <w:ind w:firstLineChars="200" w:firstLine="420"/>
      </w:pPr>
      <w:r>
        <w:rPr>
          <w:rFonts w:hint="eastAsia"/>
        </w:rPr>
        <w:t>无论是偏僻遥远的农村，还是车水马龙的城市，湖南人民足不出户，便可享受到优质高效的法律服务。</w:t>
      </w:r>
    </w:p>
    <w:p w:rsidR="00D846FB" w:rsidRDefault="00D846FB" w:rsidP="00D846FB">
      <w:pPr>
        <w:spacing w:line="247" w:lineRule="auto"/>
        <w:ind w:firstLineChars="200" w:firstLine="420"/>
      </w:pPr>
      <w:r>
        <w:rPr>
          <w:rFonts w:hint="eastAsia"/>
        </w:rPr>
        <w:t>实体、网络、热线三大平台融合贯通</w:t>
      </w:r>
    </w:p>
    <w:p w:rsidR="00D846FB" w:rsidRDefault="00D846FB" w:rsidP="00D846FB">
      <w:pPr>
        <w:spacing w:line="247" w:lineRule="auto"/>
        <w:ind w:firstLineChars="200" w:firstLine="420"/>
      </w:pPr>
      <w:r>
        <w:rPr>
          <w:rFonts w:hint="eastAsia"/>
        </w:rPr>
        <w:t>群众有法律难题，可通过网络、热线、实体平台和远程调解系统寻求法律帮助，也可通过</w:t>
      </w:r>
      <w:r>
        <w:t>PC</w:t>
      </w:r>
      <w:r>
        <w:t>端、移动</w:t>
      </w:r>
      <w:r>
        <w:t>App</w:t>
      </w:r>
      <w:r>
        <w:t>、微信公众号和支付宝城市服务等入口来解决，服务渠道畅通无阻，真正实现</w:t>
      </w:r>
      <w:r>
        <w:t>“</w:t>
      </w:r>
      <w:r>
        <w:t>数据多跑路，群众少跑腿</w:t>
      </w:r>
      <w:r>
        <w:t>”</w:t>
      </w:r>
      <w:r>
        <w:t>。</w:t>
      </w:r>
    </w:p>
    <w:p w:rsidR="00D846FB" w:rsidRDefault="00D846FB" w:rsidP="00D846FB">
      <w:pPr>
        <w:spacing w:line="247" w:lineRule="auto"/>
        <w:ind w:firstLineChars="200" w:firstLine="420"/>
      </w:pPr>
      <w:r>
        <w:rPr>
          <w:rFonts w:hint="eastAsia"/>
        </w:rPr>
        <w:t>整合法律服务资源，推动三大平台深度融合，构建线上线下一体模式，实现信息共享、工单互转、疑难互答。</w:t>
      </w:r>
    </w:p>
    <w:p w:rsidR="00D846FB" w:rsidRDefault="00D846FB" w:rsidP="00D846FB">
      <w:pPr>
        <w:spacing w:line="247" w:lineRule="auto"/>
        <w:ind w:firstLineChars="200" w:firstLine="420"/>
      </w:pPr>
      <w:r>
        <w:rPr>
          <w:rFonts w:hint="eastAsia"/>
        </w:rPr>
        <w:t>如法网借鉴“电商模式”，让全省律师事务所、公证处等</w:t>
      </w:r>
      <w:r>
        <w:t>2000</w:t>
      </w:r>
      <w:r>
        <w:t>余家法律服务机构驻网开</w:t>
      </w:r>
      <w:r>
        <w:t>“</w:t>
      </w:r>
      <w:r>
        <w:t>铺</w:t>
      </w:r>
      <w:r>
        <w:t>”</w:t>
      </w:r>
      <w:r>
        <w:t>，两万余名法律服务专业人员</w:t>
      </w:r>
      <w:r>
        <w:t>“</w:t>
      </w:r>
      <w:r>
        <w:t>坐</w:t>
      </w:r>
      <w:r>
        <w:t>”</w:t>
      </w:r>
      <w:r>
        <w:t>网执业，实施</w:t>
      </w:r>
      <w:r>
        <w:t>“</w:t>
      </w:r>
      <w:r>
        <w:t>万人千所网上办公</w:t>
      </w:r>
      <w:r>
        <w:t>”</w:t>
      </w:r>
      <w:r>
        <w:t>，在线办理业务，实现资源大整合。</w:t>
      </w:r>
    </w:p>
    <w:p w:rsidR="00D846FB" w:rsidRDefault="00D846FB" w:rsidP="00D846FB">
      <w:pPr>
        <w:spacing w:line="247" w:lineRule="auto"/>
        <w:ind w:firstLineChars="200" w:firstLine="420"/>
      </w:pPr>
      <w:r>
        <w:rPr>
          <w:rFonts w:hint="eastAsia"/>
        </w:rPr>
        <w:t>利用大数据分析支持系统，把法律服务流程闭环上一切可能的工作实现互联网化、数据化，把全省司法行政系统多年来分散开发的信息系统集成起来，服务数据高度融合，精准分析人民群众对各类法律服务的需求。现已完成如法网与最高法、省高院裁判文书网的对接，实现数据共享。</w:t>
      </w:r>
    </w:p>
    <w:p w:rsidR="00D846FB" w:rsidRDefault="00D846FB" w:rsidP="00D846FB">
      <w:pPr>
        <w:spacing w:line="247" w:lineRule="auto"/>
        <w:ind w:firstLineChars="200" w:firstLine="420"/>
      </w:pPr>
      <w:r>
        <w:rPr>
          <w:rFonts w:hint="eastAsia"/>
        </w:rPr>
        <w:t>在如法网免费开设信息黄页，依托村（居）民、个体户、小微企业、基层组织和基层单位，全面建设“法润三湘”公共法律服务志愿点，将覆盖全省十万商户、十万农户、十万小微企业。</w:t>
      </w:r>
    </w:p>
    <w:p w:rsidR="00D846FB" w:rsidRDefault="00D846FB" w:rsidP="00D846FB">
      <w:pPr>
        <w:spacing w:line="247" w:lineRule="auto"/>
        <w:ind w:firstLineChars="200" w:firstLine="420"/>
      </w:pPr>
      <w:r>
        <w:rPr>
          <w:rFonts w:hint="eastAsia"/>
        </w:rPr>
        <w:t>建立如法网学法考法平台，按照不同行业、不同人群分类普法要求，系统设置做到学法随处可学、考题随机生成、考法随时进行，每年全省国家工作人员在线学法考法达</w:t>
      </w:r>
      <w:r>
        <w:t>150</w:t>
      </w:r>
      <w:r>
        <w:t>万人次。</w:t>
      </w:r>
    </w:p>
    <w:p w:rsidR="00D846FB" w:rsidRDefault="00D846FB" w:rsidP="00D846FB">
      <w:pPr>
        <w:spacing w:line="247" w:lineRule="auto"/>
        <w:ind w:firstLineChars="200" w:firstLine="420"/>
      </w:pPr>
      <w:r>
        <w:rPr>
          <w:rFonts w:hint="eastAsia"/>
        </w:rPr>
        <w:t>如法网打造多元化服务渠道互联互通，让公共法律服务完成从“脚板”到“指尖”的转变，目前已实现律师网上办案</w:t>
      </w:r>
      <w:r>
        <w:t>12</w:t>
      </w:r>
      <w:r>
        <w:t>万件、法律援助办案</w:t>
      </w:r>
      <w:r>
        <w:t>7.7</w:t>
      </w:r>
      <w:r>
        <w:t>万件，发布法治公益活动</w:t>
      </w:r>
      <w:r>
        <w:t>1130</w:t>
      </w:r>
      <w:r>
        <w:t>项，网站总访问量达</w:t>
      </w:r>
      <w:r>
        <w:t>4</w:t>
      </w:r>
      <w:r>
        <w:t>亿，单日最高访问量</w:t>
      </w:r>
      <w:r>
        <w:t>696</w:t>
      </w:r>
      <w:r>
        <w:t>万，社会影响力不断扩大。</w:t>
      </w:r>
    </w:p>
    <w:p w:rsidR="00D846FB" w:rsidRDefault="00D846FB" w:rsidP="00D846FB">
      <w:pPr>
        <w:spacing w:line="247" w:lineRule="auto"/>
        <w:ind w:firstLineChars="200" w:firstLine="420"/>
      </w:pPr>
      <w:r>
        <w:rPr>
          <w:rFonts w:hint="eastAsia"/>
        </w:rPr>
        <w:t>“大法援”服务群众更贴心</w:t>
      </w:r>
    </w:p>
    <w:p w:rsidR="00D846FB" w:rsidRDefault="00D846FB" w:rsidP="00D846FB">
      <w:pPr>
        <w:spacing w:line="247" w:lineRule="auto"/>
        <w:ind w:firstLineChars="200" w:firstLine="420"/>
      </w:pPr>
      <w:r>
        <w:rPr>
          <w:rFonts w:hint="eastAsia"/>
        </w:rPr>
        <w:t>湖南创新公共法律服务模式，各级司法行政机构把服务群众的业务工作从楼上搬到楼下的公共法律服务中心，直接面对老百姓，他们称之为“下楼”，统筹整合公共法律服务资源，坚持前台后台结合，线上线下并重，努力让人民群众进一个中心办司法行政所有事，极大地方便群众。</w:t>
      </w:r>
    </w:p>
    <w:p w:rsidR="00D846FB" w:rsidRDefault="00D846FB" w:rsidP="00D846FB">
      <w:pPr>
        <w:spacing w:line="247" w:lineRule="auto"/>
        <w:ind w:firstLineChars="200" w:firstLine="420"/>
      </w:pPr>
      <w:r>
        <w:rPr>
          <w:rFonts w:hint="eastAsia"/>
        </w:rPr>
        <w:t>湖南针对公共法律服务地域不均衡、供给不到位等“短板”，运用信息化系统，启动远程法律服务，对接公共法律服务供给和群众基本法律服务需求，提升服务的精准度、便捷性、实效性。</w:t>
      </w:r>
    </w:p>
    <w:p w:rsidR="00D846FB" w:rsidRDefault="00D846FB" w:rsidP="00D846FB">
      <w:pPr>
        <w:spacing w:line="247" w:lineRule="auto"/>
        <w:ind w:firstLineChars="200" w:firstLine="420"/>
      </w:pPr>
      <w:r>
        <w:t>2017</w:t>
      </w:r>
      <w:r>
        <w:t>年</w:t>
      </w:r>
      <w:r>
        <w:t>5</w:t>
      </w:r>
      <w:r>
        <w:t>月，汤某在湖南某汽车销售服务有限公司工作中，不慎被开水烫伤。街道人民调解委员会多次调解仍争执不下，请求天心区公共法律服务中心远程调解室支持。当日值班律师、湖南天恒健律师事务所李萍通过远程调解系统参与调解，双方达成协议，汤某获得</w:t>
      </w:r>
      <w:r>
        <w:t>15</w:t>
      </w:r>
      <w:r>
        <w:t>万元赔偿。</w:t>
      </w:r>
    </w:p>
    <w:p w:rsidR="00D846FB" w:rsidRDefault="00D846FB" w:rsidP="00D846FB">
      <w:pPr>
        <w:spacing w:line="247" w:lineRule="auto"/>
        <w:ind w:firstLineChars="200" w:firstLine="420"/>
      </w:pPr>
      <w:r>
        <w:rPr>
          <w:rFonts w:hint="eastAsia"/>
        </w:rPr>
        <w:t>湖南把优质法律服务资源逐渐向农村、向基层倾斜：推进村（居）法律顾问工作和建立法律顾问服务微信群，选聘有</w:t>
      </w:r>
      <w:r>
        <w:t>5</w:t>
      </w:r>
      <w:r>
        <w:t>年以上法律专业工作经历人员加入法律顾问队伍，县域内法律服务资源无法满足人民群众需要的，由市州在区域调剂；将村（居）法律顾问工作经费和相关补贴纳入财政预算；在每个村（居）培养</w:t>
      </w:r>
      <w:r>
        <w:t>3</w:t>
      </w:r>
      <w:r>
        <w:t>至</w:t>
      </w:r>
      <w:r>
        <w:t>5</w:t>
      </w:r>
      <w:r>
        <w:t>名</w:t>
      </w:r>
      <w:r>
        <w:t>“</w:t>
      </w:r>
      <w:r>
        <w:t>法律明白人</w:t>
      </w:r>
      <w:r>
        <w:t>”</w:t>
      </w:r>
      <w:r>
        <w:t>，帮助法律顾问开展日常法律服务工作。</w:t>
      </w:r>
    </w:p>
    <w:p w:rsidR="00D846FB" w:rsidRDefault="00D846FB" w:rsidP="00D846FB">
      <w:pPr>
        <w:spacing w:line="247" w:lineRule="auto"/>
        <w:ind w:firstLineChars="200" w:firstLine="420"/>
      </w:pPr>
      <w:r>
        <w:rPr>
          <w:rFonts w:hint="eastAsia"/>
        </w:rPr>
        <w:t>加大重点对象的服务力度，对村（居）的五保户、残疾人、老年人、未成年人、农民工等重点对象，开通法律服务“绿色通道”，对出行困难的群众，提供上门服务，方便困难群众。将建档立卡的精准扶贫对象全部纳入法律援助范围，构建“大法援”格局，助力全省精准脱贫。</w:t>
      </w:r>
    </w:p>
    <w:p w:rsidR="00D846FB" w:rsidRDefault="00D846FB" w:rsidP="00D846FB">
      <w:pPr>
        <w:spacing w:line="247" w:lineRule="auto"/>
        <w:ind w:firstLineChars="200" w:firstLine="420"/>
        <w:rPr>
          <w:rFonts w:hint="eastAsia"/>
        </w:rPr>
      </w:pPr>
      <w:r>
        <w:rPr>
          <w:rFonts w:hint="eastAsia"/>
        </w:rPr>
        <w:t>湖南省司法厅党组书记、厅长范运田强调，通过打造多层次、多领域、个性化公共法律服务产品，不断满足人民群众日益增长的法律服务需求，促进社会公平正义，切实增强群众共享全面依法治国成果的获得感、幸福感、安全感。</w:t>
      </w:r>
    </w:p>
    <w:p w:rsidR="00D846FB" w:rsidRDefault="00D846FB" w:rsidP="00D846FB">
      <w:pPr>
        <w:spacing w:line="247" w:lineRule="auto"/>
        <w:ind w:firstLineChars="200" w:firstLine="420"/>
        <w:jc w:val="right"/>
        <w:rPr>
          <w:rFonts w:hint="eastAsia"/>
        </w:rPr>
      </w:pPr>
      <w:r w:rsidRPr="00711A31">
        <w:rPr>
          <w:rFonts w:hint="eastAsia"/>
        </w:rPr>
        <w:t>光明日报</w:t>
      </w:r>
      <w:r>
        <w:rPr>
          <w:rFonts w:hint="eastAsia"/>
        </w:rPr>
        <w:t>2018-12-12</w:t>
      </w:r>
    </w:p>
    <w:p w:rsidR="00D846FB" w:rsidRDefault="00D846FB" w:rsidP="00484FA1">
      <w:pPr>
        <w:sectPr w:rsidR="00D846FB" w:rsidSect="00484FA1">
          <w:type w:val="continuous"/>
          <w:pgSz w:w="11906" w:h="16838" w:code="9"/>
          <w:pgMar w:top="1644" w:right="1236" w:bottom="1418" w:left="1814" w:header="851" w:footer="907" w:gutter="0"/>
          <w:pgNumType w:start="1"/>
          <w:cols w:space="425"/>
          <w:docGrid w:type="lines" w:linePitch="341" w:charSpace="2373"/>
        </w:sectPr>
      </w:pPr>
    </w:p>
    <w:p w:rsidR="00F7421A" w:rsidRDefault="00F7421A"/>
    <w:sectPr w:rsidR="00F742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46FB"/>
    <w:rsid w:val="00D846FB"/>
    <w:rsid w:val="00F742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846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46FB"/>
    <w:rPr>
      <w:rFonts w:ascii="黑体" w:eastAsia="黑体" w:hAnsi="宋体" w:cs="Times New Roman"/>
      <w:b/>
      <w:kern w:val="36"/>
      <w:sz w:val="32"/>
      <w:szCs w:val="32"/>
    </w:rPr>
  </w:style>
  <w:style w:type="paragraph" w:customStyle="1" w:styleId="Char2CharCharChar">
    <w:name w:val="Char2 Char Char Char"/>
    <w:basedOn w:val="a"/>
    <w:autoRedefine/>
    <w:rsid w:val="00D846F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355</Words>
  <Characters>2025</Characters>
  <Application>Microsoft Office Word</Application>
  <DocSecurity>0</DocSecurity>
  <Lines>16</Lines>
  <Paragraphs>4</Paragraphs>
  <ScaleCrop>false</ScaleCrop>
  <Company>Win10NeT.COM</Company>
  <LinksUpToDate>false</LinksUpToDate>
  <CharactersWithSpaces>2376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