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3337" w:rsidRDefault="00833337" w:rsidP="009F7A2E">
      <w:pPr>
        <w:pStyle w:val="1"/>
        <w:rPr>
          <w:rFonts w:hint="eastAsia"/>
        </w:rPr>
      </w:pPr>
      <w:r w:rsidRPr="009F7A2E">
        <w:rPr>
          <w:rFonts w:hint="eastAsia"/>
        </w:rPr>
        <w:t>学深悟透再出发</w:t>
      </w:r>
      <w:r w:rsidRPr="009F7A2E">
        <w:t xml:space="preserve"> 全川工会着墨绘就未来工作新蓝图</w:t>
      </w:r>
    </w:p>
    <w:p w:rsidR="00833337" w:rsidRDefault="00833337" w:rsidP="00833337">
      <w:pPr>
        <w:ind w:firstLineChars="200" w:firstLine="420"/>
      </w:pPr>
      <w:smartTag w:uri="urn:schemas-microsoft-com:office:smarttags" w:element="chsdate">
        <w:smartTagPr>
          <w:attr w:name="IsROCDate" w:val="False"/>
          <w:attr w:name="IsLunarDate" w:val="False"/>
          <w:attr w:name="Day" w:val="15"/>
          <w:attr w:name="Month" w:val="11"/>
          <w:attr w:name="Year" w:val="2018"/>
        </w:smartTagPr>
        <w:r>
          <w:t>11</w:t>
        </w:r>
        <w:r>
          <w:t>月</w:t>
        </w:r>
        <w:r>
          <w:t>15</w:t>
        </w:r>
        <w:r>
          <w:t>日</w:t>
        </w:r>
      </w:smartTag>
      <w:r>
        <w:t>，省总工会学习宣传贯彻中国工会十七大精神培训班在成都都江堰市顺利结课。本次大培训历时</w:t>
      </w:r>
      <w:r>
        <w:t>3</w:t>
      </w:r>
      <w:r>
        <w:t>天半，包括中国工会十七大精神学习辅导报告，专家领导讲授当前经济形势分析和互联网</w:t>
      </w:r>
      <w:r>
        <w:t>+</w:t>
      </w:r>
      <w:r>
        <w:t>工会工作以及分组讨论等，将中国工会十七大精神同我省工会工作实际融合，成为未来</w:t>
      </w:r>
      <w:r>
        <w:t>5</w:t>
      </w:r>
      <w:r>
        <w:t>年我省各级工会工作的</w:t>
      </w:r>
      <w:r>
        <w:t>“</w:t>
      </w:r>
      <w:r>
        <w:t>指南针</w:t>
      </w:r>
      <w:r>
        <w:t>”</w:t>
      </w:r>
      <w:r>
        <w:t>。</w:t>
      </w:r>
    </w:p>
    <w:p w:rsidR="00833337" w:rsidRDefault="00833337" w:rsidP="00833337">
      <w:pPr>
        <w:ind w:firstLineChars="200" w:firstLine="420"/>
      </w:pPr>
      <w:r>
        <w:rPr>
          <w:rFonts w:hint="eastAsia"/>
        </w:rPr>
        <w:t>带头学认真学反复学学深悟透中国工会十七大精神</w:t>
      </w:r>
    </w:p>
    <w:p w:rsidR="00833337" w:rsidRDefault="00833337" w:rsidP="00833337">
      <w:pPr>
        <w:ind w:firstLineChars="200" w:firstLine="420"/>
      </w:pPr>
      <w:r>
        <w:rPr>
          <w:rFonts w:hint="eastAsia"/>
        </w:rPr>
        <w:t>本次培训时间不长，但内容丰富，课程紧凑。虽在年末工作正忙时，四川工会人却个个积极昂扬，“带着‘问题’学，带着‘目标’学，带着‘思路’学，并在实践中进一步巩固和深化学习培训的效果”，课程还未开始，省总工会相关负责人就为大家定下了“规矩”，培训现场，学员们手中记录的笔一直没有停。</w:t>
      </w:r>
    </w:p>
    <w:p w:rsidR="00833337" w:rsidRDefault="00833337" w:rsidP="00833337">
      <w:pPr>
        <w:ind w:firstLineChars="200" w:firstLine="420"/>
      </w:pPr>
      <w:r>
        <w:rPr>
          <w:rFonts w:hint="eastAsia"/>
        </w:rPr>
        <w:t>据了解，本次大培训围绕中国工会十七大主要会议精神，带领全川工会代表学深、悟透，准确把握省工会十四大工作部署，进一步深化“大学习大讨论大调研”活动，确保中央和省委的各项要求落地落实，凝聚工会力量，团结带领广大职工为推动治蜀兴川再上新台阶做出更大贡献。</w:t>
      </w:r>
    </w:p>
    <w:p w:rsidR="00833337" w:rsidRDefault="00833337" w:rsidP="00833337">
      <w:pPr>
        <w:ind w:firstLineChars="200" w:firstLine="420"/>
      </w:pPr>
      <w:r>
        <w:rPr>
          <w:rFonts w:hint="eastAsia"/>
        </w:rPr>
        <w:t>只有对面临的形势任务有清醒的了解，才能顺势而为，增强工作的预见性、指导性、针对性、实效性。“要深刻领会坚持党对工会工作领导的根本原则，深刻领会团结动员职工群众积极建功新时代的使命担当，深刻领会加强职工思想政治引领的重要任务，深刻领会履行维权服务的基本职责，深刻领会深化工会改革创新的方向目标”，面对省总工会在培训班上提出的五个“深刻”，达州市总工会党组书记、常务副主席常荣表示：“充分认识习近平总书记关于工人阶级和工会工作的重要论述，全国总工会、省委对全省工会工作提出的新要求，职工群众对新时代工会工作的新期盼，对于谋划下一步工会工作意义重大。”</w:t>
      </w:r>
    </w:p>
    <w:p w:rsidR="00833337" w:rsidRDefault="00833337" w:rsidP="00833337">
      <w:pPr>
        <w:ind w:firstLineChars="200" w:firstLine="420"/>
      </w:pPr>
      <w:r>
        <w:rPr>
          <w:rFonts w:hint="eastAsia"/>
        </w:rPr>
        <w:t>知行合一绘就未来</w:t>
      </w:r>
      <w:r>
        <w:t>5</w:t>
      </w:r>
      <w:r>
        <w:t>年特色工会蓝图</w:t>
      </w:r>
    </w:p>
    <w:p w:rsidR="00833337" w:rsidRDefault="00833337" w:rsidP="00833337">
      <w:pPr>
        <w:ind w:firstLineChars="200" w:firstLine="420"/>
      </w:pPr>
      <w:r>
        <w:rPr>
          <w:rFonts w:hint="eastAsia"/>
        </w:rPr>
        <w:t>这场充满四川特色的培训会，不仅是一次增强各级工会信心和决心的再动员，更是指导工会干部怎么看、怎么办、怎么干的再部署，通过集中培训，学员们的心中已经勾勒出了具有本地、本单位特色的工会工作“路径图”。</w:t>
      </w:r>
    </w:p>
    <w:p w:rsidR="00833337" w:rsidRDefault="00833337" w:rsidP="00833337">
      <w:pPr>
        <w:ind w:firstLineChars="200" w:firstLine="420"/>
        <w:rPr>
          <w:rFonts w:hint="eastAsia"/>
        </w:rPr>
      </w:pPr>
      <w:r>
        <w:rPr>
          <w:rFonts w:hint="eastAsia"/>
        </w:rPr>
        <w:t>“将建会入会向汽修工、民办教育和民办医疗卫生等领域拓展延伸，助推脱贫攻坚、污染防治等九大领域大比武，免费开展订单式、定向式、定岗式就业创业培训，做实工会民生工程，精准帮扶建档立卡困难职工、农民工解困脱困工作……”说起苍溪县总工会的工作计划，苍溪县总工会党组书记、常务副主席赵洪剑立刻打开了话匣子，他把课程掰开了揉碎了，迫不及待地绘就苍溪工会工作蓝图，“通过这次学习培训，让我更加深刻领会了中国工会十七大精神实质和精髓，为今后工会工作创新改革发展指明了方向，我一定要将此次培训所学带回去，组织全县各级工会干部下足功夫学深悟透。下一步，我县将充分激发广大职工劳动热情和创造活力，为推动治蜀兴川再上新台阶贡献智慧和力量</w:t>
      </w:r>
      <w:r>
        <w:t>!”</w:t>
      </w:r>
      <w:r>
        <w:t>赵洪剑说。</w:t>
      </w:r>
    </w:p>
    <w:p w:rsidR="00833337" w:rsidRDefault="00833337" w:rsidP="009F7A2E">
      <w:pPr>
        <w:jc w:val="right"/>
        <w:rPr>
          <w:rFonts w:hint="eastAsia"/>
        </w:rPr>
      </w:pPr>
      <w:r w:rsidRPr="009F7A2E">
        <w:rPr>
          <w:rFonts w:hint="eastAsia"/>
        </w:rPr>
        <w:t>四川在线</w:t>
      </w:r>
      <w:r w:rsidRPr="009F7A2E">
        <w:rPr>
          <w:rFonts w:ascii="MS Gothic" w:eastAsia="MS Gothic" w:hAnsi="MS Gothic" w:cs="MS Gothic" w:hint="eastAsia"/>
        </w:rPr>
        <w:t> </w:t>
      </w:r>
      <w:smartTag w:uri="urn:schemas-microsoft-com:office:smarttags" w:element="chsdate">
        <w:smartTagPr>
          <w:attr w:name="IsROCDate" w:val="False"/>
          <w:attr w:name="IsLunarDate" w:val="False"/>
          <w:attr w:name="Day" w:val="15"/>
          <w:attr w:name="Month" w:val="11"/>
          <w:attr w:name="Year" w:val="2018"/>
        </w:smartTagPr>
        <w:r>
          <w:rPr>
            <w:rFonts w:hint="eastAsia"/>
          </w:rPr>
          <w:t>2018-11-15</w:t>
        </w:r>
      </w:smartTag>
    </w:p>
    <w:p w:rsidR="00833337" w:rsidRDefault="00833337" w:rsidP="003F0EEE">
      <w:pPr>
        <w:sectPr w:rsidR="00833337" w:rsidSect="003F0EEE">
          <w:type w:val="continuous"/>
          <w:pgSz w:w="11906" w:h="16838" w:code="9"/>
          <w:pgMar w:top="1644" w:right="1236" w:bottom="1418" w:left="1814" w:header="851" w:footer="907" w:gutter="0"/>
          <w:pgNumType w:start="1"/>
          <w:cols w:space="425"/>
          <w:docGrid w:type="lines" w:linePitch="341" w:charSpace="2373"/>
        </w:sectPr>
      </w:pPr>
    </w:p>
    <w:p w:rsidR="00433918" w:rsidRDefault="00433918"/>
    <w:sectPr w:rsidR="004339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Gothic">
    <w:altName w:val="ＭＳ ゴシック"/>
    <w:panose1 w:val="020B06090702050802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3337"/>
    <w:rsid w:val="00433918"/>
    <w:rsid w:val="008333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333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333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1003</Characters>
  <Application>Microsoft Office Word</Application>
  <DocSecurity>0</DocSecurity>
  <Lines>8</Lines>
  <Paragraphs>2</Paragraphs>
  <ScaleCrop>false</ScaleCrop>
  <Company/>
  <LinksUpToDate>false</LinksUpToDate>
  <CharactersWithSpaces>1176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