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0822" w:rsidRDefault="00BE0822" w:rsidP="00B36354">
      <w:pPr>
        <w:pStyle w:val="1"/>
        <w:rPr>
          <w:rFonts w:hint="eastAsia"/>
        </w:rPr>
      </w:pPr>
      <w:r w:rsidRPr="00B36354">
        <w:rPr>
          <w:rFonts w:hint="eastAsia"/>
        </w:rPr>
        <w:t>坚定方向持续改革开创工会工作新局面</w:t>
      </w:r>
    </w:p>
    <w:p w:rsidR="00BE0822" w:rsidRDefault="00BE0822" w:rsidP="00BE0822">
      <w:pPr>
        <w:ind w:firstLineChars="200" w:firstLine="420"/>
      </w:pPr>
      <w:r>
        <w:rPr>
          <w:rFonts w:hint="eastAsia"/>
        </w:rPr>
        <w:t>中国工会第十七次全国代表大会是在我国进入全面建成小康社会决胜阶段、中国特色社会主义进入新时代的关键时期召开的一次重要会议。大会指出，党的十八大以来，习近平总书记对党的工运事业和工会工作高度重视，深刻阐明了工会工作的地位作用、目标任务、实践要求，科学回答了工人阶级和工会工作的一系列方向性、战略性重大问题。形成了习近平总书记关于工人阶级和工会工作的重要论述，具有强大的思想力量和磅礴的实践伟力，为工运事业和工会工作发展提供了根本遵循和实践路径。</w:t>
      </w:r>
    </w:p>
    <w:p w:rsidR="00BE0822" w:rsidRDefault="00BE0822" w:rsidP="00BE0822">
      <w:pPr>
        <w:ind w:firstLineChars="200" w:firstLine="420"/>
      </w:pPr>
      <w:r>
        <w:t>大会从</w:t>
      </w:r>
      <w:r>
        <w:t>“</w:t>
      </w:r>
      <w:r>
        <w:t>四个着力</w:t>
      </w:r>
      <w:r>
        <w:t>”</w:t>
      </w:r>
      <w:r>
        <w:t>进一步勾勒出今后五年工会组织的新使命、新目标、新要求，普陀工会将在工会系统掀起学习贯彻中国工会十七大精神的热潮，最大程度凝聚共识、汇聚力量，坚定方向、持续改革，努力开创普陀工会工作新局面。</w:t>
      </w:r>
    </w:p>
    <w:p w:rsidR="00BE0822" w:rsidRDefault="00BE0822" w:rsidP="00BE0822">
      <w:pPr>
        <w:ind w:firstLineChars="200" w:firstLine="420"/>
      </w:pPr>
      <w:r>
        <w:t>肩负起政治责任</w:t>
      </w:r>
    </w:p>
    <w:p w:rsidR="00BE0822" w:rsidRDefault="00BE0822" w:rsidP="00BE0822">
      <w:pPr>
        <w:ind w:firstLineChars="200" w:firstLine="420"/>
      </w:pPr>
      <w:r>
        <w:t>大会指出，要始终坚持正确政治方向，推动习近平新时代中国特色社会主义思想在工会系统形成生动实践。我们将把学习宣传贯彻习近平新时代中国特色社会主义思想作为今后一段时期工会工作的重要政治任务抓紧抓实。</w:t>
      </w:r>
    </w:p>
    <w:p w:rsidR="00BE0822" w:rsidRDefault="00BE0822" w:rsidP="00BE0822">
      <w:pPr>
        <w:ind w:firstLineChars="200" w:firstLine="420"/>
      </w:pPr>
      <w:r>
        <w:t>深刻领会习近平总书记关于工人阶级和工会工作的重要论述，切实增强</w:t>
      </w:r>
      <w:r>
        <w:t>“</w:t>
      </w:r>
      <w:r>
        <w:t>四个意识</w:t>
      </w:r>
      <w:r>
        <w:t>”</w:t>
      </w:r>
      <w:r>
        <w:t>、坚定</w:t>
      </w:r>
      <w:r>
        <w:t>“</w:t>
      </w:r>
      <w:r>
        <w:t>四个自信</w:t>
      </w:r>
      <w:r>
        <w:t>”</w:t>
      </w:r>
      <w:r>
        <w:t>、做到</w:t>
      </w:r>
      <w:r>
        <w:t>“</w:t>
      </w:r>
      <w:r>
        <w:t>两个维护</w:t>
      </w:r>
      <w:r>
        <w:t>”</w:t>
      </w:r>
      <w:r>
        <w:t>，扎实践行</w:t>
      </w:r>
      <w:r>
        <w:t>“</w:t>
      </w:r>
      <w:r>
        <w:t>把统一思想、凝聚力量作为工会思想政治工作的重要任务</w:t>
      </w:r>
      <w:r>
        <w:t>”</w:t>
      </w:r>
      <w:r>
        <w:t>。团结带领全区职工群众坚定不移听党话、矢志不渝跟党走，在新时代、新起点、新征程中切实肩负起工会组织的政治责任。</w:t>
      </w:r>
    </w:p>
    <w:p w:rsidR="00BE0822" w:rsidRDefault="00BE0822" w:rsidP="00BE0822">
      <w:pPr>
        <w:ind w:firstLineChars="200" w:firstLine="420"/>
      </w:pPr>
      <w:r>
        <w:t>争当新时代奋斗者</w:t>
      </w:r>
    </w:p>
    <w:p w:rsidR="00BE0822" w:rsidRDefault="00BE0822" w:rsidP="00BE0822">
      <w:pPr>
        <w:ind w:firstLineChars="200" w:firstLine="420"/>
      </w:pPr>
      <w:r>
        <w:t>普陀作为上海工人运动的发源地之一，也是劳模先进辈出的热土。我们将充分发挥劳模工匠标杆和典型效应，充分运用劳模（工匠）创新工作室、劳模讲堂等平台载体以及风采展示、文化定向寻访等活动形式，持续营造劳动光荣的社会风尚和精益求精的敬业风气。</w:t>
      </w:r>
    </w:p>
    <w:p w:rsidR="00BE0822" w:rsidRDefault="00BE0822" w:rsidP="00BE0822">
      <w:pPr>
        <w:ind w:firstLineChars="200" w:firstLine="420"/>
      </w:pPr>
      <w:r>
        <w:t>聚焦普陀三个转型、</w:t>
      </w:r>
      <w:r>
        <w:t>“</w:t>
      </w:r>
      <w:r>
        <w:t>生态区实践区</w:t>
      </w:r>
      <w:r>
        <w:t>”</w:t>
      </w:r>
      <w:r>
        <w:t>建设等重点工作领域，搭建职工劳动竞赛、技术创新、素质提升的平台。激励广大职工以主人翁姿态积极投身改革开放再深化和社会主义现代化建设主战场，争当新时代的奋斗者。</w:t>
      </w:r>
    </w:p>
    <w:p w:rsidR="00BE0822" w:rsidRDefault="00BE0822" w:rsidP="00BE0822">
      <w:pPr>
        <w:ind w:firstLineChars="200" w:firstLine="420"/>
      </w:pPr>
      <w:r>
        <w:t>完善协调劳动关系</w:t>
      </w:r>
    </w:p>
    <w:p w:rsidR="00BE0822" w:rsidRDefault="00BE0822" w:rsidP="00BE0822">
      <w:pPr>
        <w:ind w:firstLineChars="200" w:firstLine="420"/>
      </w:pPr>
      <w:r>
        <w:t>大会强调</w:t>
      </w:r>
      <w:r>
        <w:t>“</w:t>
      </w:r>
      <w:r>
        <w:t>维护职工合法权益是工会的天职</w:t>
      </w:r>
      <w:r>
        <w:t>”</w:t>
      </w:r>
      <w:r>
        <w:t>，完善协调劳动关系是工会的主业主责。我们要进一步凸显工会主业主责，积极探索新形势下维护职工合法权益的有效途径。普陀工会已经形成了以</w:t>
      </w:r>
      <w:r>
        <w:t>“</w:t>
      </w:r>
      <w:r>
        <w:t>朱雪芹职工法律援助工作室</w:t>
      </w:r>
      <w:r>
        <w:t>”</w:t>
      </w:r>
      <w:r>
        <w:t>为主阵地，辐射各街镇、部分园区的</w:t>
      </w:r>
      <w:r>
        <w:t>“1+1+10+X”</w:t>
      </w:r>
      <w:r>
        <w:t>四级法援维权工作网络，并与区人社局合作成立</w:t>
      </w:r>
      <w:r>
        <w:t>“</w:t>
      </w:r>
      <w:r>
        <w:t>普陀区劳动人事争议联合调解中心工会分中心</w:t>
      </w:r>
      <w:r>
        <w:t>”</w:t>
      </w:r>
      <w:r>
        <w:t>。</w:t>
      </w:r>
    </w:p>
    <w:p w:rsidR="00BE0822" w:rsidRDefault="00BE0822" w:rsidP="00BE0822">
      <w:pPr>
        <w:ind w:firstLineChars="200" w:firstLine="420"/>
      </w:pPr>
      <w:r>
        <w:t>今后将继续致力为职工尤其是农民工等弱势职工群体提供更专业、更优质、更精准的法律服务，持续做强普陀工会职工法律援助品牌。同时，深入推进职代会、集体协商、法律援助、法律监督</w:t>
      </w:r>
      <w:r>
        <w:t>“</w:t>
      </w:r>
      <w:r>
        <w:t>四位一体</w:t>
      </w:r>
      <w:r>
        <w:t>”</w:t>
      </w:r>
      <w:r>
        <w:t>协调劳动关系体系建设，将工会劳动关系调解工作深度融入社会化大调解体系中。</w:t>
      </w:r>
    </w:p>
    <w:p w:rsidR="00BE0822" w:rsidRDefault="00BE0822" w:rsidP="00BE0822">
      <w:pPr>
        <w:ind w:firstLineChars="200" w:firstLine="420"/>
      </w:pPr>
      <w:r>
        <w:t>推动改革再深化</w:t>
      </w:r>
    </w:p>
    <w:p w:rsidR="00BE0822" w:rsidRDefault="00BE0822" w:rsidP="00BE0822">
      <w:pPr>
        <w:ind w:firstLineChars="200" w:firstLine="420"/>
      </w:pPr>
      <w:r>
        <w:t>大会提出</w:t>
      </w:r>
      <w:r>
        <w:t>“</w:t>
      </w:r>
      <w:r>
        <w:t>改革创新是时代发展的最强音，也是工运事业蓬勃发展的不竭动力，将工会改革进行到底</w:t>
      </w:r>
      <w:r>
        <w:t>”</w:t>
      </w:r>
      <w:r>
        <w:t>，进一步吹响了工会改革再出发的号角。我们将继续坚持问题和需求导向、聚焦瓶颈和短板，以更强的决心、更大的力度、更实的措施推动工会改革向纵深发展。深化非公企业工会改革，进一步做实街镇园区楼宇行业等</w:t>
      </w:r>
      <w:r>
        <w:t>“</w:t>
      </w:r>
      <w:r>
        <w:t>小二级</w:t>
      </w:r>
      <w:r>
        <w:t>”</w:t>
      </w:r>
      <w:r>
        <w:t>工会，坚持将更多资源聚焦</w:t>
      </w:r>
      <w:r>
        <w:t>“</w:t>
      </w:r>
      <w:r>
        <w:t>小二级</w:t>
      </w:r>
      <w:r>
        <w:t>”</w:t>
      </w:r>
      <w:r>
        <w:t>工会，在社工配置、工作经费上给予倾斜；在总结中环集团试点经验基础上，全面加强和改进国企工会工作，重点推动将职代会、集体协商等协调劳动关系运行机制纳入公司章程；稳步推进产业工人队伍建</w:t>
      </w:r>
      <w:r>
        <w:rPr>
          <w:rFonts w:hint="eastAsia"/>
        </w:rPr>
        <w:t>设改革，围绕区域产业发展要求，完善细化改革举措，为普陀创新驱动发展、经济转型升级提供动力源泉和支撑保障。</w:t>
      </w:r>
    </w:p>
    <w:p w:rsidR="00BE0822" w:rsidRDefault="00BE0822" w:rsidP="00BE0822">
      <w:pPr>
        <w:ind w:firstLineChars="200" w:firstLine="420"/>
        <w:rPr>
          <w:rFonts w:hint="eastAsia"/>
        </w:rPr>
      </w:pPr>
      <w:r>
        <w:t>继续探索工会组织向新兴领域群体延伸覆盖的有效方式，持续加大对基层工会经费返还和专项工作经费的倾斜保障力度，进一步吸纳家政服务员、网约送餐员、快递员、护工等新型就业群体建会入会。对照</w:t>
      </w:r>
      <w:r>
        <w:t>“</w:t>
      </w:r>
      <w:r>
        <w:t>积极建设智慧工会，构建网上工作平台，打造工会工作升级版</w:t>
      </w:r>
      <w:r>
        <w:t>”</w:t>
      </w:r>
      <w:r>
        <w:t>要求，持续推动</w:t>
      </w:r>
      <w:r>
        <w:t>“</w:t>
      </w:r>
      <w:r>
        <w:t>三转</w:t>
      </w:r>
      <w:r>
        <w:t>”</w:t>
      </w:r>
      <w:r>
        <w:t>，加强网上服务平台和工作平台一体化联动建设。以</w:t>
      </w:r>
      <w:r>
        <w:t>“</w:t>
      </w:r>
      <w:r>
        <w:t>普工英</w:t>
      </w:r>
      <w:r>
        <w:t>”</w:t>
      </w:r>
      <w:r>
        <w:t>微信平台为主阵地，紧跟热点、精准服务，着力打造功能完善的</w:t>
      </w:r>
      <w:r>
        <w:t>“</w:t>
      </w:r>
      <w:r>
        <w:t>指尖上的工会</w:t>
      </w:r>
      <w:r>
        <w:t>”</w:t>
      </w:r>
      <w:r>
        <w:t>、建设贴心信赖的</w:t>
      </w:r>
      <w:r>
        <w:t>“</w:t>
      </w:r>
      <w:r>
        <w:t>网上职工之家</w:t>
      </w:r>
      <w:r>
        <w:t>”</w:t>
      </w:r>
      <w:r>
        <w:t>。</w:t>
      </w:r>
    </w:p>
    <w:p w:rsidR="00BE0822" w:rsidRDefault="00BE0822" w:rsidP="00B36354">
      <w:pPr>
        <w:jc w:val="right"/>
        <w:rPr>
          <w:rFonts w:hint="eastAsia"/>
        </w:rPr>
      </w:pPr>
      <w:r>
        <w:rPr>
          <w:rFonts w:hint="eastAsia"/>
        </w:rPr>
        <w:t>劳动报</w:t>
      </w:r>
      <w:smartTag w:uri="urn:schemas-microsoft-com:office:smarttags" w:element="chsdate">
        <w:smartTagPr>
          <w:attr w:name="IsROCDate" w:val="False"/>
          <w:attr w:name="IsLunarDate" w:val="False"/>
          <w:attr w:name="Day" w:val="19"/>
          <w:attr w:name="Month" w:val="11"/>
          <w:attr w:name="Year" w:val="2018"/>
        </w:smartTagPr>
        <w:r>
          <w:rPr>
            <w:rFonts w:hint="eastAsia"/>
          </w:rPr>
          <w:t>2018-11-19</w:t>
        </w:r>
      </w:smartTag>
    </w:p>
    <w:p w:rsidR="00BE0822" w:rsidRDefault="00BE0822" w:rsidP="00B273E5">
      <w:pPr>
        <w:sectPr w:rsidR="00BE0822" w:rsidSect="00B273E5">
          <w:type w:val="continuous"/>
          <w:pgSz w:w="11906" w:h="16838" w:code="9"/>
          <w:pgMar w:top="1644" w:right="1236" w:bottom="1418" w:left="1814" w:header="851" w:footer="907" w:gutter="0"/>
          <w:pgNumType w:start="1"/>
          <w:cols w:space="425"/>
          <w:docGrid w:type="lines" w:linePitch="341" w:charSpace="2373"/>
        </w:sectPr>
      </w:pPr>
    </w:p>
    <w:p w:rsidR="00A34ADD" w:rsidRDefault="00A34ADD"/>
    <w:sectPr w:rsidR="00A34A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0822"/>
    <w:rsid w:val="00A34ADD"/>
    <w:rsid w:val="00BE08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E08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E08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248</Words>
  <Characters>1416</Characters>
  <Application>Microsoft Office Word</Application>
  <DocSecurity>0</DocSecurity>
  <Lines>11</Lines>
  <Paragraphs>3</Paragraphs>
  <ScaleCrop>false</ScaleCrop>
  <Company/>
  <LinksUpToDate>false</LinksUpToDate>
  <CharactersWithSpaces>1661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