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AF" w:rsidRDefault="00C103AF" w:rsidP="009265E2">
      <w:pPr>
        <w:pStyle w:val="1"/>
        <w:rPr>
          <w:rFonts w:hint="eastAsia"/>
        </w:rPr>
      </w:pPr>
      <w:r w:rsidRPr="009265E2">
        <w:rPr>
          <w:rFonts w:hint="eastAsia"/>
        </w:rPr>
        <w:t>积极推进和谐劳动关系构建</w:t>
      </w:r>
    </w:p>
    <w:p w:rsidR="00C103AF" w:rsidRDefault="00C103AF" w:rsidP="00C103AF">
      <w:pPr>
        <w:ind w:firstLineChars="200" w:firstLine="420"/>
      </w:pPr>
      <w:r>
        <w:t>近年来，青岛工会着力构建工会法治化维权体系，源头参与职工合法权益维护，着力提升企业民主管理实效性，劳动关系协调机制不断健全，群众性权益维护活动深入开展，劳动者核心权益得到有力保障，开创了以维权促维稳、构建和谐稳定劳动关系的新局面。</w:t>
      </w:r>
    </w:p>
    <w:p w:rsidR="00C103AF" w:rsidRDefault="00C103AF" w:rsidP="00C103AF">
      <w:pPr>
        <w:ind w:firstLineChars="200" w:firstLine="420"/>
      </w:pPr>
      <w:r>
        <w:rPr>
          <w:rFonts w:hint="eastAsia"/>
        </w:rPr>
        <w:t>依法维权成为职工维权新常态</w:t>
      </w:r>
    </w:p>
    <w:p w:rsidR="00C103AF" w:rsidRDefault="00C103AF" w:rsidP="00C103AF">
      <w:pPr>
        <w:ind w:firstLineChars="200" w:firstLine="420"/>
      </w:pPr>
      <w:r>
        <w:t>职工缺乏专业知识、维权能力弱是制约劳动关系矛盾依法理性调处的关键因素。为了缓解此矛盾，今年市总工会将百名律师组成的工会法律顾问团优化升级为工会法律服务律师团，聘任</w:t>
      </w:r>
      <w:r>
        <w:t>202</w:t>
      </w:r>
      <w:r>
        <w:t>名律师为全市</w:t>
      </w:r>
      <w:r>
        <w:t>152</w:t>
      </w:r>
      <w:r>
        <w:t>家市级机关、企事业单位及区市所属的</w:t>
      </w:r>
      <w:r>
        <w:t>162</w:t>
      </w:r>
      <w:r>
        <w:t>个镇街提供专业维权服务，依法调处劳动关系矛盾，构建起工会依法维权新格局。</w:t>
      </w:r>
    </w:p>
    <w:p w:rsidR="00C103AF" w:rsidRDefault="00C103AF" w:rsidP="00C103AF">
      <w:pPr>
        <w:ind w:firstLineChars="200" w:firstLine="420"/>
      </w:pPr>
      <w:r>
        <w:t>在全市全面推行</w:t>
      </w:r>
      <w:r>
        <w:t>“</w:t>
      </w:r>
      <w:r>
        <w:t>两书</w:t>
      </w:r>
      <w:r>
        <w:t>”</w:t>
      </w:r>
      <w:r>
        <w:t>制度，对存在违法用工问题的用人单位直接发送《工会维权意见书》提出限期整改意见；对无正当理由不接受工会整改意见或者拒收《意见书》的，直接向劳动监察、安全监察等相关职能部门递送《工会维权建议书》提请调查处理，加大了对用人单位违法用工的监督、惩戒和责任追究力度。</w:t>
      </w:r>
    </w:p>
    <w:p w:rsidR="00C103AF" w:rsidRDefault="00C103AF" w:rsidP="00C103AF">
      <w:pPr>
        <w:ind w:firstLineChars="200" w:firstLine="420"/>
      </w:pPr>
      <w:r>
        <w:t>青岛工会第十三次代表大会以来，市总工会以法律法规政策宣讲、咨询服务、普法征文和文艺演出等多种形式先后组织百余万职工参与了工会面对面、互动式群众性普法活动。工会普法讲师团专家连续两年到企业、工地一线开展</w:t>
      </w:r>
      <w:r>
        <w:t>“</w:t>
      </w:r>
      <w:r>
        <w:t>工会普法大讲堂</w:t>
      </w:r>
      <w:r>
        <w:t>”240</w:t>
      </w:r>
      <w:r>
        <w:t>场；工会微信平台开设线上咨询功能，工会网站、微信定期推送普法知识；梳理多发高发的侵害职工权益问题，编印《职工维权知识手册》等普法资料</w:t>
      </w:r>
      <w:r>
        <w:t>25</w:t>
      </w:r>
      <w:r>
        <w:t>万余册，有效引导职工增强了依法理性维权的信心和能力。</w:t>
      </w:r>
    </w:p>
    <w:p w:rsidR="00C103AF" w:rsidRDefault="00C103AF" w:rsidP="00C103AF">
      <w:pPr>
        <w:ind w:firstLineChars="200" w:firstLine="420"/>
      </w:pPr>
      <w:r>
        <w:t>此外，市总工会还不断优化流程，充分发挥法律援助服务作用。与市司法部门联合设立青岛市法律援助中心职工分中心，为职工提供专业高效的维权服务。市总工会和莱西、即墨、崂山、黄岛等区（市）总工会陆续在同级劳动仲裁机构设立工会法律援助岗，选派法律援助律师值班，提供咨询调解、代理仲裁诉讼等维权服务。在全市</w:t>
      </w:r>
      <w:r>
        <w:t>12351</w:t>
      </w:r>
      <w:r>
        <w:t>职工服务热线和工会信访引入工会法律援助服务，对提出非理性诉求的职工和心存侥幸侵犯职工权益的企业，及时进行疏导协调，对符合援助条件的职工直接安排律师提供法律援助，将依法维权理念引入到劳动关系矛盾调处过程中</w:t>
      </w:r>
      <w:r>
        <w:rPr>
          <w:rFonts w:hint="eastAsia"/>
        </w:rPr>
        <w:t>。</w:t>
      </w:r>
    </w:p>
    <w:p w:rsidR="00C103AF" w:rsidRDefault="00C103AF" w:rsidP="00C103AF">
      <w:pPr>
        <w:ind w:firstLineChars="200" w:firstLine="420"/>
      </w:pPr>
      <w:r>
        <w:t>以维权促维稳成为构建和谐劳动关系新理念</w:t>
      </w:r>
    </w:p>
    <w:p w:rsidR="00C103AF" w:rsidRDefault="00C103AF" w:rsidP="00C103AF">
      <w:pPr>
        <w:ind w:firstLineChars="200" w:firstLine="420"/>
      </w:pPr>
      <w:r>
        <w:t>为了推进和谐劳动关系构建，近年来，青岛市工会注重以源头维权、源头保障加强职工合法权益维护。</w:t>
      </w:r>
    </w:p>
    <w:p w:rsidR="00C103AF" w:rsidRDefault="00C103AF" w:rsidP="00C103AF">
      <w:pPr>
        <w:ind w:firstLineChars="200" w:firstLine="420"/>
      </w:pPr>
      <w:r>
        <w:t>2012</w:t>
      </w:r>
      <w:r>
        <w:t>年起，市总工会每年联合市人力资源和社会保障局等部门共同开展</w:t>
      </w:r>
      <w:r>
        <w:t>“</w:t>
      </w:r>
      <w:r>
        <w:t>集中要约</w:t>
      </w:r>
      <w:r>
        <w:t>”</w:t>
      </w:r>
      <w:r>
        <w:t>行动，发动基层工会定期就工资福利等与职工切身利益密切相关的问题向企业方发出开展平等协商的要约，促进劳资双方实现效益共创、利益共享。市总工会编印《企业工资集体协商操作流程参考》等指导手册</w:t>
      </w:r>
      <w:r>
        <w:t>2.5</w:t>
      </w:r>
      <w:r>
        <w:t>万份，聘用专职集体协商指导员</w:t>
      </w:r>
      <w:r>
        <w:t>22</w:t>
      </w:r>
      <w:r>
        <w:t>名，深入企业帮助劳资双方依法开展集体协商，推动全市</w:t>
      </w:r>
      <w:r>
        <w:t>90%</w:t>
      </w:r>
      <w:r>
        <w:t>左右的建会企业建立了集体协商、工资集体协商机制，以收入分配权为核心的劳动权益得到有效保障。</w:t>
      </w:r>
    </w:p>
    <w:p w:rsidR="00C103AF" w:rsidRDefault="00C103AF" w:rsidP="00C103AF">
      <w:pPr>
        <w:ind w:firstLineChars="200" w:firstLine="420"/>
      </w:pPr>
      <w:r>
        <w:t>近年来，市总工会与市安全监管局联合开展</w:t>
      </w:r>
      <w:r>
        <w:t>“</w:t>
      </w:r>
      <w:r>
        <w:t>查隐患</w:t>
      </w:r>
      <w:r>
        <w:t>·</w:t>
      </w:r>
      <w:r>
        <w:t>保安全</w:t>
      </w:r>
      <w:r>
        <w:t>·</w:t>
      </w:r>
      <w:r>
        <w:t>促发展</w:t>
      </w:r>
      <w:r>
        <w:t>”</w:t>
      </w:r>
      <w:r>
        <w:t>活动，组织全市</w:t>
      </w:r>
      <w:r>
        <w:t>98.1%</w:t>
      </w:r>
      <w:r>
        <w:t>的建会企业、</w:t>
      </w:r>
      <w:r>
        <w:t>210</w:t>
      </w:r>
      <w:r>
        <w:t>万名职工参与，查出安全隐患</w:t>
      </w:r>
      <w:r>
        <w:t>144268</w:t>
      </w:r>
      <w:r>
        <w:t>项，企业全部进行了整改；组织全市</w:t>
      </w:r>
      <w:r>
        <w:t>8000</w:t>
      </w:r>
      <w:r>
        <w:t>多家企事业单位参加了安全生产知识竞赛；通过</w:t>
      </w:r>
      <w:r>
        <w:t>“</w:t>
      </w:r>
      <w:r>
        <w:t>安全健康伴我行</w:t>
      </w:r>
      <w:r>
        <w:t>”</w:t>
      </w:r>
      <w:r>
        <w:t>活动培训工会劳动保护监督检查员</w:t>
      </w:r>
      <w:r>
        <w:t>770</w:t>
      </w:r>
      <w:r>
        <w:t>多名，职工安全生产意识和技能普遍提高，社会安全生产环境明显改善。</w:t>
      </w:r>
    </w:p>
    <w:p w:rsidR="00C103AF" w:rsidRDefault="00C103AF" w:rsidP="00C103AF">
      <w:pPr>
        <w:ind w:firstLineChars="200" w:firstLine="420"/>
      </w:pPr>
      <w:r>
        <w:t>青岛工会把维权能力弱的农民工、劳务派遣工和非公有制中小企业职工以及特殊权益容易被忽视的女职工作为工会权益维护的重点群体，困难帮扶和技能培训的重点对象，实行法律援助</w:t>
      </w:r>
      <w:r>
        <w:t>“</w:t>
      </w:r>
      <w:r>
        <w:t>零门槛</w:t>
      </w:r>
      <w:r>
        <w:t>”</w:t>
      </w:r>
      <w:r>
        <w:t>；实施女职工关爱行动，在建立集体协商机制并成立女职工组织的企业推动女职工权益保护专项集体合同全覆盖，开展女职工生理心理健康普惠讲座</w:t>
      </w:r>
      <w:r>
        <w:t>2</w:t>
      </w:r>
      <w:r>
        <w:t>万余场次，重点群体劳动权益得到切实维护，女职工特殊权益得到高度关注。</w:t>
      </w:r>
    </w:p>
    <w:p w:rsidR="00C103AF" w:rsidRDefault="00C103AF" w:rsidP="00C103AF">
      <w:pPr>
        <w:ind w:firstLineChars="200" w:firstLine="420"/>
      </w:pPr>
      <w:r>
        <w:t>以</w:t>
      </w:r>
      <w:r>
        <w:t>“</w:t>
      </w:r>
      <w:r>
        <w:t>真情协商</w:t>
      </w:r>
      <w:r>
        <w:t xml:space="preserve"> </w:t>
      </w:r>
      <w:r>
        <w:t>和谐共赢</w:t>
      </w:r>
      <w:r>
        <w:t>”</w:t>
      </w:r>
      <w:r>
        <w:t>深化企业内部自主协调机制建设</w:t>
      </w:r>
    </w:p>
    <w:p w:rsidR="00C103AF" w:rsidRDefault="00C103AF" w:rsidP="00C103AF">
      <w:pPr>
        <w:ind w:firstLineChars="200" w:firstLine="420"/>
      </w:pPr>
      <w:r>
        <w:t>近年来，青岛工会坚持以人为本的理念，在全市大力推行</w:t>
      </w:r>
      <w:r>
        <w:t xml:space="preserve"> “</w:t>
      </w:r>
      <w:r>
        <w:t>真情协商</w:t>
      </w:r>
      <w:r>
        <w:t xml:space="preserve"> </w:t>
      </w:r>
      <w:r>
        <w:t>和谐共赢</w:t>
      </w:r>
      <w:r>
        <w:t>”</w:t>
      </w:r>
      <w:r>
        <w:t>品牌创建，推动全市企业加强民主管理，深化尊重职工、依靠职工的经营理念。</w:t>
      </w:r>
    </w:p>
    <w:p w:rsidR="00C103AF" w:rsidRDefault="00C103AF" w:rsidP="00C103AF">
      <w:pPr>
        <w:ind w:firstLineChars="200" w:firstLine="420"/>
      </w:pPr>
      <w:r>
        <w:t>市总工会在全省首推</w:t>
      </w:r>
      <w:r>
        <w:t>4+6+X</w:t>
      </w:r>
      <w:r>
        <w:t>模式，推行职代会、厂务公开、职工董事、监事等</w:t>
      </w:r>
      <w:r>
        <w:t>4</w:t>
      </w:r>
      <w:r>
        <w:t>种民主管理形式，在小微企业推行小行业职代会、一条街职代会等</w:t>
      </w:r>
      <w:r>
        <w:t>6</w:t>
      </w:r>
      <w:r>
        <w:t>种职代会形式，以及灵活的补充形式</w:t>
      </w:r>
      <w:r>
        <w:t>“X”</w:t>
      </w:r>
      <w:r>
        <w:t>，引导不同类型的企业因企制宜建立民主管理制度；推动全市公有制企业全部建立了职代会和厂务公开制度，</w:t>
      </w:r>
      <w:r>
        <w:t>90%</w:t>
      </w:r>
      <w:r>
        <w:t>以上的非公有制建会企业建立了职代会和厂务公开制度。</w:t>
      </w:r>
    </w:p>
    <w:p w:rsidR="00C103AF" w:rsidRDefault="00C103AF" w:rsidP="00C103AF">
      <w:pPr>
        <w:ind w:firstLineChars="200" w:firstLine="420"/>
      </w:pPr>
      <w:r>
        <w:t>为适应职工民主权利主张日益深化的形势，市总工会以</w:t>
      </w:r>
      <w:r>
        <w:t xml:space="preserve"> “</w:t>
      </w:r>
      <w:r>
        <w:t>真情协商</w:t>
      </w:r>
      <w:r>
        <w:t xml:space="preserve"> </w:t>
      </w:r>
      <w:r>
        <w:t>和谐共赢</w:t>
      </w:r>
      <w:r>
        <w:t>”</w:t>
      </w:r>
      <w:r>
        <w:t>品牌创建为载体，提倡和鼓励企事业探索创新，大力开展</w:t>
      </w:r>
      <w:r>
        <w:t>“</w:t>
      </w:r>
      <w:r>
        <w:t>公开解难题、民主促发展</w:t>
      </w:r>
      <w:r>
        <w:t>”“</w:t>
      </w:r>
      <w:r>
        <w:t>推行协商民主、强化社会责任</w:t>
      </w:r>
      <w:r>
        <w:t>”</w:t>
      </w:r>
      <w:r>
        <w:t>等活动，在不同类型的企事业单位选树</w:t>
      </w:r>
      <w:r>
        <w:t>200</w:t>
      </w:r>
      <w:r>
        <w:t>个标杆单位，表彰</w:t>
      </w:r>
      <w:r>
        <w:t>“</w:t>
      </w:r>
      <w:r>
        <w:t>真情协商</w:t>
      </w:r>
      <w:r>
        <w:t xml:space="preserve"> </w:t>
      </w:r>
      <w:r>
        <w:t>和谐共赢</w:t>
      </w:r>
      <w:r>
        <w:t>”</w:t>
      </w:r>
      <w:r>
        <w:t>先进单位</w:t>
      </w:r>
      <w:r>
        <w:t>10</w:t>
      </w:r>
      <w:r>
        <w:t>个和优秀个人</w:t>
      </w:r>
      <w:r>
        <w:t>10</w:t>
      </w:r>
      <w:r>
        <w:t>个，同时授予了工人先锋号和工人先锋称号，培育了</w:t>
      </w:r>
      <w:r>
        <w:t>11</w:t>
      </w:r>
      <w:r>
        <w:t>个省级和</w:t>
      </w:r>
      <w:r>
        <w:t>5</w:t>
      </w:r>
      <w:r>
        <w:t>个国家级民主管理示范单位或先进单位。</w:t>
      </w:r>
    </w:p>
    <w:p w:rsidR="00C103AF" w:rsidRDefault="00C103AF" w:rsidP="00C103AF">
      <w:pPr>
        <w:ind w:firstLineChars="200" w:firstLine="420"/>
        <w:rPr>
          <w:rFonts w:hint="eastAsia"/>
        </w:rPr>
      </w:pPr>
      <w:r>
        <w:t>近年来，市总工会还先后参与了全市近百家企事业单位改革、改制、重组、搬迁、结构调整中的民主管理工作，指导企业健全以职代会为基本形式的民主管理制度，积极实行</w:t>
      </w:r>
      <w:r>
        <w:t>“</w:t>
      </w:r>
      <w:r>
        <w:t>阳光操作</w:t>
      </w:r>
      <w:r>
        <w:t>”</w:t>
      </w:r>
      <w:r>
        <w:t>，帮助职工解答有关企业民主管理的问题咨询</w:t>
      </w:r>
      <w:r>
        <w:t>1000</w:t>
      </w:r>
      <w:r>
        <w:t>多件，为我市供给侧结构性改革等重大战略顺利实施提供了有力支持。</w:t>
      </w:r>
    </w:p>
    <w:p w:rsidR="00C103AF" w:rsidRDefault="00C103AF" w:rsidP="009265E2">
      <w:pPr>
        <w:ind w:firstLine="420"/>
        <w:jc w:val="right"/>
        <w:rPr>
          <w:rFonts w:hint="eastAsia"/>
        </w:rPr>
      </w:pPr>
      <w:r w:rsidRPr="009265E2">
        <w:rPr>
          <w:rFonts w:hint="eastAsia"/>
        </w:rPr>
        <w:t>青岛全搜索电子报</w:t>
      </w:r>
      <w:smartTag w:uri="urn:schemas-microsoft-com:office:smarttags" w:element="chsdate">
        <w:smartTagPr>
          <w:attr w:name="Year" w:val="2018"/>
          <w:attr w:name="Month" w:val="12"/>
          <w:attr w:name="Day" w:val="13"/>
          <w:attr w:name="IsLunarDate" w:val="False"/>
          <w:attr w:name="IsROCDate" w:val="False"/>
        </w:smartTagPr>
        <w:r>
          <w:rPr>
            <w:rFonts w:hint="eastAsia"/>
          </w:rPr>
          <w:t>2018-12-13</w:t>
        </w:r>
      </w:smartTag>
    </w:p>
    <w:p w:rsidR="00C103AF" w:rsidRDefault="00C103AF" w:rsidP="00A116B4">
      <w:pPr>
        <w:sectPr w:rsidR="00C103AF" w:rsidSect="00A116B4">
          <w:type w:val="continuous"/>
          <w:pgSz w:w="11906" w:h="16838" w:code="9"/>
          <w:pgMar w:top="1644" w:right="1236" w:bottom="1418" w:left="1814" w:header="851" w:footer="907" w:gutter="0"/>
          <w:pgNumType w:start="1"/>
          <w:cols w:space="425"/>
          <w:docGrid w:type="lines" w:linePitch="341" w:charSpace="2373"/>
        </w:sectPr>
      </w:pPr>
    </w:p>
    <w:p w:rsidR="00287ACA" w:rsidRDefault="00287ACA"/>
    <w:sectPr w:rsidR="00287A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3AF"/>
    <w:rsid w:val="00287ACA"/>
    <w:rsid w:val="00C10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103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03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