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22" w:rsidRDefault="00592322" w:rsidP="00D83F82">
      <w:pPr>
        <w:pStyle w:val="1"/>
        <w:rPr>
          <w:rFonts w:hint="eastAsia"/>
        </w:rPr>
      </w:pPr>
      <w:r w:rsidRPr="00170D3E">
        <w:rPr>
          <w:rFonts w:hint="eastAsia"/>
        </w:rPr>
        <w:t>江苏省总：切实促进集体协商提质增效</w:t>
      </w:r>
    </w:p>
    <w:p w:rsidR="00592322" w:rsidRDefault="00592322" w:rsidP="00592322">
      <w:pPr>
        <w:ind w:firstLineChars="200" w:firstLine="420"/>
      </w:pPr>
      <w:r>
        <w:rPr>
          <w:rFonts w:hint="eastAsia"/>
        </w:rPr>
        <w:t>近年来，江苏省总工会将集体协商作为履行工会基本职责、协调劳动关系的基础性、长期性和全局性工作深入推进，因企制宜、凝聚合力、多措并举，不断扩大建制面，努力提质增效，集体协商工作取得了新进展。</w:t>
      </w:r>
    </w:p>
    <w:p w:rsidR="00592322" w:rsidRDefault="00592322" w:rsidP="00592322">
      <w:pPr>
        <w:ind w:firstLineChars="200" w:firstLine="420"/>
      </w:pPr>
      <w:r>
        <w:rPr>
          <w:rFonts w:hint="eastAsia"/>
        </w:rPr>
        <w:t>全省工会积极争取党委、政府的支持，合力推进集体协商工作扎实开展。省协调劳动关系三方委员会提请省委、省政府，将扩大集体协商覆盖范围的总体要求和目标任务，列入省委常委会工作要点和政府工作报告。在省协调劳动关系三方组织协调下，每年年初，省、市、县三级联动开展集体协商春季集中要约行动部署会。同时，进一步改善和优化推进集体协商工作的法制环境、政策环境，坚持依规推进。</w:t>
      </w:r>
    </w:p>
    <w:p w:rsidR="00592322" w:rsidRDefault="00592322" w:rsidP="00592322">
      <w:pPr>
        <w:ind w:firstLineChars="200" w:firstLine="420"/>
      </w:pPr>
      <w:r>
        <w:rPr>
          <w:rFonts w:hint="eastAsia"/>
        </w:rPr>
        <w:t>此外，江苏省总建立了各级专家指导组和专兼职相结合的指导员队伍，为开展集体协商提供咨询服务等专业技术支持，省总工会每年列支集体协商专职指导员补助经费，省、市、县、镇街四级专兼职指导员近万人。全省各级协调劳动关系三方还组织定期开展集体协商工作进展情况督查，对不应约、不开展集体协商的企业采取集中发函或三方约谈等措施，督促企业及时整改。</w:t>
      </w:r>
    </w:p>
    <w:p w:rsidR="00592322" w:rsidRDefault="00592322" w:rsidP="00592322">
      <w:pPr>
        <w:ind w:firstLineChars="200" w:firstLine="420"/>
        <w:rPr>
          <w:rFonts w:hint="eastAsia"/>
        </w:rPr>
      </w:pPr>
      <w:r>
        <w:rPr>
          <w:rFonts w:hint="eastAsia"/>
        </w:rPr>
        <w:t>江苏省总不断丰富协商内涵、优化协商路径，在探索中创新，在发展中完善，努力提升集体协商建制水平和协商质量。一是保证协商代表具有代表性，注重协商代表具备基本素质能力，协商主体更加健康有力。二是更加重视通过建立健全集体协商机制促进劳资合作，坚持协商聚焦时代主题。三是积极指导企业、行业、区域不断丰富和拓展集体协商内容，坚持协商内容聚焦热点。四是将程序健全、运行规范、协商充分、过程民主作为集体协商提质增效的重要环节，坚持协商程序严谨规范。五是探索劳资对话会、民主恳谈会、民主质询会、经理信箱、信访接待和网上沟通、微信互动等多种形式，广泛听取职工意见，与职工充分协商，坚持协商运行动态常态。六是省总工会明确要求一次协商突出解决一两个职工关注的重点、热点、难点问题，坚持增强集体协商的实效性，让职工有真真切切、实实在在的获得感。</w:t>
      </w:r>
    </w:p>
    <w:p w:rsidR="00592322" w:rsidRDefault="00592322" w:rsidP="00D83F82">
      <w:pPr>
        <w:ind w:firstLine="420"/>
        <w:jc w:val="right"/>
        <w:rPr>
          <w:rFonts w:hint="eastAsia"/>
        </w:rPr>
      </w:pPr>
      <w:r w:rsidRPr="00170D3E">
        <w:rPr>
          <w:rFonts w:hint="eastAsia"/>
        </w:rPr>
        <w:t>中工网</w:t>
      </w:r>
      <w:smartTag w:uri="urn:schemas-microsoft-com:office:smarttags" w:element="chsdate">
        <w:smartTagPr>
          <w:attr w:name="Year" w:val="2018"/>
          <w:attr w:name="Month" w:val="12"/>
          <w:attr w:name="Day" w:val="6"/>
          <w:attr w:name="IsLunarDate" w:val="False"/>
          <w:attr w:name="IsROCDate" w:val="False"/>
        </w:smartTagPr>
        <w:r>
          <w:rPr>
            <w:rFonts w:hint="eastAsia"/>
          </w:rPr>
          <w:t>2018-12-6</w:t>
        </w:r>
      </w:smartTag>
    </w:p>
    <w:p w:rsidR="00592322" w:rsidRDefault="00592322" w:rsidP="00A116B4">
      <w:pPr>
        <w:sectPr w:rsidR="00592322" w:rsidSect="00A116B4">
          <w:type w:val="continuous"/>
          <w:pgSz w:w="11906" w:h="16838" w:code="9"/>
          <w:pgMar w:top="1644" w:right="1236" w:bottom="1418" w:left="1814" w:header="851" w:footer="907" w:gutter="0"/>
          <w:pgNumType w:start="1"/>
          <w:cols w:space="425"/>
          <w:docGrid w:type="lines" w:linePitch="341" w:charSpace="2373"/>
        </w:sectPr>
      </w:pPr>
    </w:p>
    <w:p w:rsidR="004129BC" w:rsidRDefault="004129BC"/>
    <w:sectPr w:rsidR="004129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2322"/>
    <w:rsid w:val="004129BC"/>
    <w:rsid w:val="00592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923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23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